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47E7">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17BF745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71DF8F75">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754337F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bookmarkStart w:id="0" w:name="_GoBack"/>
      <w:bookmarkEnd w:id="0"/>
    </w:p>
    <w:p w14:paraId="5BCC2770">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6BFAB0E5">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8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716E38B">
            <w:pPr>
              <w:ind w:firstLine="400" w:firstLineChars="200"/>
              <w:rPr>
                <w:rFonts w:hint="eastAsia" w:ascii="Times New Roman" w:hAnsi="Times New Roman" w:eastAsia="宋体" w:cs="Times New Roman"/>
                <w:b w:val="0"/>
                <w:bCs w:val="0"/>
                <w:kern w:val="0"/>
                <w:sz w:val="20"/>
                <w:szCs w:val="21"/>
              </w:rPr>
            </w:pPr>
            <w:r>
              <w:rPr>
                <w:rFonts w:hint="eastAsia" w:ascii="Times New Roman" w:hAnsi="Times New Roman" w:eastAsia="宋体" w:cs="Times New Roman"/>
                <w:b w:val="0"/>
                <w:bCs w:val="0"/>
                <w:kern w:val="0"/>
                <w:sz w:val="20"/>
                <w:szCs w:val="21"/>
              </w:rPr>
              <w:t>场地周边及内部合理布设公交站点、轨道交通出入口等公共交通节点，各站点沿主要人行通道、广场及步行廊道形成连续、顺畅的步行交通流线，行人可通过无障碍通道、过街设施、人行步道在站点与场地出入口、功能区之间便捷通行，流线清晰无交叉拥堵，满足集散需求。</w:t>
            </w:r>
          </w:p>
          <w:p w14:paraId="1D0940C8">
            <w:pPr>
              <w:ind w:firstLine="400" w:firstLineChars="200"/>
              <w:rPr>
                <w:rFonts w:hint="eastAsia" w:ascii="Times New Roman" w:hAnsi="Times New Roman" w:eastAsia="宋体" w:cs="Times New Roman"/>
                <w:b w:val="0"/>
                <w:bCs w:val="0"/>
                <w:kern w:val="0"/>
                <w:sz w:val="20"/>
                <w:szCs w:val="21"/>
              </w:rPr>
            </w:pPr>
            <w:r>
              <w:rPr>
                <w:rFonts w:hint="eastAsia" w:ascii="Times New Roman" w:hAnsi="Times New Roman" w:eastAsia="宋体" w:cs="Times New Roman"/>
                <w:b w:val="0"/>
                <w:bCs w:val="0"/>
                <w:kern w:val="0"/>
                <w:sz w:val="20"/>
                <w:szCs w:val="21"/>
              </w:rPr>
              <w:t>为强化各公共交通站点与场地核心区、远端停车区及重要功能节点的联系，设置专用接驳车辆：明确固定行驶路线，串联主要公交站、地铁站及场地关键节点；划定专用停靠点位与上下客区域，避免与社会车辆、行人流线冲突；按客流高峰低谷制定发车频次，保障高效接驳换乘，提升公共交通出行便利性。</w:t>
            </w:r>
          </w:p>
          <w:p w14:paraId="47319E0C">
            <w:pPr>
              <w:rPr>
                <w:rFonts w:hint="eastAsia" w:ascii="Times New Roman" w:hAnsi="Times New Roman" w:eastAsia="宋体" w:cs="Times New Roman"/>
                <w:b w:val="0"/>
                <w:bCs w:val="0"/>
                <w:kern w:val="0"/>
                <w:sz w:val="20"/>
                <w:szCs w:val="21"/>
              </w:rPr>
            </w:pPr>
          </w:p>
        </w:tc>
      </w:tr>
    </w:tbl>
    <w:p w14:paraId="49580EC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35AD989">
      <w:pPr>
        <w:rPr>
          <w:rFonts w:ascii="Times New Roman" w:hAnsi="Times New Roman" w:eastAsia="宋体" w:cs="Times New Roman"/>
          <w:szCs w:val="21"/>
        </w:rPr>
      </w:pPr>
      <w:r>
        <w:rPr>
          <w:rFonts w:ascii="Times New Roman" w:hAnsi="Times New Roman" w:eastAsia="宋体" w:cs="Times New Roman"/>
          <w:szCs w:val="21"/>
        </w:rPr>
        <w:t>提交材料及要求：</w:t>
      </w:r>
    </w:p>
    <w:p w14:paraId="699A6472">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111031B3">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2F31381E">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757D537C">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1F56EB15">
      <w:pPr>
        <w:ind w:left="210" w:hanging="210" w:hangingChars="100"/>
      </w:pPr>
    </w:p>
    <w:p w14:paraId="73AE7B1F">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8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5D6B56F">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场地周边公共交通设施布局示意图</w:t>
            </w:r>
          </w:p>
          <w:p w14:paraId="428403EF">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规划设计平面图</w:t>
            </w:r>
          </w:p>
          <w:p w14:paraId="626BA3E8">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专用接驳车服务的实施方案</w:t>
            </w:r>
          </w:p>
          <w:p w14:paraId="1728CB18">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公共交通站点或专用接驳车运行的影像资料</w:t>
            </w:r>
          </w:p>
        </w:tc>
      </w:tr>
    </w:tbl>
    <w:p w14:paraId="4576BE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7624"/>
    <w:multiLevelType w:val="singleLevel"/>
    <w:tmpl w:val="BA1D76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33D4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260</Characters>
  <Lines>2</Lines>
  <Paragraphs>1</Paragraphs>
  <TotalTime>8</TotalTime>
  <ScaleCrop>false</ScaleCrop>
  <LinksUpToDate>false</LinksUpToDate>
  <CharactersWithSpaces>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Santa Claus</cp:lastModifiedBy>
  <dcterms:modified xsi:type="dcterms:W3CDTF">2026-03-16T12:02:27Z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44AA890FC83C452E87E84E66D442C069_12</vt:lpwstr>
  </property>
</Properties>
</file>