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041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 w14:paraId="60D64C7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 w14:paraId="2E17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 w14:paraId="72F329B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5FC8213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5F48BB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6935CC0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2F91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 w14:paraId="0A40C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EA78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 w14:paraId="00F5A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5C9518F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7A7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 w14:paraId="67BAB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B626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735FC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3994728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6EA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 w14:paraId="442F3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42F571B5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69F39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3411D68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B54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 w14:paraId="295F2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FDC1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</w:sdtEndPr>
          <w:sdtContent>
            <w:tc>
              <w:tcPr>
                <w:tcW w:w="1594" w:type="dxa"/>
                <w:vAlign w:val="center"/>
              </w:tcPr>
              <w:p w14:paraId="766319E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D377B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7369385">
      <w:r>
        <w:rPr>
          <w:rFonts w:hint="eastAsia"/>
        </w:rPr>
        <w:t>是否采用智能化服务系统：</w:t>
      </w:r>
      <w:r>
        <w:rPr>
          <w:rFonts w:hint="eastAsia"/>
          <w:sz w:val="28"/>
        </w:rPr>
        <w:sym w:font="Wingdings 2" w:char="0052"/>
      </w:r>
      <w:r>
        <w:rPr>
          <w:rFonts w:hint="eastAsia"/>
          <w:lang w:val="zh-CN"/>
        </w:rPr>
        <w:t>是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sym w:font="Wingdings 2" w:char="F0A3"/>
      </w:r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 w14:paraId="5EC5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44EEB700"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 w14:paraId="0ADDA11E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749023C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7E2F486D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14:paraId="543B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45CA4017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3A935ADD">
            <w:pPr>
              <w:jc w:val="center"/>
            </w:pPr>
            <w:r>
              <w:rPr>
                <w:rFonts w:hint="eastAsia"/>
              </w:rPr>
              <w:t>定时控制、远程控制</w:t>
            </w:r>
          </w:p>
        </w:tc>
        <w:tc>
          <w:tcPr>
            <w:tcW w:w="2436" w:type="dxa"/>
          </w:tcPr>
          <w:p w14:paraId="500D805F">
            <w:pPr>
              <w:jc w:val="center"/>
            </w:pPr>
            <w:r>
              <w:rPr>
                <w:rFonts w:hint="eastAsia"/>
              </w:rPr>
              <w:t>智能插座、手机APP</w:t>
            </w:r>
          </w:p>
        </w:tc>
        <w:tc>
          <w:tcPr>
            <w:tcW w:w="2121" w:type="dxa"/>
            <w:vAlign w:val="center"/>
          </w:tcPr>
          <w:p w14:paraId="32E305E6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4E96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73842A81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20BB9F8B">
            <w:pPr>
              <w:jc w:val="center"/>
            </w:pPr>
            <w:r>
              <w:rPr>
                <w:rFonts w:hint="eastAsia"/>
              </w:rPr>
              <w:t>人员感应、照度感应、场景控制、定时控制</w:t>
            </w:r>
          </w:p>
        </w:tc>
        <w:tc>
          <w:tcPr>
            <w:tcW w:w="2436" w:type="dxa"/>
          </w:tcPr>
          <w:p w14:paraId="5C470C53">
            <w:pPr>
              <w:jc w:val="center"/>
            </w:pPr>
            <w:r>
              <w:rPr>
                <w:rFonts w:hint="eastAsia"/>
              </w:rPr>
              <w:t>DALI调光、传感器</w:t>
            </w:r>
          </w:p>
        </w:tc>
        <w:tc>
          <w:tcPr>
            <w:tcW w:w="2121" w:type="dxa"/>
            <w:vAlign w:val="center"/>
          </w:tcPr>
          <w:p w14:paraId="036FACDA">
            <w:pPr>
              <w:jc w:val="center"/>
            </w:pPr>
            <w:r>
              <w:rPr>
                <w:rFonts w:hint="eastAsia"/>
                <w:sz w:val="28"/>
              </w:rPr>
              <w:sym w:font="Wingdings 2" w:char="0052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MS Gothic" w:hAnsi="MS Gothic"/>
              </w:rPr>
              <w:t>否</w:t>
            </w:r>
          </w:p>
        </w:tc>
      </w:tr>
      <w:tr w14:paraId="19B7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C2B3101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63C617D8">
            <w:pPr>
              <w:jc w:val="center"/>
            </w:pPr>
            <w:r>
              <w:rPr>
                <w:rFonts w:hint="eastAsia"/>
              </w:rPr>
              <w:t>24h实时监测、声光报警、手机推送</w:t>
            </w:r>
          </w:p>
        </w:tc>
        <w:tc>
          <w:tcPr>
            <w:tcW w:w="2436" w:type="dxa"/>
          </w:tcPr>
          <w:p w14:paraId="49066C2A">
            <w:pPr>
              <w:jc w:val="center"/>
            </w:pPr>
            <w:r>
              <w:rPr>
                <w:rFonts w:hint="eastAsia"/>
              </w:rPr>
              <w:t>视频监控、门禁、入侵报警、消防联动</w:t>
            </w:r>
          </w:p>
        </w:tc>
        <w:tc>
          <w:tcPr>
            <w:tcW w:w="2121" w:type="dxa"/>
            <w:vAlign w:val="center"/>
          </w:tcPr>
          <w:p w14:paraId="4BE4A8D8">
            <w:pPr>
              <w:jc w:val="center"/>
            </w:pPr>
            <w:r>
              <w:rPr>
                <w:rFonts w:hint="eastAsia"/>
                <w:sz w:val="28"/>
              </w:rPr>
              <w:sym w:font="Wingdings 2" w:char="0052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MS Gothic" w:hAnsi="MS Gothic"/>
              </w:rPr>
              <w:t>否</w:t>
            </w:r>
          </w:p>
        </w:tc>
      </w:tr>
      <w:tr w14:paraId="028C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2178F12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29C887D9">
            <w:pPr>
              <w:jc w:val="center"/>
            </w:pPr>
            <w:r>
              <w:rPr>
                <w:rFonts w:hint="eastAsia"/>
              </w:rPr>
              <w:t>实时监测、超标报警、新风联动</w:t>
            </w:r>
          </w:p>
        </w:tc>
        <w:tc>
          <w:tcPr>
            <w:tcW w:w="2436" w:type="dxa"/>
          </w:tcPr>
          <w:p w14:paraId="698E515C">
            <w:pPr>
              <w:jc w:val="center"/>
            </w:pPr>
            <w:r>
              <w:rPr>
                <w:rFonts w:hint="eastAsia"/>
              </w:rPr>
              <w:t>PM2.5/CO₂传感器、BAS系统</w:t>
            </w:r>
          </w:p>
        </w:tc>
        <w:tc>
          <w:tcPr>
            <w:tcW w:w="2121" w:type="dxa"/>
            <w:vAlign w:val="center"/>
          </w:tcPr>
          <w:p w14:paraId="336806D5">
            <w:pPr>
              <w:jc w:val="center"/>
            </w:pPr>
            <w:r>
              <w:rPr>
                <w:rFonts w:hint="eastAsia"/>
                <w:sz w:val="28"/>
              </w:rPr>
              <w:sym w:font="Wingdings 2" w:char="0052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MS Gothic" w:hAnsi="MS Gothic"/>
              </w:rPr>
              <w:t>否</w:t>
            </w:r>
          </w:p>
        </w:tc>
      </w:tr>
      <w:tr w14:paraId="7A41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68170A7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543630B7">
            <w:pPr>
              <w:jc w:val="center"/>
            </w:pPr>
            <w:r>
              <w:rPr>
                <w:rFonts w:hint="eastAsia"/>
              </w:rPr>
              <w:t>时间表控制、需求响应、远程启停、变频调节</w:t>
            </w:r>
          </w:p>
        </w:tc>
        <w:tc>
          <w:tcPr>
            <w:tcW w:w="2436" w:type="dxa"/>
          </w:tcPr>
          <w:p w14:paraId="5E928E67">
            <w:pPr>
              <w:jc w:val="center"/>
            </w:pPr>
            <w:r>
              <w:rPr>
                <w:rFonts w:hint="eastAsia"/>
              </w:rPr>
              <w:t>楼宇自控系统（BAS）、DDC控制器</w:t>
            </w:r>
          </w:p>
        </w:tc>
        <w:tc>
          <w:tcPr>
            <w:tcW w:w="2121" w:type="dxa"/>
            <w:vAlign w:val="center"/>
          </w:tcPr>
          <w:p w14:paraId="3A55C806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MS Gothic" w:hAnsi="MS Gothic"/>
              </w:rPr>
              <w:t>否</w:t>
            </w:r>
          </w:p>
        </w:tc>
      </w:tr>
      <w:tr w14:paraId="48B6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9F8550D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05BC471B">
            <w:pPr>
              <w:jc w:val="center"/>
            </w:pPr>
            <w:r>
              <w:rPr>
                <w:rFonts w:hint="eastAsia"/>
              </w:rPr>
              <w:t>手机查询、线上预订、信息发布</w:t>
            </w:r>
          </w:p>
        </w:tc>
        <w:tc>
          <w:tcPr>
            <w:tcW w:w="2436" w:type="dxa"/>
          </w:tcPr>
          <w:p w14:paraId="774BBC93">
            <w:pPr>
              <w:jc w:val="center"/>
            </w:pPr>
            <w:r>
              <w:rPr>
                <w:rFonts w:hint="eastAsia"/>
              </w:rPr>
              <w:t>校园一卡通、微信小程序</w:t>
            </w:r>
          </w:p>
        </w:tc>
        <w:tc>
          <w:tcPr>
            <w:tcW w:w="2121" w:type="dxa"/>
            <w:vAlign w:val="center"/>
          </w:tcPr>
          <w:p w14:paraId="3BF60D11">
            <w:pPr>
              <w:jc w:val="center"/>
            </w:pPr>
            <w:r>
              <w:rPr>
                <w:rFonts w:hint="eastAsia"/>
                <w:sz w:val="28"/>
              </w:rPr>
              <w:sym w:font="Wingdings 2" w:char="0052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MS Gothic" w:hAnsi="MS Gothic"/>
              </w:rPr>
              <w:t>否</w:t>
            </w:r>
          </w:p>
        </w:tc>
      </w:tr>
      <w:tr w14:paraId="6931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66531798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2E5A9979">
            <w:pPr>
              <w:jc w:val="center"/>
            </w:pPr>
            <w:r>
              <w:rPr>
                <w:rFonts w:hint="eastAsia"/>
              </w:rPr>
              <w:t>实时监测、统计分析、能耗预警</w:t>
            </w:r>
          </w:p>
        </w:tc>
        <w:tc>
          <w:tcPr>
            <w:tcW w:w="2436" w:type="dxa"/>
          </w:tcPr>
          <w:p w14:paraId="13FADBF6">
            <w:pPr>
              <w:jc w:val="center"/>
            </w:pPr>
            <w:r>
              <w:rPr>
                <w:rFonts w:hint="eastAsia"/>
              </w:rPr>
              <w:t>分项计量系统、能耗监测平台</w:t>
            </w:r>
          </w:p>
        </w:tc>
        <w:tc>
          <w:tcPr>
            <w:tcW w:w="2121" w:type="dxa"/>
            <w:vAlign w:val="center"/>
          </w:tcPr>
          <w:p w14:paraId="53B3F131">
            <w:pPr>
              <w:jc w:val="center"/>
            </w:pPr>
            <w:r>
              <w:rPr>
                <w:rFonts w:hint="eastAsia"/>
                <w:sz w:val="28"/>
              </w:rPr>
              <w:sym w:font="Wingdings 2" w:char="0052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MS Gothic" w:hAnsi="MS Gothic"/>
              </w:rPr>
              <w:t>否</w:t>
            </w:r>
          </w:p>
        </w:tc>
      </w:tr>
    </w:tbl>
    <w:p w14:paraId="0F09160C">
      <w:r>
        <w:rPr>
          <w:rFonts w:hint="eastAsia"/>
        </w:rPr>
        <w:t>是否具有接入智慧城市（城区、社区）的功能：</w:t>
      </w:r>
      <w:r>
        <w:rPr>
          <w:rFonts w:hint="eastAsia"/>
          <w:sz w:val="28"/>
        </w:rPr>
        <w:sym w:font="Wingdings 2" w:char="0052"/>
      </w:r>
      <w:r>
        <w:rPr>
          <w:rFonts w:hint="eastAsia"/>
        </w:rPr>
        <w:t xml:space="preserve">是 </w:t>
      </w:r>
      <w:r>
        <w:rPr>
          <w:rFonts w:hint="eastAsia"/>
          <w:sz w:val="28"/>
        </w:rPr>
        <w:sym w:font="Wingdings 2" w:char="F0A3"/>
      </w:r>
      <w:r>
        <w:rPr>
          <w:rFonts w:hint="eastAsia" w:ascii="MS Gothic" w:hAnsi="MS Gothic"/>
        </w:rPr>
        <w:t>否</w:t>
      </w:r>
    </w:p>
    <w:p w14:paraId="569AE17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CF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 w14:paraId="13BC451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本项目为南京大学生活动中心，构建集成化智能化服务系统，涵盖6类服务功能，具备远程监控和接入智慧城市能力。</w:t>
            </w:r>
          </w:p>
          <w:p w14:paraId="53B2720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一、服务功能</w:t>
            </w:r>
          </w:p>
          <w:p w14:paraId="7C331AA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建筑设备控制：空调、新风、给排水、照明集中监控，根据时间表、CO₂浓度动态调节，节能率约18%。</w:t>
            </w:r>
          </w:p>
          <w:p w14:paraId="6FDA980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照明控制：公共区域人员感应+照度补偿，办公室/会议室场景控制，全楼LED灯具。</w:t>
            </w:r>
          </w:p>
          <w:p w14:paraId="6BEBA5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环境监测：11个点位实时监测PM2.5、PM10、CO₂，超标报警并联动新风系统。</w:t>
            </w:r>
          </w:p>
          <w:p w14:paraId="27634D3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安全报警：视频监控、门禁、入侵报警、消防联动，24h值守。</w:t>
            </w:r>
          </w:p>
          <w:p w14:paraId="479AD36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5. 公共生活服务：微信小程序查询活动安排、预订会议室/报告厅，信息发布屏实时显示。</w:t>
            </w:r>
          </w:p>
          <w:p w14:paraId="28F0AF5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6. 家电控制：办公室饮水机定时开关、投影仪一键场景控制。</w:t>
            </w:r>
          </w:p>
          <w:p w14:paraId="4712B77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二、远程监控</w:t>
            </w:r>
          </w:p>
          <w:p w14:paraId="0B3D945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手机APP/Web端远程查看设备运行状态、环境数据，接收报警推送，远程启停空调、照明。</w:t>
            </w:r>
          </w:p>
          <w:p w14:paraId="44687C6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三、智慧城市接入</w:t>
            </w:r>
          </w:p>
          <w:p w14:paraId="0B9206A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通过标准API接口接入南京市建筑能耗监测平台（上传能耗数据）、“我的南京”APP（发布活动信息）、智慧校园平台（空间预订同步）。</w:t>
            </w:r>
          </w:p>
        </w:tc>
      </w:tr>
    </w:tbl>
    <w:p w14:paraId="18D541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344B2C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29795F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 w14:paraId="427BBAA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 w14:paraId="645AF4E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 w14:paraId="6CA14C1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 w14:paraId="52AEDB94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D9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 w14:paraId="5268B488"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装修设计图纸及设计说明，智能化设计图纸及设计说明，包括</w:t>
            </w:r>
            <w:r>
              <w:rPr>
                <w:rFonts w:hint="eastAsia" w:ascii="Times New Roman" w:hAnsi="Times New Roman" w:cs="Times New Roman"/>
              </w:rPr>
              <w:t>智能家居或环境设备监控系统设计方案、智能化服务平台方案</w:t>
            </w:r>
          </w:p>
          <w:p w14:paraId="2AEF64A4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智能化服务平台与智慧城市（城区、社区）的对接情况说明</w:t>
            </w:r>
          </w:p>
          <w:p w14:paraId="401C7755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智能化服务系统相关产品的型式检验报告</w:t>
            </w:r>
          </w:p>
          <w:p w14:paraId="3BF96E2F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智能化服务系统运行文件</w:t>
            </w:r>
          </w:p>
        </w:tc>
      </w:tr>
    </w:tbl>
    <w:p w14:paraId="2EBB4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12429"/>
    <w:multiLevelType w:val="singleLevel"/>
    <w:tmpl w:val="4001242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2431F6"/>
    <w:rsid w:val="00074A38"/>
    <w:rsid w:val="002431F6"/>
    <w:rsid w:val="00430F4D"/>
    <w:rsid w:val="007A4940"/>
    <w:rsid w:val="0089012E"/>
    <w:rsid w:val="00AC02C1"/>
    <w:rsid w:val="32DC4BF1"/>
    <w:rsid w:val="5A2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 w14:paraId="1C0D42A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 w14:paraId="401F378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 w14:paraId="3903D1E2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 w14:paraId="68A41B10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1158</Characters>
  <Lines>4</Lines>
  <Paragraphs>1</Paragraphs>
  <TotalTime>0</TotalTime>
  <ScaleCrop>false</ScaleCrop>
  <LinksUpToDate>false</LinksUpToDate>
  <CharactersWithSpaces>1186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Santa Claus</cp:lastModifiedBy>
  <dcterms:modified xsi:type="dcterms:W3CDTF">2026-03-25T14:30:03Z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D6D5142B41614956AC17801DFC73F8E3_12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