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6776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23E09034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 w14:paraId="2202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 w14:paraId="7908DB2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14:paraId="63CD47B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14:paraId="5544B60E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14:paraId="480925F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 w14:paraId="535E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638F0B3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14:paraId="01AEC136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主要功能房间的照明功率密度值达到现行国家标准《建筑照明设计标准》GB/T 50034规定的目标值</w:t>
            </w:r>
          </w:p>
        </w:tc>
        <w:tc>
          <w:tcPr>
            <w:tcW w:w="1276" w:type="dxa"/>
            <w:vAlign w:val="center"/>
          </w:tcPr>
          <w:p w14:paraId="2836E1E0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5C841D20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5</w:t>
                </w:r>
              </w:p>
            </w:tc>
          </w:sdtContent>
        </w:sdt>
      </w:tr>
      <w:tr w14:paraId="78A3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620EFB89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14:paraId="73D49B18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采光区域的人工照明随天然光照度变化自动调节</w:t>
            </w:r>
          </w:p>
        </w:tc>
        <w:tc>
          <w:tcPr>
            <w:tcW w:w="1276" w:type="dxa"/>
            <w:vAlign w:val="center"/>
          </w:tcPr>
          <w:p w14:paraId="3E4EF03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75632C33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2</w:t>
                </w:r>
              </w:p>
            </w:tc>
          </w:sdtContent>
        </w:sdt>
      </w:tr>
      <w:tr w14:paraId="247E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350FBDA6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14:paraId="37EB5C8D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照明产品、电力变压器、水泵、风机等设备满足国家现行有关标准的能效等级2级的要求</w:t>
            </w:r>
          </w:p>
        </w:tc>
        <w:tc>
          <w:tcPr>
            <w:tcW w:w="1276" w:type="dxa"/>
            <w:vAlign w:val="center"/>
          </w:tcPr>
          <w:p w14:paraId="5B4A5F7E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4F3E4F8C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3</w:t>
                </w:r>
              </w:p>
            </w:tc>
          </w:sdtContent>
        </w:sdt>
      </w:tr>
      <w:tr w14:paraId="45F4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 w14:paraId="243A1A6F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14:paraId="6414EA7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  <w:vAlign w:val="center"/>
              </w:tcPr>
              <w:p w14:paraId="1174B945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10</w:t>
                </w:r>
              </w:p>
            </w:tc>
          </w:sdtContent>
        </w:sdt>
      </w:tr>
    </w:tbl>
    <w:p w14:paraId="47A9587C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6B46BE8">
      <w:pPr>
        <w:spacing w:line="288" w:lineRule="auto"/>
        <w:ind w:left="-53"/>
        <w:rPr>
          <w:b/>
          <w:szCs w:val="21"/>
          <w:lang w:val="zh-CN"/>
        </w:rPr>
      </w:pPr>
      <w:r>
        <w:rPr>
          <w:rFonts w:hint="eastAsia" w:cs="宋体"/>
          <w:szCs w:val="21"/>
        </w:rPr>
        <w:t>照明功率密度：</w:t>
      </w:r>
      <w:bookmarkStart w:id="5" w:name="_GoBack"/>
      <w:bookmarkEnd w:id="5"/>
    </w:p>
    <w:tbl>
      <w:tblPr>
        <w:tblStyle w:val="6"/>
        <w:tblW w:w="475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577"/>
        <w:gridCol w:w="1431"/>
        <w:gridCol w:w="1574"/>
        <w:gridCol w:w="1480"/>
      </w:tblGrid>
      <w:tr w14:paraId="40FA0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7B7A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A2C8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设计照度值（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Lx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939E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照明功率密度（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W/m</w:t>
            </w:r>
            <w:r>
              <w:rPr>
                <w:rFonts w:asciiTheme="majorEastAsia" w:hAnsiTheme="majorEastAsia" w:eastAsia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)</w:t>
            </w:r>
          </w:p>
        </w:tc>
      </w:tr>
      <w:tr w14:paraId="494F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6C0A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8E81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3C0A9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标准值</w:t>
            </w:r>
          </w:p>
        </w:tc>
        <w:tc>
          <w:tcPr>
            <w:tcW w:w="9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C60C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48C1B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现行值</w:t>
            </w:r>
          </w:p>
        </w:tc>
      </w:tr>
      <w:tr w14:paraId="47858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78544682"/>
            <w:placeholder>
              <w:docPart w:val="EC1B7A8017954C8487CB4C564655BF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3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4BEE3BA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会议室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28582704"/>
            <w:placeholder>
              <w:docPart w:val="52E5EB0A68554EAFA9018B652B7DF8F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7A3322B2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1661946"/>
            <w:placeholder>
              <w:docPart w:val="D834112D592746BF805E22A837F788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16C6F57C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30279457"/>
            <w:placeholder>
              <w:docPart w:val="C3F4D8DE462D4DBC9E7AD327653D60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0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9C46266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45673375"/>
            <w:placeholder>
              <w:docPart w:val="600DD9BA771A4285BBB5DC9FAC6A17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DFFC06B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300</w:t>
                </w:r>
              </w:p>
            </w:tc>
          </w:sdtContent>
        </w:sdt>
      </w:tr>
      <w:tr w14:paraId="72961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9773408"/>
            <w:placeholder>
              <w:docPart w:val="6505055534184DE2ADA2DC134A77CB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3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8DD5E89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阅览室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6594534"/>
            <w:placeholder>
              <w:docPart w:val="3D2ACAF8F62243C99B87502718ADF56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0F808D9B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730039"/>
            <w:placeholder>
              <w:docPart w:val="B89486933A79403C8BC219FFAC62132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51C532FF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0578470"/>
            <w:placeholder>
              <w:docPart w:val="E3321BCCE7E44A8DB36EF358043A9F0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0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542499D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56638330"/>
            <w:placeholder>
              <w:docPart w:val="D0CDD23DC3404E849699317F014794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B0ED1DF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300</w:t>
                </w:r>
              </w:p>
            </w:tc>
          </w:sdtContent>
        </w:sdt>
      </w:tr>
      <w:tr w14:paraId="4D727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144456"/>
            <w:placeholder>
              <w:docPart w:val="B0074D493C5A4FCCAD5952B0D7E4DB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3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2ECF8F2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展览室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5313661"/>
            <w:placeholder>
              <w:docPart w:val="0A103A036E5F4DAA971846856A08FA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581712FC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2147982"/>
            <w:placeholder>
              <w:docPart w:val="8102AFCB553049118473A92002E516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08403ACC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3623466"/>
            <w:placeholder>
              <w:docPart w:val="5FCA4F7E28C84B58B614D35BF5AA9A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0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31C6825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8353038"/>
            <w:placeholder>
              <w:docPart w:val="ABD675DB2B2E4217951D66B3320BA1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13D42A96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500</w:t>
                </w:r>
              </w:p>
            </w:tc>
          </w:sdtContent>
        </w:sdt>
      </w:tr>
      <w:tr w14:paraId="121CC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428381"/>
            <w:placeholder>
              <w:docPart w:val="0A59975631E348EBAC00F780130936C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3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BAB5E57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自习室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8901872"/>
            <w:placeholder>
              <w:docPart w:val="11AC449705A44752AB744E04514166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84F16B5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0898283"/>
            <w:placeholder>
              <w:docPart w:val="2A4A50633F6A4A57B366DFF430EB0BC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4D26F532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5236105"/>
            <w:placeholder>
              <w:docPart w:val="D94CD596F4AC4D0B802AD5EAB8668B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0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A995807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46083358"/>
            <w:placeholder>
              <w:docPart w:val="E90004AFCC244744ADD31CEC31B279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17D2EEB8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300</w:t>
                </w:r>
              </w:p>
            </w:tc>
          </w:sdtContent>
        </w:sdt>
      </w:tr>
    </w:tbl>
    <w:p w14:paraId="4FBD8E97"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>：</w:t>
      </w:r>
      <w:r>
        <w:rPr>
          <w:rFonts w:hint="eastAsia" w:ascii="宋体" w:hAnsi="宋体" w:eastAsia="宋体" w:cs="Times New Roman"/>
          <w:szCs w:val="21"/>
        </w:rPr>
        <w:sym w:font="Wingdings 2" w:char="F052"/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>否</w:t>
      </w:r>
    </w:p>
    <w:p w14:paraId="361429DF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/>
        </w:rPr>
        <w:t>电力变压器</w:t>
      </w:r>
      <w:r>
        <w:rPr>
          <w:rFonts w:hint="eastAsia" w:cs="宋体"/>
          <w:bCs/>
        </w:rPr>
        <w:t>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6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 w14:paraId="2BC8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 w14:paraId="3E9722E2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14:paraId="47220DE5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14:paraId="007BE336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14:paraId="60DB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 w14:paraId="3B65F25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 w:val="continue"/>
          </w:tcPr>
          <w:p w14:paraId="510F890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5C08AC5B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14:paraId="53C8FE9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14:paraId="465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 w14:paraId="6CE33726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景观灯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 w14:paraId="63C79780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1111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 w14:paraId="7B0BFC83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20w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 w14:paraId="15E326D4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</w:t>
                </w:r>
              </w:p>
            </w:tc>
          </w:sdtContent>
        </w:sdt>
      </w:tr>
    </w:tbl>
    <w:p w14:paraId="0441B8CF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85B93D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C42C917">
      <w:pPr>
        <w:rPr>
          <w:rFonts w:ascii="Times New Roman" w:hAnsi="Times New Roman" w:cs="Times New Roman" w:eastAsiaTheme="majorEastAsia"/>
        </w:rPr>
      </w:pPr>
      <w:bookmarkStart w:id="0" w:name="_Toc9944772"/>
      <w:bookmarkStart w:id="1" w:name="_Toc9945052"/>
      <w:bookmarkStart w:id="2" w:name="_Toc9945479"/>
      <w:bookmarkStart w:id="3" w:name="_Toc9945196"/>
      <w:bookmarkStart w:id="4" w:name="_Toc9945338"/>
      <w:r>
        <w:rPr>
          <w:rFonts w:hint="eastAsia" w:ascii="Times New Roman" w:hAnsi="Times New Roman" w:cs="Times New Roman" w:eastAsiaTheme="majorEastAsia"/>
        </w:rPr>
        <w:t>1）</w:t>
      </w:r>
      <w:r>
        <w:rPr>
          <w:rFonts w:ascii="Times New Roman" w:hAnsi="Times New Roman" w:cs="Times New Roman" w:eastAsiaTheme="majorEastAsia"/>
        </w:rPr>
        <w:t>电气专业设计说明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包含照明设计要求、照明设计标准、照明控制措施等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；</w:t>
      </w:r>
    </w:p>
    <w:p w14:paraId="49293D1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2）照明系统图、平面施工图、设备表等设计文件</w:t>
      </w:r>
      <w:r>
        <w:rPr>
          <w:rFonts w:ascii="Times New Roman" w:hAnsi="Times New Roman" w:cs="Times New Roman" w:eastAsiaTheme="majorEastAsia"/>
        </w:rPr>
        <w:t>；</w:t>
      </w:r>
    </w:p>
    <w:p w14:paraId="4E1A5F7F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</w:t>
      </w:r>
      <w:r>
        <w:rPr>
          <w:rFonts w:ascii="Times New Roman" w:hAnsi="Times New Roman" w:cs="Times New Roman" w:eastAsiaTheme="majorEastAsia"/>
        </w:rPr>
        <w:t>照明功率密度计算分析报告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71B6D7F6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）现场检测报告，产品检验报告。</w:t>
      </w:r>
      <w:bookmarkEnd w:id="0"/>
      <w:bookmarkEnd w:id="1"/>
      <w:bookmarkEnd w:id="2"/>
      <w:bookmarkEnd w:id="3"/>
      <w:bookmarkEnd w:id="4"/>
    </w:p>
    <w:p w14:paraId="5BBCEB3C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2A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356" w:type="dxa"/>
          </w:tcPr>
          <w:p w14:paraId="767727FB">
            <w:pPr>
              <w:pStyle w:val="17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装修设计图及设计说明</w:t>
            </w:r>
          </w:p>
          <w:p w14:paraId="5445CED4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建筑照明功率密度计算分析报告</w:t>
            </w:r>
          </w:p>
          <w:p w14:paraId="151C8498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电气专业图纸及设计说明</w:t>
            </w:r>
          </w:p>
          <w:p w14:paraId="02176C13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照明产品采购清单</w:t>
            </w:r>
          </w:p>
          <w:p w14:paraId="5799D8DC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现场检测报告</w:t>
            </w:r>
          </w:p>
          <w:p w14:paraId="79993FA0">
            <w:pPr>
              <w:pStyle w:val="17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电气设备的产品说明书或检测报告</w:t>
            </w:r>
          </w:p>
        </w:tc>
      </w:tr>
    </w:tbl>
    <w:p w14:paraId="10156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B1F80"/>
    <w:multiLevelType w:val="multilevel"/>
    <w:tmpl w:val="1BFB1F80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1"/>
    <w:rsid w:val="0000467C"/>
    <w:rsid w:val="00074A38"/>
    <w:rsid w:val="000913D3"/>
    <w:rsid w:val="00144D8C"/>
    <w:rsid w:val="003F3E0E"/>
    <w:rsid w:val="005F6B6F"/>
    <w:rsid w:val="006552F3"/>
    <w:rsid w:val="00675F59"/>
    <w:rsid w:val="00690F67"/>
    <w:rsid w:val="006C711B"/>
    <w:rsid w:val="00740BEB"/>
    <w:rsid w:val="007D18C2"/>
    <w:rsid w:val="009C2887"/>
    <w:rsid w:val="00A37D98"/>
    <w:rsid w:val="00B61930"/>
    <w:rsid w:val="00BB0DF2"/>
    <w:rsid w:val="00C635C5"/>
    <w:rsid w:val="00C82860"/>
    <w:rsid w:val="00DC6549"/>
    <w:rsid w:val="00E03EE8"/>
    <w:rsid w:val="00E92AE1"/>
    <w:rsid w:val="00EF3CB1"/>
    <w:rsid w:val="00F36058"/>
    <w:rsid w:val="142C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59FA189F9A4C5CBEA7FE70F7B912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9FFF-CC21-4227-A438-23B05100D7CB}"/>
      </w:docPartPr>
      <w:docPartBody>
        <w:p w14:paraId="6BA45EEB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5CE51-4F7B-4A9A-B7BC-61AFC17ED4A3}"/>
      </w:docPartPr>
      <w:docPartBody>
        <w:p w14:paraId="2E34ACD1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BDF97-04A3-416A-8555-DE65E784AB43}"/>
      </w:docPartPr>
      <w:docPartBody>
        <w:p w14:paraId="6728A81A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35F79-F885-44D8-8E5A-C8EF23860AD4}"/>
      </w:docPartPr>
      <w:docPartBody>
        <w:p w14:paraId="5ECAB6C8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 w14:paraId="549DF07A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 w14:paraId="5AD3BD77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 w14:paraId="2C42199C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 w14:paraId="0CB98F71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1B7A8017954C8487CB4C564655BF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8830A4-4039-4423-A8F8-2C9581ED9D38}"/>
      </w:docPartPr>
      <w:docPartBody>
        <w:p w14:paraId="4238B38D">
          <w:pPr>
            <w:pStyle w:val="9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2E5EB0A68554EAFA9018B652B7DF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E252F2-A139-4A0B-AF36-CDD1089328A5}"/>
      </w:docPartPr>
      <w:docPartBody>
        <w:p w14:paraId="0D452781">
          <w:pPr>
            <w:pStyle w:val="9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34112D592746BF805E22A837F788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39071F-E53D-4A75-85DC-75954CC7C4F9}"/>
      </w:docPartPr>
      <w:docPartBody>
        <w:p w14:paraId="099D2143">
          <w:pPr>
            <w:pStyle w:val="9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F4D8DE462D4DBC9E7AD327653D60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6F4FDB-349A-45B3-82E9-16C917CEA59C}"/>
      </w:docPartPr>
      <w:docPartBody>
        <w:p w14:paraId="7C753939">
          <w:pPr>
            <w:pStyle w:val="9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0DD9BA771A4285BBB5DC9FAC6A17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36E31-CF50-48E8-AB2C-C51EC25D7107}"/>
      </w:docPartPr>
      <w:docPartBody>
        <w:p w14:paraId="0FF305A6">
          <w:pPr>
            <w:pStyle w:val="9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05055534184DE2ADA2DC134A77CB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E1C043-098D-4150-871B-2F74C4D25B6B}"/>
      </w:docPartPr>
      <w:docPartBody>
        <w:p w14:paraId="2467AA6F">
          <w:pPr>
            <w:pStyle w:val="9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2ACAF8F62243C99B87502718ADF5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75D036-1463-4C4F-9777-DF6A75D64B37}"/>
      </w:docPartPr>
      <w:docPartBody>
        <w:p w14:paraId="7D13136E">
          <w:pPr>
            <w:pStyle w:val="9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89486933A79403C8BC219FFAC62132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A6EBC-79E2-4342-B9D4-A5551E03E314}"/>
      </w:docPartPr>
      <w:docPartBody>
        <w:p w14:paraId="44DF22D7">
          <w:pPr>
            <w:pStyle w:val="9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21BCCE7E44A8DB36EF358043A9F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9A5114-869F-4318-90B9-F4F76E9B66B9}"/>
      </w:docPartPr>
      <w:docPartBody>
        <w:p w14:paraId="3FF4479E">
          <w:pPr>
            <w:pStyle w:val="9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CDD23DC3404E849699317F014794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2F125F-8A17-4E3F-AA05-0089D3DBAC23}"/>
      </w:docPartPr>
      <w:docPartBody>
        <w:p w14:paraId="490FCEE5">
          <w:pPr>
            <w:pStyle w:val="10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074D493C5A4FCCAD5952B0D7E4DB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844FAA-3346-4C11-A45D-4821A4829AF3}"/>
      </w:docPartPr>
      <w:docPartBody>
        <w:p w14:paraId="6D9FDB91">
          <w:pPr>
            <w:pStyle w:val="10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03A036E5F4DAA971846856A08FA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847081-B64F-482E-88AF-C6057714027D}"/>
      </w:docPartPr>
      <w:docPartBody>
        <w:p w14:paraId="142AC848">
          <w:pPr>
            <w:pStyle w:val="10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02AFCB553049118473A92002E51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342E65-94C8-4706-AFFA-274242141DBD}"/>
      </w:docPartPr>
      <w:docPartBody>
        <w:p w14:paraId="3A5B3C6C">
          <w:pPr>
            <w:pStyle w:val="10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CA4F7E28C84B58B614D35BF5AA9A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BBEC0B-04F6-4FDA-A2F3-A4FCB635BA42}"/>
      </w:docPartPr>
      <w:docPartBody>
        <w:p w14:paraId="17C4BF9F">
          <w:pPr>
            <w:pStyle w:val="10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D675DB2B2E4217951D66B3320BA1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0415CA-205B-4304-84E5-A2AD21326E7C}"/>
      </w:docPartPr>
      <w:docPartBody>
        <w:p w14:paraId="003E85DB">
          <w:pPr>
            <w:pStyle w:val="10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59975631E348EBAC00F780130936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3B4911-618B-48E0-9667-36C55C66DE77}"/>
      </w:docPartPr>
      <w:docPartBody>
        <w:p w14:paraId="36591471">
          <w:pPr>
            <w:pStyle w:val="10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AC449705A44752AB744E04514166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AC08EF-CD47-49E7-B953-83262227CE05}"/>
      </w:docPartPr>
      <w:docPartBody>
        <w:p w14:paraId="00F0CFB4">
          <w:pPr>
            <w:pStyle w:val="10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4A50633F6A4A57B366DFF430EB0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2ADE33-4931-4366-AF9B-BB3C3DAAC228}"/>
      </w:docPartPr>
      <w:docPartBody>
        <w:p w14:paraId="1033C8B6">
          <w:pPr>
            <w:pStyle w:val="10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94CD596F4AC4D0B802AD5EAB8668B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DC6B22-B33A-430D-892C-953F3A09BDE4}"/>
      </w:docPartPr>
      <w:docPartBody>
        <w:p w14:paraId="21CA9BA2">
          <w:pPr>
            <w:pStyle w:val="10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0004AFCC244744ADD31CEC31B279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F91DD3-536B-455E-B8E2-6D708A9657F3}"/>
      </w:docPartPr>
      <w:docPartBody>
        <w:p w14:paraId="434A1F0E">
          <w:pPr>
            <w:pStyle w:val="1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2D6171"/>
    <w:rsid w:val="00390CFE"/>
    <w:rsid w:val="003F3E0E"/>
    <w:rsid w:val="006552F3"/>
    <w:rsid w:val="007D18C2"/>
    <w:rsid w:val="008D5A13"/>
    <w:rsid w:val="00A166A6"/>
    <w:rsid w:val="00A3327C"/>
    <w:rsid w:val="00BD2843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059FA189F9A4C5CBEA7FE70F7B912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199246DA9BDA4FA4B13058E4F4B828CA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7">
    <w:name w:val="2210CF6E97954A72894310BF57672477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8">
    <w:name w:val="FD1DB82F5EFC4A56A479C5F849BCB6EC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9">
    <w:name w:val="D4AF2DBFCB8246368217C87E2A642D67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0">
    <w:name w:val="FBA9CD207C834A20A1B08202C9065DAF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1">
    <w:name w:val="8BC0E052FD9D4D5384EDF4C0DECF9D89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2">
    <w:name w:val="D53D4004D31B4D03BC7A71267A822B7D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3">
    <w:name w:val="59D0EFBBD98E481E923B5ADFDB058243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4">
    <w:name w:val="098FA946BDCB42A58F8C13244F896EC5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5">
    <w:name w:val="4C01630B397740A6B7802B983637EAEE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6">
    <w:name w:val="0629D133FF6F454391FF5775AD168B4F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7">
    <w:name w:val="56572AEADFA1408190923D710FE2FF12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8">
    <w:name w:val="5142C4AC8B5A493F824A270A8D08BB3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9">
    <w:name w:val="5892D00144F74A70857A711CE4022036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0">
    <w:name w:val="E2A51BA6755A409783F2D27B39755B7A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1">
    <w:name w:val="4FF928ADEE264EF48ACE5970594A8704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2">
    <w:name w:val="69753C5D59394BE582818BAFBD139350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3">
    <w:name w:val="12C79BAC44374326971BE94D2A265942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4">
    <w:name w:val="0374C860CD5E48409CCA15A78E18B386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5">
    <w:name w:val="7127501EEFA0419190DD44CC1254F62A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6">
    <w:name w:val="01098DF826A54AFA9A7D0D445546B223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7">
    <w:name w:val="27BBD7CB8B9C4E7C9AA087847B065043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8">
    <w:name w:val="98FDD172668D4E6B823844A496B79900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9">
    <w:name w:val="EAB956C2ECDA4078A360B3F35E9E2B1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0">
    <w:name w:val="861CC8407C84427AB683A998549CE3C3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1">
    <w:name w:val="E208AE5CB6A141E1B492F555EC4A0215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2">
    <w:name w:val="BDC6D80519F640A48E7920DA2FC824D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3">
    <w:name w:val="AD1862582EE141D9BB1A2F940061FEBB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4">
    <w:name w:val="719155FDC78D4C5BA3092A7C5BDDBF36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5">
    <w:name w:val="F8D1485D6C304A3C98F772731BBB4943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6">
    <w:name w:val="FD76F32A53C44CB49215AFC0A2F7F2FC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7">
    <w:name w:val="D5AD785B1662471391DDDD08B0F1090D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8">
    <w:name w:val="5333115869D747C0AA1526D510529EF0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9">
    <w:name w:val="2A7C01C67A5D4874B47250690C229EC8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0">
    <w:name w:val="2CA3D5129CE845E58DFEADD9911EC4D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1">
    <w:name w:val="B6474F61E3B940EF93D2D572BEE1C36D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2">
    <w:name w:val="DCBA8FBFE7B54EB8A6E3A1C021B34D9E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3">
    <w:name w:val="38886BF9A3D74C4E9D81851DFF5F4BA3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4">
    <w:name w:val="4DA79301C9894E4AB92E17BA8D8B6398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5">
    <w:name w:val="BB50247D30DA4EAA95EE088FCC265139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6">
    <w:name w:val="E20C3DA8B3A4484583C03FE4AF53D2DA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7">
    <w:name w:val="DD1BFE52B583429E9FD3D689BAAE2E7A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8">
    <w:name w:val="0515CD504F8E468BB71B44C41BAD60A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9">
    <w:name w:val="E2BB87CC6BD2487C8C38983473CB81D4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0">
    <w:name w:val="2CFD055A381240BF9E0E03FDAFF9BFBC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1">
    <w:name w:val="EC1B7A8017954C8487CB4C564655BF03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2">
    <w:name w:val="52E5EB0A68554EAFA9018B652B7DF8F8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3">
    <w:name w:val="D834112D592746BF805E22A837F7880F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4">
    <w:name w:val="C3F4D8DE462D4DBC9E7AD327653D60B6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5">
    <w:name w:val="600DD9BA771A4285BBB5DC9FAC6A17DB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6">
    <w:name w:val="6505055534184DE2ADA2DC134A77CBB9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7">
    <w:name w:val="3D2ACAF8F62243C99B87502718ADF568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8">
    <w:name w:val="B89486933A79403C8BC219FFAC621328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9">
    <w:name w:val="E3321BCCE7E44A8DB36EF358043A9F08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0">
    <w:name w:val="D0CDD23DC3404E849699317F0147941C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1">
    <w:name w:val="B0074D493C5A4FCCAD5952B0D7E4DB84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2">
    <w:name w:val="0A103A036E5F4DAA971846856A08FA74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3">
    <w:name w:val="8102AFCB553049118473A92002E516BC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4">
    <w:name w:val="5FCA4F7E28C84B58B614D35BF5AA9A37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5">
    <w:name w:val="ABD675DB2B2E4217951D66B3320BA192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6">
    <w:name w:val="0A59975631E348EBAC00F780130936C3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7">
    <w:name w:val="11AC449705A44752AB744E0451416640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8">
    <w:name w:val="2A4A50633F6A4A57B366DFF430EB0BC3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9">
    <w:name w:val="D94CD596F4AC4D0B802AD5EAB8668B38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0">
    <w:name w:val="E90004AFCC244744ADD31CEC31B27938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538</Characters>
  <Lines>104</Lines>
  <Paragraphs>82</Paragraphs>
  <TotalTime>6</TotalTime>
  <ScaleCrop>false</ScaleCrop>
  <LinksUpToDate>false</LinksUpToDate>
  <CharactersWithSpaces>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Santa Claus</cp:lastModifiedBy>
  <dcterms:modified xsi:type="dcterms:W3CDTF">2026-03-25T14:10:07Z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4878C18B90604BD1A1D1F96A2584C125_12</vt:lpwstr>
  </property>
</Properties>
</file>