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D5C4E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</w:t>
      </w:r>
      <w:r>
        <w:rPr>
          <w:sz w:val="24"/>
          <w:szCs w:val="40"/>
        </w:rPr>
        <w:t>7</w:t>
      </w:r>
      <w:r>
        <w:rPr>
          <w:rFonts w:hint="eastAsia"/>
          <w:sz w:val="24"/>
          <w:szCs w:val="40"/>
        </w:rPr>
        <w:t>A 采取措施降低建筑全寿命期碳排放强度。（30分）</w:t>
      </w:r>
    </w:p>
    <w:p w14:paraId="0F2AFCC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05F1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7F2FE2A3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6B167595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57A9C465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26E04CDB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7274D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111F6A54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7D3EDAE6">
            <w:pPr>
              <w:jc w:val="left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采取措施降低建筑全寿命期碳排放强度，降低</w:t>
            </w:r>
            <w:r>
              <w:rPr>
                <w:rFonts w:hint="eastAsia" w:ascii="宋体" w:hAnsi="宋体" w:cs="宋体"/>
                <w:kern w:val="0"/>
                <w:sz w:val="22"/>
              </w:rPr>
              <w:t>10%</w:t>
            </w:r>
          </w:p>
        </w:tc>
        <w:tc>
          <w:tcPr>
            <w:tcW w:w="984" w:type="pct"/>
            <w:vAlign w:val="center"/>
          </w:tcPr>
          <w:p w14:paraId="6F60A735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197768794"/>
            <w:placeholder>
              <w:docPart w:val="A72389D9AF6B45E8BFB2BA45682009FB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69FB8D9E"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 w14:paraId="7E65B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75D55DC8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157BAD42"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每再降低1%，再得1分，最高得30分</w:t>
            </w:r>
          </w:p>
        </w:tc>
        <w:tc>
          <w:tcPr>
            <w:tcW w:w="984" w:type="pct"/>
            <w:vAlign w:val="center"/>
          </w:tcPr>
          <w:p w14:paraId="44B26A2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34" w:type="pct"/>
            <w:vAlign w:val="center"/>
          </w:tcPr>
          <w:p w14:paraId="0B9F6EAE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30</w:t>
            </w:r>
          </w:p>
        </w:tc>
      </w:tr>
      <w:tr w14:paraId="0557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 w14:paraId="338ACA2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 w14:paraId="6E79A5C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34" w:type="pct"/>
            <w:vAlign w:val="center"/>
          </w:tcPr>
          <w:p w14:paraId="4BDA00A3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30</w:t>
            </w:r>
          </w:p>
        </w:tc>
      </w:tr>
    </w:tbl>
    <w:p w14:paraId="08BCBF4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C0213A1">
      <w:pPr>
        <w:adjustRightInd w:val="0"/>
        <w:snapToGrid w:val="0"/>
        <w:spacing w:line="288" w:lineRule="auto"/>
        <w:rPr>
          <w:rFonts w:hint="eastAsia"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建筑固有</w:t>
      </w:r>
      <w:r>
        <w:rPr>
          <w:rFonts w:ascii="宋体" w:hAnsi="宋体" w:cs="宋体"/>
          <w:kern w:val="0"/>
          <w:szCs w:val="21"/>
        </w:rPr>
        <w:t>的碳排放量</w:t>
      </w:r>
      <w:r>
        <w:rPr>
          <w:rFonts w:hint="eastAsia" w:ascii="宋体" w:hAnsi="宋体" w:cs="宋体"/>
          <w:kern w:val="0"/>
          <w:szCs w:val="21"/>
        </w:rPr>
        <w:t>（建材生产</w:t>
      </w:r>
      <w:r>
        <w:rPr>
          <w:rFonts w:ascii="宋体" w:hAnsi="宋体" w:cs="宋体"/>
          <w:kern w:val="0"/>
          <w:szCs w:val="21"/>
        </w:rPr>
        <w:t>阶段</w:t>
      </w:r>
      <w:r>
        <w:rPr>
          <w:rFonts w:hint="eastAsia" w:ascii="宋体" w:hAnsi="宋体" w:cs="宋体"/>
          <w:kern w:val="0"/>
          <w:szCs w:val="21"/>
        </w:rPr>
        <w:t>）：20</w:t>
      </w:r>
      <w:r>
        <w:rPr>
          <w:rFonts w:hint="eastAsia" w:ascii="宋体" w:hAnsi="宋体" w:cs="宋体"/>
          <w:kern w:val="0"/>
          <w:szCs w:val="21"/>
          <w:u w:val="single"/>
        </w:rPr>
        <w:t>（</w:t>
      </w:r>
      <w:r>
        <w:rPr>
          <w:color w:val="000000"/>
          <w:kern w:val="0"/>
          <w:sz w:val="22"/>
        </w:rPr>
        <w:t>kgCO</w:t>
      </w:r>
      <w:r>
        <w:rPr>
          <w:color w:val="000000"/>
          <w:kern w:val="0"/>
          <w:sz w:val="22"/>
          <w:vertAlign w:val="subscript"/>
        </w:rPr>
        <w:t>2</w:t>
      </w:r>
      <w:r>
        <w:rPr>
          <w:color w:val="000000"/>
          <w:kern w:val="0"/>
          <w:sz w:val="22"/>
        </w:rPr>
        <w:t>eq</w:t>
      </w:r>
      <w:r>
        <w:rPr>
          <w:rFonts w:hint="eastAsia"/>
          <w:color w:val="000000"/>
          <w:kern w:val="0"/>
          <w:sz w:val="22"/>
        </w:rPr>
        <w:t>）</w:t>
      </w:r>
      <w:bookmarkStart w:id="0" w:name="_GoBack"/>
      <w:bookmarkEnd w:id="0"/>
    </w:p>
    <w:p w14:paraId="06B7DA5D">
      <w:pPr>
        <w:adjustRightInd w:val="0"/>
        <w:snapToGrid w:val="0"/>
        <w:spacing w:line="288" w:lineRule="auto"/>
        <w:rPr>
          <w:rFonts w:hint="eastAsia"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固有的碳排放量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建材运输）：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30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/km</w:t>
      </w:r>
      <w:r>
        <w:rPr>
          <w:rFonts w:hAnsi="宋体"/>
          <w:color w:val="000000"/>
          <w:kern w:val="0"/>
        </w:rPr>
        <w:t>）</w:t>
      </w:r>
    </w:p>
    <w:p w14:paraId="5640D137">
      <w:pPr>
        <w:adjustRightInd w:val="0"/>
        <w:snapToGrid w:val="0"/>
        <w:spacing w:line="288" w:lineRule="auto"/>
        <w:rPr>
          <w:rFonts w:hint="eastAsia"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施工阶段碳排放</w:t>
      </w:r>
      <w:r>
        <w:rPr>
          <w:rFonts w:hint="eastAsia" w:ascii="宋体" w:hAnsi="宋体" w:cs="宋体"/>
          <w:kern w:val="0"/>
          <w:szCs w:val="21"/>
        </w:rPr>
        <w:t>量</w:t>
      </w:r>
      <w:r>
        <w:rPr>
          <w:rFonts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20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rFonts w:hAnsi="宋体"/>
          <w:color w:val="000000"/>
          <w:kern w:val="0"/>
        </w:rPr>
        <w:t>）</w:t>
      </w:r>
    </w:p>
    <w:p w14:paraId="0FA70400">
      <w:pPr>
        <w:adjustRightInd w:val="0"/>
        <w:snapToGrid w:val="0"/>
        <w:spacing w:line="288" w:lineRule="auto"/>
        <w:rPr>
          <w:rFonts w:hint="eastAsia"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运行阶段减排量：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40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rFonts w:hAnsi="宋体"/>
          <w:color w:val="000000"/>
          <w:kern w:val="0"/>
        </w:rPr>
        <w:t>）</w:t>
      </w:r>
    </w:p>
    <w:p w14:paraId="15511F63">
      <w:pPr>
        <w:adjustRightInd w:val="0"/>
        <w:snapToGrid w:val="0"/>
        <w:spacing w:line="288" w:lineRule="auto"/>
        <w:rPr>
          <w:rFonts w:hint="eastAsia"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单位面积年</w:t>
      </w:r>
      <w:r>
        <w:rPr>
          <w:rFonts w:ascii="宋体" w:hAnsi="宋体" w:cs="宋体"/>
          <w:kern w:val="0"/>
          <w:szCs w:val="21"/>
        </w:rPr>
        <w:t>碳排放量</w:t>
      </w:r>
      <w:r>
        <w:rPr>
          <w:rFonts w:hint="eastAsia"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20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color w:val="000000"/>
          <w:kern w:val="0"/>
        </w:rPr>
        <w:t>·a</w:t>
      </w:r>
      <w:r>
        <w:rPr>
          <w:rFonts w:hAnsi="宋体"/>
          <w:color w:val="000000"/>
          <w:kern w:val="0"/>
        </w:rPr>
        <w:t>）</w:t>
      </w:r>
    </w:p>
    <w:p w14:paraId="642DD2F5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简要说明建筑</w:t>
      </w:r>
      <w:r>
        <w:rPr>
          <w:rFonts w:ascii="宋体" w:hAnsi="宋体" w:cs="宋体"/>
          <w:kern w:val="0"/>
          <w:szCs w:val="21"/>
        </w:rPr>
        <w:t>碳排放量计算过程</w:t>
      </w:r>
      <w:r>
        <w:rPr>
          <w:rFonts w:hint="eastAsia" w:ascii="宋体" w:hAnsi="宋体" w:cs="宋体"/>
          <w:kern w:val="0"/>
          <w:szCs w:val="21"/>
        </w:rPr>
        <w:t>及</w:t>
      </w:r>
      <w:r>
        <w:rPr>
          <w:rFonts w:ascii="宋体" w:hAnsi="宋体" w:cs="宋体"/>
          <w:kern w:val="0"/>
          <w:szCs w:val="21"/>
        </w:rPr>
        <w:t>采取的降低碳排放量的措施</w:t>
      </w:r>
      <w:r>
        <w:rPr>
          <w:rFonts w:hint="eastAsia" w:ascii="宋体" w:hAnsi="宋体" w:cs="宋体"/>
          <w:kern w:val="0"/>
          <w:szCs w:val="21"/>
        </w:rPr>
        <w:t>以及各措施的贡献率。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04F67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8272" w:type="dxa"/>
          </w:tcPr>
          <w:p w14:paraId="5F2A898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建材生产运输阶段，建材生产碳排放+运输碳排放，建材用量×排放因子</w:t>
            </w:r>
          </w:p>
          <w:p w14:paraId="7DEBA39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建造施工阶段，施工机械能耗+现场用水用电，能耗量×排放因子</w:t>
            </w:r>
          </w:p>
          <w:p w14:paraId="53EFA8A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运行阶段，供暖、空调、照明、通风、电梯等年能耗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年能耗量×排放因子×设计使用年限（50年）</w:t>
            </w:r>
          </w:p>
          <w:p w14:paraId="4D02F17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拆除废弃阶段，拆除机械能耗+废弃物运输+回收利用，按建筑面积估算，约占建材阶段5%-10%</w:t>
            </w:r>
          </w:p>
        </w:tc>
      </w:tr>
    </w:tbl>
    <w:p w14:paraId="7EDCC37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642DF0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E73F2A0">
      <w:r>
        <w:t>1）相关设计文件、工程量概算清单、建筑全寿命期碳排放分析报告、低碳建材碳足迹报告</w:t>
      </w:r>
      <w:r>
        <w:rPr>
          <w:rFonts w:hint="eastAsia"/>
        </w:rPr>
        <w:t>。</w:t>
      </w:r>
    </w:p>
    <w:p w14:paraId="642C49B6">
      <w:pPr>
        <w:pStyle w:val="14"/>
        <w:adjustRightInd w:val="0"/>
        <w:snapToGrid w:val="0"/>
        <w:ind w:firstLine="0" w:firstLineChars="0"/>
        <w:rPr>
          <w:kern w:val="0"/>
          <w:szCs w:val="21"/>
        </w:rPr>
      </w:pPr>
    </w:p>
    <w:p w14:paraId="1214B21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3C0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E91F3B5">
            <w:pPr>
              <w:pStyle w:val="17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相关设计文件</w:t>
            </w:r>
          </w:p>
          <w:p w14:paraId="103F3103">
            <w:pPr>
              <w:pStyle w:val="17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建筑全寿命期碳排放分析报告</w:t>
            </w:r>
          </w:p>
          <w:p w14:paraId="6347F3CA">
            <w:pPr>
              <w:pStyle w:val="17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工程量概算/决算清单</w:t>
            </w:r>
          </w:p>
          <w:p w14:paraId="5A6072F5">
            <w:pPr>
              <w:pStyle w:val="17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低碳建材碳足迹报告</w:t>
            </w:r>
          </w:p>
          <w:p w14:paraId="3F00260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48DAF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537288"/>
    <w:multiLevelType w:val="multilevel"/>
    <w:tmpl w:val="4F537288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AE"/>
    <w:rsid w:val="00016F58"/>
    <w:rsid w:val="00074A38"/>
    <w:rsid w:val="00111A4E"/>
    <w:rsid w:val="001626AE"/>
    <w:rsid w:val="001913DA"/>
    <w:rsid w:val="002470CA"/>
    <w:rsid w:val="002D06C1"/>
    <w:rsid w:val="00306FC6"/>
    <w:rsid w:val="00374AB2"/>
    <w:rsid w:val="003F3E0E"/>
    <w:rsid w:val="00415087"/>
    <w:rsid w:val="00743C3F"/>
    <w:rsid w:val="007F1735"/>
    <w:rsid w:val="00A84C9B"/>
    <w:rsid w:val="00AB3512"/>
    <w:rsid w:val="00AF6217"/>
    <w:rsid w:val="00AF75B5"/>
    <w:rsid w:val="00B860E1"/>
    <w:rsid w:val="00B87999"/>
    <w:rsid w:val="00CA51A5"/>
    <w:rsid w:val="00D161BB"/>
    <w:rsid w:val="00DF06A4"/>
    <w:rsid w:val="00ED6EB5"/>
    <w:rsid w:val="00EF34DB"/>
    <w:rsid w:val="00F254A3"/>
    <w:rsid w:val="543B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72389D9AF6B45E8BFB2BA45682009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226924-6CE6-4184-A7BB-A1D556468CF6}"/>
      </w:docPartPr>
      <w:docPartBody>
        <w:p w14:paraId="5C1F35DB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08"/>
    <w:rsid w:val="00232B49"/>
    <w:rsid w:val="00233056"/>
    <w:rsid w:val="003C1C08"/>
    <w:rsid w:val="003F3E0E"/>
    <w:rsid w:val="00524BD1"/>
    <w:rsid w:val="005E56D5"/>
    <w:rsid w:val="00752641"/>
    <w:rsid w:val="007F1735"/>
    <w:rsid w:val="00A05F17"/>
    <w:rsid w:val="00B8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72389D9AF6B45E8BFB2BA45682009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522</Characters>
  <Lines>35</Lines>
  <Paragraphs>45</Paragraphs>
  <TotalTime>10</TotalTime>
  <ScaleCrop>false</ScaleCrop>
  <LinksUpToDate>false</LinksUpToDate>
  <CharactersWithSpaces>543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Santa Claus</cp:lastModifiedBy>
  <dcterms:modified xsi:type="dcterms:W3CDTF">2026-03-25T14:21:19Z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8BF464C7C75A47EF953B5E78D3312062_12</vt:lpwstr>
  </property>
</Properties>
</file>