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未来方舟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2.28%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总得分：Q=（Q0+Q1+Q2+Q3+Q4+Q5+QA）/10=84.4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259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599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