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B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rPr>
      </w:pPr>
      <w:r>
        <w:rPr>
          <w:rFonts w:hint="eastAsia"/>
          <w:b/>
          <w:bCs/>
          <w:sz w:val="32"/>
          <w:szCs w:val="32"/>
        </w:rPr>
        <w:t>紧急疏散与应急救护管理制度</w:t>
      </w:r>
    </w:p>
    <w:p w14:paraId="242344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第一章 总则</w:t>
      </w:r>
    </w:p>
    <w:p w14:paraId="1111F35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第一条</w:t>
      </w:r>
      <w:r>
        <w:rPr>
          <w:rFonts w:hint="eastAsia"/>
          <w:sz w:val="24"/>
          <w:szCs w:val="24"/>
          <w:lang w:val="en-US" w:eastAsia="zh-CN"/>
        </w:rPr>
        <w:t xml:space="preserve"> </w:t>
      </w:r>
      <w:r>
        <w:rPr>
          <w:rFonts w:hint="eastAsia"/>
          <w:sz w:val="24"/>
          <w:szCs w:val="24"/>
        </w:rPr>
        <w:t>为保障本项</w:t>
      </w:r>
      <w:bookmarkStart w:id="0" w:name="_GoBack"/>
      <w:bookmarkEnd w:id="0"/>
      <w:r>
        <w:rPr>
          <w:rFonts w:hint="eastAsia"/>
          <w:sz w:val="24"/>
          <w:szCs w:val="24"/>
        </w:rPr>
        <w:t>目（南沙城市文化展厅）在紧急情况下人员生命财产安全，确保疏散通道畅通、应急救护高效，依据《中华人民共和国消防法》《机关、团体、企业、事业单位消防安全管理规定》《建筑防火通用规范》GB 55037-2022等法律法规，结合本项目实际情况，特制定本制度。</w:t>
      </w:r>
    </w:p>
    <w:p w14:paraId="60CB80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第二条</w:t>
      </w:r>
      <w:r>
        <w:rPr>
          <w:rFonts w:hint="eastAsia"/>
          <w:sz w:val="24"/>
          <w:szCs w:val="24"/>
          <w:lang w:val="en-US" w:eastAsia="zh-CN"/>
        </w:rPr>
        <w:t xml:space="preserve"> </w:t>
      </w:r>
      <w:r>
        <w:rPr>
          <w:rFonts w:hint="eastAsia"/>
          <w:sz w:val="24"/>
          <w:szCs w:val="24"/>
        </w:rPr>
        <w:t>本制度适用于本项目所有区域（含地下车库、展厅、办公区、公共空间等）的日常管理及紧急状态下的疏散与救护工作。</w:t>
      </w:r>
    </w:p>
    <w:p w14:paraId="4083811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第三条</w:t>
      </w:r>
      <w:r>
        <w:rPr>
          <w:rFonts w:hint="eastAsia"/>
          <w:sz w:val="24"/>
          <w:szCs w:val="24"/>
        </w:rPr>
        <w:t xml:space="preserve"> 核心管理原则：确保通行空间路线畅通、视野清晰，保障紧急状态下人员快速安全撤离与救护工作高效开展。</w:t>
      </w:r>
    </w:p>
    <w:p w14:paraId="3253811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第二章 组织机构与职责</w:t>
      </w:r>
    </w:p>
    <w:p w14:paraId="2D351F9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第四条</w:t>
      </w:r>
      <w:r>
        <w:rPr>
          <w:rFonts w:hint="eastAsia"/>
          <w:sz w:val="24"/>
          <w:szCs w:val="24"/>
        </w:rPr>
        <w:t xml:space="preserve"> 成立应急指挥部，由项目物业负责人担任总指挥，各部门负责人为成员。主要职责：</w:t>
      </w:r>
    </w:p>
    <w:p w14:paraId="007C567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组织制定和完善应急预案；</w:t>
      </w:r>
    </w:p>
    <w:p w14:paraId="3521B09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定期开展应急演练和培训；</w:t>
      </w:r>
    </w:p>
    <w:p w14:paraId="401A93E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紧急状态下统一指挥疏散和救护工作；</w:t>
      </w:r>
    </w:p>
    <w:p w14:paraId="3591BE4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4. 检查督促疏散通道和应急设施的日常维护。</w:t>
      </w:r>
    </w:p>
    <w:p w14:paraId="24814CF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第五条</w:t>
      </w:r>
      <w:r>
        <w:rPr>
          <w:rFonts w:hint="eastAsia"/>
          <w:sz w:val="24"/>
          <w:szCs w:val="24"/>
        </w:rPr>
        <w:t xml:space="preserve"> 组建义务消防队和应急救护小组，每半年至少进行一次专业培训和实战演练。</w:t>
      </w:r>
    </w:p>
    <w:p w14:paraId="6CF8878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第三章 通行空间与疏散路线管理</w:t>
      </w:r>
    </w:p>
    <w:p w14:paraId="738F3A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第六条</w:t>
      </w:r>
      <w:r>
        <w:rPr>
          <w:rFonts w:hint="eastAsia"/>
          <w:sz w:val="24"/>
          <w:szCs w:val="24"/>
          <w:lang w:val="en-US" w:eastAsia="zh-CN"/>
        </w:rPr>
        <w:t xml:space="preserve"> </w:t>
      </w:r>
      <w:r>
        <w:rPr>
          <w:rFonts w:hint="eastAsia"/>
          <w:sz w:val="24"/>
          <w:szCs w:val="24"/>
        </w:rPr>
        <w:t>疏散通道畅通保障</w:t>
      </w:r>
    </w:p>
    <w:p w14:paraId="5A67BF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所有疏散走道、安全出口、楼梯间前室必须24小时保持畅通，严禁堆放任何物品、杂物或设置任何影响通行的障碍物。</w:t>
      </w:r>
    </w:p>
    <w:p w14:paraId="05DEDB5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疏散门应向疏散方向开启，严禁锁闭、堵塞或遮挡，确保紧急状态下可从内部轻易推开。</w:t>
      </w:r>
    </w:p>
    <w:p w14:paraId="547CFD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展厅、会议室等人员密集场所，座位排列不得挤占疏散通道，主通道宽度不得小于3.0m，次通道宽度不得小于1.4m。</w:t>
      </w:r>
    </w:p>
    <w:p w14:paraId="505FB9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4. 地下车库疏散通道严禁停放车辆或堆放物品，通道宽度不得小于4.0m。</w:t>
      </w:r>
    </w:p>
    <w:p w14:paraId="1B8EB5F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第七条</w:t>
      </w:r>
      <w:r>
        <w:rPr>
          <w:rFonts w:hint="eastAsia"/>
          <w:sz w:val="24"/>
          <w:szCs w:val="24"/>
          <w:lang w:val="en-US" w:eastAsia="zh-CN"/>
        </w:rPr>
        <w:t xml:space="preserve"> </w:t>
      </w:r>
      <w:r>
        <w:rPr>
          <w:rFonts w:hint="eastAsia"/>
          <w:sz w:val="24"/>
          <w:szCs w:val="24"/>
        </w:rPr>
        <w:t>视野清晰保障</w:t>
      </w:r>
    </w:p>
    <w:p w14:paraId="0A74C66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疏散通道及安全出口上方严禁悬挂任何遮挡视线的广告牌、装饰物或宣传品。</w:t>
      </w:r>
    </w:p>
    <w:p w14:paraId="0D736CE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疏散指示标志必须设置在醒目位置，高度一致，间距合理，确保在任何位置都能清晰看到至少两个方向的疏散指示。</w:t>
      </w:r>
    </w:p>
    <w:p w14:paraId="59A34D4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转角处、交叉路口等视线受阻区域，必须设置转角镜或增加疏散指示标志，确保视野通透。</w:t>
      </w:r>
    </w:p>
    <w:p w14:paraId="3AAE059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4. 严禁在疏散通道两侧设置影响人员视线的大幅面展板、雕塑或景观小品。</w:t>
      </w:r>
    </w:p>
    <w:p w14:paraId="525D752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5. 应急照明系统覆盖所有疏散通道，照度不低于5lx，确保断电情况下视野清晰。</w:t>
      </w:r>
    </w:p>
    <w:p w14:paraId="428BB95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第八条</w:t>
      </w:r>
      <w:r>
        <w:rPr>
          <w:rFonts w:hint="eastAsia"/>
          <w:sz w:val="24"/>
          <w:szCs w:val="24"/>
          <w:lang w:val="en-US" w:eastAsia="zh-CN"/>
        </w:rPr>
        <w:t xml:space="preserve"> </w:t>
      </w:r>
      <w:r>
        <w:rPr>
          <w:rFonts w:hint="eastAsia"/>
          <w:sz w:val="24"/>
          <w:szCs w:val="24"/>
        </w:rPr>
        <w:t>标识系统管理</w:t>
      </w:r>
    </w:p>
    <w:p w14:paraId="176E59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疏散指示标志、安全出口标志、应急照明灯必须保持完好有效，每月至少检查一次。</w:t>
      </w:r>
    </w:p>
    <w:p w14:paraId="7A8F61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地面疏散导流线应清晰完整，无磨损、无遮挡。</w:t>
      </w:r>
    </w:p>
    <w:p w14:paraId="4E3768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楼层平面图及疏散路线图应在各层电梯厅、楼梯间入口等显著位置设置，图上标明“您在此处”位置。</w:t>
      </w:r>
    </w:p>
    <w:p w14:paraId="2D34390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第四章 应急救护设施管理</w:t>
      </w:r>
    </w:p>
    <w:p w14:paraId="3DBAF2E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第九条</w:t>
      </w:r>
      <w:r>
        <w:rPr>
          <w:rFonts w:hint="eastAsia"/>
          <w:sz w:val="24"/>
          <w:szCs w:val="24"/>
          <w:lang w:val="en-US" w:eastAsia="zh-CN"/>
        </w:rPr>
        <w:t xml:space="preserve"> </w:t>
      </w:r>
      <w:r>
        <w:rPr>
          <w:rFonts w:hint="eastAsia"/>
          <w:sz w:val="24"/>
          <w:szCs w:val="24"/>
        </w:rPr>
        <w:t>急救器材配置</w:t>
      </w:r>
    </w:p>
    <w:p w14:paraId="7DCC087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主入口大厅、展厅、办公区、运动场地等人员密集区域设置急救箱（医药箱），箱内配备常用急救药品和器材，由专人管理，每月检查补充。</w:t>
      </w:r>
    </w:p>
    <w:p w14:paraId="092981D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建筑主入口及展厅内设置自动体外除颤器（AED），位置显著，标识清晰，确保紧急状态下可快速取用。</w:t>
      </w:r>
    </w:p>
    <w:p w14:paraId="554BD8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运动场地（篮球场、网球场）周边设置急救点，配备担架、急救包等器材。</w:t>
      </w:r>
    </w:p>
    <w:p w14:paraId="25CBC3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第十条</w:t>
      </w:r>
      <w:r>
        <w:rPr>
          <w:rFonts w:hint="eastAsia"/>
          <w:sz w:val="24"/>
          <w:szCs w:val="24"/>
          <w:lang w:val="en-US" w:eastAsia="zh-CN"/>
        </w:rPr>
        <w:t xml:space="preserve"> </w:t>
      </w:r>
      <w:r>
        <w:rPr>
          <w:rFonts w:hint="eastAsia"/>
          <w:sz w:val="24"/>
          <w:szCs w:val="24"/>
        </w:rPr>
        <w:t>无障碍救护保障</w:t>
      </w:r>
    </w:p>
    <w:p w14:paraId="7C1ACD8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无障碍通道、无障碍电梯、无障碍卫生间等设施必须保持畅通，确保救护人员及设备可顺利通行。</w:t>
      </w:r>
    </w:p>
    <w:p w14:paraId="428FED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建筑主入口及室外广场设置**应急救护集结点**，位置平坦开阔，便于救护车辆停靠和伤员转运。</w:t>
      </w:r>
    </w:p>
    <w:p w14:paraId="03F0C39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室外场地设置应急救护车辆专用通道，确保救护车可直达建筑各主要出入口。</w:t>
      </w:r>
    </w:p>
    <w:p w14:paraId="5CADEF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第五章 日常检查与维护</w:t>
      </w:r>
    </w:p>
    <w:p w14:paraId="7B17FF7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第十一条</w:t>
      </w:r>
      <w:r>
        <w:rPr>
          <w:rFonts w:hint="eastAsia"/>
          <w:sz w:val="24"/>
          <w:szCs w:val="24"/>
          <w:lang w:val="en-US" w:eastAsia="zh-CN"/>
        </w:rPr>
        <w:t xml:space="preserve"> </w:t>
      </w:r>
      <w:r>
        <w:rPr>
          <w:rFonts w:hint="eastAsia"/>
          <w:sz w:val="24"/>
          <w:szCs w:val="24"/>
        </w:rPr>
        <w:t>每日巡查</w:t>
      </w:r>
    </w:p>
    <w:p w14:paraId="016A316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物业安保人员每日对疏散通道、安全出口、应急照明、疏散指示标志进行巡查，发现问题立即整改。</w:t>
      </w:r>
    </w:p>
    <w:p w14:paraId="7ADF48B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第十二条</w:t>
      </w:r>
      <w:r>
        <w:rPr>
          <w:rFonts w:hint="eastAsia"/>
          <w:sz w:val="24"/>
          <w:szCs w:val="24"/>
          <w:lang w:val="en-US" w:eastAsia="zh-CN"/>
        </w:rPr>
        <w:t xml:space="preserve"> </w:t>
      </w:r>
      <w:r>
        <w:rPr>
          <w:rFonts w:hint="eastAsia"/>
          <w:sz w:val="24"/>
          <w:szCs w:val="24"/>
        </w:rPr>
        <w:t>月度检查</w:t>
      </w:r>
    </w:p>
    <w:p w14:paraId="32BA5DB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每月组织一次全面检查，重点检查：</w:t>
      </w:r>
    </w:p>
    <w:p w14:paraId="649F068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疏散通道是否被占用、堵塞；</w:t>
      </w:r>
    </w:p>
    <w:p w14:paraId="62528A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疏散指示标志是否清晰、完好；</w:t>
      </w:r>
    </w:p>
    <w:p w14:paraId="2C58AA3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应急照明是否正常工作；</w:t>
      </w:r>
    </w:p>
    <w:p w14:paraId="0BCB7B6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4. 防火门是否完好、自闭器是否有效；</w:t>
      </w:r>
    </w:p>
    <w:p w14:paraId="2D5D8C8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5. 急救箱、AED等器材是否齐全有效。</w:t>
      </w:r>
    </w:p>
    <w:p w14:paraId="7B43CF5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第十三条</w:t>
      </w:r>
      <w:r>
        <w:rPr>
          <w:rFonts w:hint="eastAsia"/>
          <w:sz w:val="24"/>
          <w:szCs w:val="24"/>
          <w:lang w:val="en-US" w:eastAsia="zh-CN"/>
        </w:rPr>
        <w:t xml:space="preserve"> </w:t>
      </w:r>
      <w:r>
        <w:rPr>
          <w:rFonts w:hint="eastAsia"/>
          <w:sz w:val="24"/>
          <w:szCs w:val="24"/>
        </w:rPr>
        <w:t>隐患整改</w:t>
      </w:r>
    </w:p>
    <w:p w14:paraId="5F0464A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检查中发现的问题建立台账，明确责任人和整改时限，重大隐患应立即停止相关区域使用直至整改完成。</w:t>
      </w:r>
    </w:p>
    <w:p w14:paraId="60C743C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第六章 应急响应程序</w:t>
      </w:r>
    </w:p>
    <w:p w14:paraId="4A5914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第十四条</w:t>
      </w:r>
      <w:r>
        <w:rPr>
          <w:rFonts w:hint="eastAsia"/>
          <w:sz w:val="24"/>
          <w:szCs w:val="24"/>
          <w:lang w:val="en-US" w:eastAsia="zh-CN"/>
        </w:rPr>
        <w:t xml:space="preserve"> </w:t>
      </w:r>
      <w:r>
        <w:rPr>
          <w:rFonts w:hint="eastAsia"/>
          <w:sz w:val="24"/>
          <w:szCs w:val="24"/>
        </w:rPr>
        <w:t>火警及紧急情况处置</w:t>
      </w:r>
    </w:p>
    <w:p w14:paraId="10DF0C7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1.第一发现人应立即按下最近的手动报警器，并拨打消控室电话报警。</w:t>
      </w:r>
    </w:p>
    <w:p w14:paraId="79FBACC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2.消控室接到报警后，立即确认火情，启动应急广播和疏散指令，同时拨打119报警。</w:t>
      </w:r>
    </w:p>
    <w:p w14:paraId="60385AB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3.应急广播应清晰、平稳，重复播放，告知人员疏散方向和安全注意事项。</w:t>
      </w:r>
    </w:p>
    <w:p w14:paraId="1AB7B1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第十五条</w:t>
      </w:r>
      <w:r>
        <w:rPr>
          <w:rFonts w:hint="eastAsia"/>
          <w:sz w:val="24"/>
          <w:szCs w:val="24"/>
          <w:lang w:val="en-US" w:eastAsia="zh-CN"/>
        </w:rPr>
        <w:t xml:space="preserve"> </w:t>
      </w:r>
      <w:r>
        <w:rPr>
          <w:rFonts w:hint="eastAsia"/>
          <w:sz w:val="24"/>
          <w:szCs w:val="24"/>
        </w:rPr>
        <w:t>疏散引导</w:t>
      </w:r>
    </w:p>
    <w:p w14:paraId="56B05E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各楼层疏散引导员立即就位，引导人员沿疏散通道迅速撤离。</w:t>
      </w:r>
    </w:p>
    <w:p w14:paraId="730C990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疏散过程中应保持秩序，防止拥挤、踩踏，优先帮助老、弱、病、残、孕等行动不便人员。</w:t>
      </w:r>
    </w:p>
    <w:p w14:paraId="53F7720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所有人员应疏散至室外安全区域（应急救护集结点），各部门负责人清点人数并上报。</w:t>
      </w:r>
    </w:p>
    <w:p w14:paraId="6FF51F2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第十六条</w:t>
      </w:r>
      <w:r>
        <w:rPr>
          <w:rFonts w:hint="eastAsia"/>
          <w:sz w:val="24"/>
          <w:szCs w:val="24"/>
          <w:lang w:val="en-US" w:eastAsia="zh-CN"/>
        </w:rPr>
        <w:t xml:space="preserve"> </w:t>
      </w:r>
      <w:r>
        <w:rPr>
          <w:rFonts w:hint="eastAsia"/>
          <w:sz w:val="24"/>
          <w:szCs w:val="24"/>
        </w:rPr>
        <w:t>应急救护</w:t>
      </w:r>
    </w:p>
    <w:p w14:paraId="0BF4B55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应急救护小组携带急救器材赶赴现场，对受伤人员进行紧急处置。</w:t>
      </w:r>
    </w:p>
    <w:p w14:paraId="26637CD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重伤员立即由救护车送往医院，轻伤员在救护集结点进行初步处理。</w:t>
      </w:r>
    </w:p>
    <w:p w14:paraId="4FA154E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AED设备由受过专业培训的人员操作使用。</w:t>
      </w:r>
    </w:p>
    <w:p w14:paraId="1AB3D0A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b/>
          <w:bCs/>
          <w:sz w:val="24"/>
          <w:szCs w:val="24"/>
        </w:rPr>
      </w:pPr>
      <w:r>
        <w:rPr>
          <w:rFonts w:hint="eastAsia"/>
          <w:b/>
          <w:bCs/>
          <w:sz w:val="24"/>
          <w:szCs w:val="24"/>
        </w:rPr>
        <w:t>第七章 培训与演练</w:t>
      </w:r>
    </w:p>
    <w:p w14:paraId="2642854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第十七条</w:t>
      </w:r>
      <w:r>
        <w:rPr>
          <w:rFonts w:hint="eastAsia"/>
          <w:sz w:val="24"/>
          <w:szCs w:val="24"/>
          <w:lang w:val="en-US" w:eastAsia="zh-CN"/>
        </w:rPr>
        <w:t xml:space="preserve"> </w:t>
      </w:r>
      <w:r>
        <w:rPr>
          <w:rFonts w:hint="eastAsia"/>
          <w:sz w:val="24"/>
          <w:szCs w:val="24"/>
        </w:rPr>
        <w:t>全员培训</w:t>
      </w:r>
    </w:p>
    <w:p w14:paraId="23A3725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每年至少组织一次全员应急疏散和救护知识培训，内容包括：</w:t>
      </w:r>
    </w:p>
    <w:p w14:paraId="0F2432D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疏散通道位置和疏散路线；</w:t>
      </w:r>
    </w:p>
    <w:p w14:paraId="3C55A7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灭火器和消火栓的使用方法；</w:t>
      </w:r>
    </w:p>
    <w:p w14:paraId="30832F9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急救箱和AED的使用方法；</w:t>
      </w:r>
    </w:p>
    <w:p w14:paraId="6DC91E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4. 应急报告程序和疏散引导职责。</w:t>
      </w:r>
    </w:p>
    <w:p w14:paraId="701D899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第十八条</w:t>
      </w:r>
      <w:r>
        <w:rPr>
          <w:rFonts w:hint="eastAsia"/>
          <w:sz w:val="24"/>
          <w:szCs w:val="24"/>
          <w:lang w:val="en-US" w:eastAsia="zh-CN"/>
        </w:rPr>
        <w:t xml:space="preserve"> </w:t>
      </w:r>
      <w:r>
        <w:rPr>
          <w:rFonts w:hint="eastAsia"/>
          <w:sz w:val="24"/>
          <w:szCs w:val="24"/>
        </w:rPr>
        <w:t>应急演练</w:t>
      </w:r>
    </w:p>
    <w:p w14:paraId="7CD8AAD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每半年至少组织一次全要素应急疏散演练，模拟真实火情和伤员救护场景，检验应急预案的可行性和各部门协同配合能力。</w:t>
      </w:r>
    </w:p>
    <w:p w14:paraId="6132C05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第十九条</w:t>
      </w:r>
      <w:r>
        <w:rPr>
          <w:rFonts w:hint="eastAsia"/>
          <w:sz w:val="24"/>
          <w:szCs w:val="24"/>
          <w:lang w:val="en-US" w:eastAsia="zh-CN"/>
        </w:rPr>
        <w:t xml:space="preserve"> </w:t>
      </w:r>
      <w:r>
        <w:rPr>
          <w:rFonts w:hint="eastAsia"/>
          <w:sz w:val="24"/>
          <w:szCs w:val="24"/>
        </w:rPr>
        <w:t>评估改进</w:t>
      </w:r>
    </w:p>
    <w:p w14:paraId="331737D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演练结束后组织评估，针对暴露出的问题修订完善应急预案和管理制度。</w:t>
      </w:r>
    </w:p>
    <w:p w14:paraId="2BD52AA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第八章</w:t>
      </w:r>
      <w:r>
        <w:rPr>
          <w:rFonts w:hint="eastAsia"/>
          <w:sz w:val="24"/>
          <w:szCs w:val="24"/>
        </w:rPr>
        <w:t xml:space="preserve"> 奖惩与责任追究</w:t>
      </w:r>
    </w:p>
    <w:p w14:paraId="6538CD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第二十条</w:t>
      </w:r>
      <w:r>
        <w:rPr>
          <w:rFonts w:hint="eastAsia"/>
          <w:sz w:val="24"/>
          <w:szCs w:val="24"/>
        </w:rPr>
        <w:t xml:space="preserve"> 对认真执行本制度、在应急工作中表现突出的个人和部门给予表彰奖励。</w:t>
      </w:r>
    </w:p>
    <w:p w14:paraId="4E866D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第二十一条</w:t>
      </w:r>
      <w:r>
        <w:rPr>
          <w:rFonts w:hint="eastAsia"/>
          <w:sz w:val="24"/>
          <w:szCs w:val="24"/>
        </w:rPr>
        <w:t xml:space="preserve"> 对违反本制度，占用、堵塞疏散通道，遮挡疏散指示标志，擅自动用急救器材等行为，视情节给予警告、罚款等处罚；造成严重后果的，依法追究法律责任。</w:t>
      </w:r>
    </w:p>
    <w:p w14:paraId="642FBB3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第九章 附则</w:t>
      </w:r>
    </w:p>
    <w:p w14:paraId="38D2AB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第二十二条</w:t>
      </w:r>
      <w:r>
        <w:rPr>
          <w:rFonts w:hint="eastAsia"/>
          <w:sz w:val="24"/>
          <w:szCs w:val="24"/>
        </w:rPr>
        <w:t xml:space="preserve"> 本制度自发布之日起执行。</w:t>
      </w:r>
    </w:p>
    <w:p w14:paraId="75BF375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b/>
          <w:bCs/>
          <w:sz w:val="24"/>
          <w:szCs w:val="24"/>
        </w:rPr>
        <w:t>第二十三条</w:t>
      </w:r>
      <w:r>
        <w:rPr>
          <w:rFonts w:hint="eastAsia"/>
          <w:sz w:val="24"/>
          <w:szCs w:val="24"/>
        </w:rPr>
        <w:t xml:space="preserve"> 本制度由项目物业管理处负责解释和修订。</w:t>
      </w:r>
    </w:p>
    <w:p w14:paraId="473BB3A5">
      <w:pPr>
        <w:keepNext w:val="0"/>
        <w:keepLines w:val="0"/>
        <w:pageBreakBefore w:val="0"/>
        <w:widowControl w:val="0"/>
        <w:kinsoku/>
        <w:wordWrap/>
        <w:overflowPunct/>
        <w:topLinePunct w:val="0"/>
        <w:autoSpaceDE/>
        <w:autoSpaceDN/>
        <w:bidi w:val="0"/>
        <w:adjustRightInd/>
        <w:snapToGrid/>
        <w:spacing w:line="480" w:lineRule="auto"/>
        <w:textAlignment w:val="auto"/>
        <w:rPr>
          <w:sz w:val="24"/>
          <w:szCs w:val="24"/>
        </w:rPr>
      </w:pPr>
      <w:r>
        <w:rPr>
          <w:rFonts w:hint="eastAsia"/>
          <w:sz w:val="24"/>
          <w:szCs w:val="24"/>
        </w:rPr>
        <w:t>特别强调：通行空间路线畅通、视野清晰是保障紧急状态下人员安全疏散和应急救护高效开展的生命线，全体人员必须严格遵守，互相监督，共同维护。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06EAE"/>
    <w:rsid w:val="694A1939"/>
    <w:rsid w:val="6B3566D3"/>
    <w:rsid w:val="7AAF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2026-03-13T08:32:32Z</dcterms:created>
  <dc:creator>Gong</dc:creator>
  <cp:lastModifiedBy>WPS_1599230782</cp:lastModifiedBy>
  <dcterms:modified xsi:type="dcterms:W3CDTF">2026-03-13T08:40:55Z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eyJoZGlkIjoiNTQzYTE0MWQ2ZTUyNDRlNTFmMTk1ZGUyZDNjYTAxMDAiLCJ1c2VySWQiOiIxMDgxNDkyNDI1In0=</vt:lpwstr>
  </property>
  <property fmtid="{D5CDD505-2E9C-101B-9397-08002B2CF9AE}" pid="4" name="ICV">
    <vt:lpwstr>D063F5E13D4B4EEDB9383C7B64F8A8B9_12</vt:lpwstr>
  </property>
</Properties>
</file>