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E86A8">
      <w:pPr>
        <w:pStyle w:val="2"/>
        <w:jc w:val="center"/>
      </w:pPr>
      <w:r>
        <w:t>建筑幕墙物理性能检测报告</w:t>
      </w:r>
    </w:p>
    <w:p w14:paraId="01774D9A">
      <w:pPr>
        <w:pStyle w:val="3"/>
      </w:pPr>
      <w:r>
        <w:t>一、工程概况与委托信息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2"/>
        <w:gridCol w:w="4152"/>
      </w:tblGrid>
      <w:tr w14:paraId="34727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190073B">
            <w:pPr>
              <w:jc w:val="center"/>
              <w:rPr>
                <w:b/>
              </w:rPr>
            </w:pPr>
            <w:r>
              <w:rPr>
                <w:b/>
              </w:rPr>
              <w:t>项目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25E7551">
            <w:pPr>
              <w:jc w:val="center"/>
              <w:rPr>
                <w:b/>
              </w:rPr>
            </w:pPr>
            <w:r>
              <w:rPr>
                <w:b/>
              </w:rPr>
              <w:t>内容</w:t>
            </w:r>
          </w:p>
        </w:tc>
      </w:tr>
      <w:tr w14:paraId="32B5A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62E1FFE">
            <w:r>
              <w:t>工程名称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F835080">
            <w:r>
              <w:t>图书馆绿色改造项目</w:t>
            </w:r>
          </w:p>
        </w:tc>
      </w:tr>
      <w:tr w14:paraId="21A2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B576F2A">
            <w:r>
              <w:t>工程地点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5E5A8A1">
            <w:r>
              <w:t>郑州市</w:t>
            </w:r>
          </w:p>
        </w:tc>
      </w:tr>
      <w:tr w14:paraId="534B4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054BBCA">
            <w:r>
              <w:t>建设单位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565474D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Xxxxx</w:t>
            </w:r>
          </w:p>
        </w:tc>
      </w:tr>
      <w:tr w14:paraId="1C48A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7B8AE88">
            <w:r>
              <w:t>设计单位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44030C3">
            <w:r>
              <w:t>×××建筑设计有限公司</w:t>
            </w:r>
          </w:p>
        </w:tc>
      </w:tr>
      <w:tr w14:paraId="4FD68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CA75720">
            <w:r>
              <w:t>施工单位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AA501C5">
            <w:r>
              <w:t>×××建设集团有限公司</w:t>
            </w:r>
          </w:p>
        </w:tc>
      </w:tr>
      <w:tr w14:paraId="6FCC2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6436B0E">
            <w:r>
              <w:t>幕墙类型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0BE28F9">
            <w:r>
              <w:t>框架式铝合金玻璃幕墙（明框）</w:t>
            </w:r>
          </w:p>
        </w:tc>
      </w:tr>
      <w:tr w14:paraId="4F310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998255F">
            <w:r>
              <w:t>玻璃配置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33FEF89">
            <w:r>
              <w:t>6mm高透光Low-E + 12A + 6mm透明中空玻璃</w:t>
            </w:r>
          </w:p>
        </w:tc>
      </w:tr>
      <w:tr w14:paraId="34050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464AB9F">
            <w:r>
              <w:t>铝型材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DDB8B7E">
            <w:r>
              <w:t>6063-T5 断热铝合金型材</w:t>
            </w:r>
          </w:p>
        </w:tc>
      </w:tr>
      <w:tr w14:paraId="24B79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E019A98">
            <w:r>
              <w:t>密封胶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C14FBA6">
            <w:r>
              <w:t>硅酮耐候密封胶</w:t>
            </w:r>
          </w:p>
        </w:tc>
      </w:tr>
      <w:tr w14:paraId="3F7EF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2F281CB">
            <w:r>
              <w:t>委托检测项目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10F4824">
            <w:r>
              <w:t>气密性能、水密性能、抗风压性能、平面内变形性能</w:t>
            </w:r>
          </w:p>
        </w:tc>
      </w:tr>
    </w:tbl>
    <w:p w14:paraId="42879CE3">
      <w:pPr>
        <w:pStyle w:val="3"/>
      </w:pPr>
      <w:r>
        <w:t>二、检测依据</w:t>
      </w:r>
    </w:p>
    <w:p w14:paraId="1EC658C6">
      <w:pPr>
        <w:numPr>
          <w:ilvl w:val="0"/>
          <w:numId w:val="1"/>
        </w:numPr>
        <w:spacing w:before="0" w:after="0"/>
        <w:ind w:left="720" w:hanging="360"/>
      </w:pPr>
      <w:r>
        <w:rPr>
          <w:b/>
        </w:rPr>
        <w:t>《建筑幕墙》</w:t>
      </w:r>
      <w:r>
        <w:t>GB/T 21086-2007</w:t>
      </w:r>
    </w:p>
    <w:p w14:paraId="410CD214">
      <w:pPr>
        <w:numPr>
          <w:ilvl w:val="0"/>
          <w:numId w:val="1"/>
        </w:numPr>
        <w:spacing w:before="0" w:after="0"/>
        <w:ind w:left="720" w:hanging="360"/>
      </w:pPr>
      <w:r>
        <w:rPr>
          <w:b/>
        </w:rPr>
        <w:t>《建筑幕墙气密、水密、抗风压性能检测方法》</w:t>
      </w:r>
      <w:r>
        <w:t>GB/T 15227-2019</w:t>
      </w:r>
    </w:p>
    <w:p w14:paraId="25CA821A">
      <w:pPr>
        <w:numPr>
          <w:ilvl w:val="0"/>
          <w:numId w:val="1"/>
        </w:numPr>
        <w:spacing w:before="0" w:after="0"/>
        <w:ind w:left="720" w:hanging="360"/>
      </w:pPr>
      <w:r>
        <w:rPr>
          <w:b/>
        </w:rPr>
        <w:t>《建筑幕墙平面内变形性能检测方法》</w:t>
      </w:r>
      <w:r>
        <w:t>GB/T 18250-2015</w:t>
      </w:r>
    </w:p>
    <w:p w14:paraId="1AE4241C">
      <w:pPr>
        <w:numPr>
          <w:ilvl w:val="0"/>
          <w:numId w:val="1"/>
        </w:numPr>
        <w:spacing w:before="0" w:after="0"/>
        <w:ind w:left="720" w:hanging="360"/>
      </w:pPr>
      <w:r>
        <w:rPr>
          <w:b/>
        </w:rPr>
        <w:t>《建筑外门窗气密、水密、抗风压性能检测方法》</w:t>
      </w:r>
      <w:r>
        <w:t>GB/T 7106-2019（参考外窗部分）</w:t>
      </w:r>
    </w:p>
    <w:p w14:paraId="72EEB092">
      <w:pPr>
        <w:numPr>
          <w:ilvl w:val="0"/>
          <w:numId w:val="1"/>
        </w:numPr>
        <w:spacing w:before="0" w:after="0"/>
        <w:ind w:left="720" w:hanging="360"/>
      </w:pPr>
      <w:r>
        <w:rPr>
          <w:b/>
        </w:rPr>
        <w:t>设计图纸及技术要求</w:t>
      </w:r>
    </w:p>
    <w:p w14:paraId="43EB7C66">
      <w:pPr>
        <w:pStyle w:val="3"/>
      </w:pPr>
      <w:bookmarkStart w:id="0" w:name="_GoBack"/>
      <w:bookmarkEnd w:id="0"/>
      <w:r>
        <w:t>四、样品描述</w:t>
      </w:r>
    </w:p>
    <w:p w14:paraId="6B1344CA">
      <w:pPr>
        <w:numPr>
          <w:ilvl w:val="0"/>
          <w:numId w:val="2"/>
        </w:numPr>
        <w:spacing w:before="0" w:after="0"/>
        <w:ind w:left="720" w:hanging="360"/>
      </w:pPr>
      <w:r>
        <w:rPr>
          <w:b/>
        </w:rPr>
        <w:t>试件尺寸：</w:t>
      </w:r>
      <w:r>
        <w:t>宽 2400mm × 高 3600mm（典型单元，包含一个开启扇）</w:t>
      </w:r>
    </w:p>
    <w:p w14:paraId="564AA140">
      <w:pPr>
        <w:numPr>
          <w:ilvl w:val="0"/>
          <w:numId w:val="2"/>
        </w:numPr>
        <w:spacing w:before="0" w:after="0"/>
        <w:ind w:left="720" w:hanging="360"/>
      </w:pPr>
      <w:r>
        <w:rPr>
          <w:b/>
        </w:rPr>
        <w:t>试件形式：</w:t>
      </w:r>
      <w:r>
        <w:t>明框幕墙，开启扇为上悬窗</w:t>
      </w:r>
    </w:p>
    <w:p w14:paraId="4D3D589D">
      <w:pPr>
        <w:numPr>
          <w:ilvl w:val="0"/>
          <w:numId w:val="2"/>
        </w:numPr>
        <w:spacing w:before="0" w:after="0"/>
        <w:ind w:left="720" w:hanging="360"/>
      </w:pPr>
      <w:r>
        <w:rPr>
          <w:b/>
        </w:rPr>
        <w:t>试件数量：</w:t>
      </w:r>
      <w:r>
        <w:t>1 樘</w:t>
      </w:r>
    </w:p>
    <w:p w14:paraId="45A590F6">
      <w:pPr>
        <w:numPr>
          <w:ilvl w:val="0"/>
          <w:numId w:val="2"/>
        </w:numPr>
        <w:spacing w:before="0" w:after="0"/>
        <w:ind w:left="720" w:hanging="360"/>
      </w:pPr>
      <w:r>
        <w:rPr>
          <w:b/>
        </w:rPr>
        <w:t>样品来源：</w:t>
      </w:r>
      <w:r>
        <w:t>施工现场按设计要求制作并安装，委托单位送样</w:t>
      </w:r>
    </w:p>
    <w:p w14:paraId="0E7A0859">
      <w:pPr>
        <w:numPr>
          <w:ilvl w:val="0"/>
          <w:numId w:val="2"/>
        </w:numPr>
        <w:spacing w:before="0" w:after="0"/>
        <w:ind w:left="720" w:hanging="360"/>
      </w:pPr>
      <w:r>
        <w:rPr>
          <w:b/>
        </w:rPr>
        <w:t>样品状态：</w:t>
      </w:r>
      <w:r>
        <w:t>完好，无损伤，符合设计要求</w:t>
      </w:r>
    </w:p>
    <w:p w14:paraId="65B26157">
      <w:pPr>
        <w:pStyle w:val="3"/>
      </w:pPr>
      <w:r>
        <w:t>五、检测结果汇总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6"/>
        <w:gridCol w:w="2076"/>
        <w:gridCol w:w="2076"/>
        <w:gridCol w:w="2076"/>
      </w:tblGrid>
      <w:tr w14:paraId="7537E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FCAD6B9">
            <w:pPr>
              <w:jc w:val="center"/>
              <w:rPr>
                <w:b/>
              </w:rPr>
            </w:pPr>
            <w:r>
              <w:rPr>
                <w:b/>
              </w:rPr>
              <w:t>检测项目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EA73461">
            <w:pPr>
              <w:jc w:val="center"/>
              <w:rPr>
                <w:b/>
              </w:rPr>
            </w:pPr>
            <w:r>
              <w:rPr>
                <w:b/>
              </w:rPr>
              <w:t>检测值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0253BF2">
            <w:pPr>
              <w:jc w:val="center"/>
              <w:rPr>
                <w:b/>
              </w:rPr>
            </w:pPr>
            <w:r>
              <w:rPr>
                <w:b/>
              </w:rPr>
              <w:t>等级判定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0A7B9E6">
            <w:pPr>
              <w:jc w:val="center"/>
              <w:rPr>
                <w:b/>
              </w:rPr>
            </w:pPr>
            <w:r>
              <w:rPr>
                <w:b/>
              </w:rPr>
              <w:t>备注</w:t>
            </w:r>
          </w:p>
        </w:tc>
      </w:tr>
      <w:tr w14:paraId="15E23E77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A0F8B7C">
            <w:r>
              <w:t>气密性能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AB62120">
            <w:r>
              <w:t>正压：0.45 m³/(m·h)</w:t>
            </w:r>
            <w:r>
              <w:br w:type="textWrapping"/>
            </w:r>
            <w:r>
              <w:t>负压：0.52 m³/(m·h)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9B91D65">
            <w:r>
              <w:rPr>
                <w:b/>
              </w:rPr>
              <w:t>4级</w:t>
            </w:r>
            <w:r>
              <w:t>（符合GB/T 21086）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F2A62B5">
            <w:r>
              <w:t>固定部分气密性优异</w:t>
            </w:r>
          </w:p>
        </w:tc>
      </w:tr>
      <w:tr w14:paraId="75978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5E275E8">
            <w:r>
              <w:t>水密性能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8E71B2A">
            <w:r>
              <w:t>未发生渗漏的最高压力：500 Pa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54B8B04">
            <w:r>
              <w:rPr>
                <w:b/>
              </w:rPr>
              <w:t>3级</w:t>
            </w:r>
            <w:r>
              <w:t>（固定部分）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D0CD9ED">
            <w:r>
              <w:t>满足设计要求</w:t>
            </w:r>
          </w:p>
        </w:tc>
      </w:tr>
      <w:tr w14:paraId="1BAC1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898B037">
            <w:r>
              <w:t>抗风压性能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F5072AF">
            <w:r>
              <w:t>变形检测压力：±1.5 kPa</w:t>
            </w:r>
            <w:r>
              <w:br w:type="textWrapping"/>
            </w:r>
            <w:r>
              <w:t>安全检测压力：±3.0 kPa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BF4E9A4">
            <w:r>
              <w:rPr>
                <w:b/>
              </w:rPr>
              <w:t>3级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C952E21">
            <w:r>
              <w:t>未出现损坏及功能障碍</w:t>
            </w:r>
          </w:p>
        </w:tc>
      </w:tr>
      <w:tr w14:paraId="24C54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FB237A8">
            <w:r>
              <w:t>平面内变形性能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8609F95">
            <w:r>
              <w:t>层间位移角：1/300 时正常；</w:t>
            </w:r>
            <w:r>
              <w:br w:type="textWrapping"/>
            </w:r>
            <w:r>
              <w:t>1/200 时仍保持功能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F4EE1DC">
            <w:r>
              <w:rPr>
                <w:b/>
              </w:rPr>
              <w:t>2级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4451771">
            <w:r>
              <w:t>满足抗震要求</w:t>
            </w:r>
          </w:p>
        </w:tc>
      </w:tr>
    </w:tbl>
    <w:p w14:paraId="2D616F2E">
      <w:pPr>
        <w:pStyle w:val="3"/>
      </w:pPr>
      <w:r>
        <w:t>六、单项检测详细数据</w:t>
      </w:r>
    </w:p>
    <w:p w14:paraId="0C064C32">
      <w:pPr>
        <w:pStyle w:val="4"/>
      </w:pPr>
      <w:r>
        <w:t>6.1 气密性能检测（GB/T 15227-2019）</w:t>
      </w:r>
    </w:p>
    <w:p w14:paraId="19C7BF01">
      <w:r>
        <w:rPr>
          <w:b/>
        </w:rPr>
        <w:t>检测方法：</w:t>
      </w:r>
      <w:r>
        <w:t>在试件两侧施加正压和负压，测定单位缝长空气渗透量。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8"/>
        <w:gridCol w:w="2768"/>
        <w:gridCol w:w="2768"/>
      </w:tblGrid>
      <w:tr w14:paraId="58DDC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99CE8C5">
            <w:pPr>
              <w:jc w:val="center"/>
              <w:rPr>
                <w:b/>
              </w:rPr>
            </w:pPr>
            <w:r>
              <w:rPr>
                <w:b/>
              </w:rPr>
              <w:t>压差 (Pa)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8F90E04">
            <w:pPr>
              <w:jc w:val="center"/>
              <w:rPr>
                <w:b/>
              </w:rPr>
            </w:pPr>
            <w:r>
              <w:rPr>
                <w:b/>
              </w:rPr>
              <w:t>正压渗透量 [m³/(m·h)]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676E369">
            <w:pPr>
              <w:jc w:val="center"/>
              <w:rPr>
                <w:b/>
              </w:rPr>
            </w:pPr>
            <w:r>
              <w:rPr>
                <w:b/>
              </w:rPr>
              <w:t>负压渗透量 [m³/(m·h)]</w:t>
            </w:r>
          </w:p>
        </w:tc>
      </w:tr>
      <w:tr w14:paraId="3D65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DE878B5">
            <w:r>
              <w:t>10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38DE385">
            <w:r>
              <w:t>0.08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540E1E6">
            <w:r>
              <w:t>0.09</w:t>
            </w:r>
          </w:p>
        </w:tc>
      </w:tr>
      <w:tr w14:paraId="5C13A9DE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D26F26C">
            <w:r>
              <w:t>20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60E964A">
            <w:r>
              <w:t>0.15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340EE47">
            <w:r>
              <w:t>0.17</w:t>
            </w:r>
          </w:p>
        </w:tc>
      </w:tr>
      <w:tr w14:paraId="01FF9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B5FC2FD">
            <w:r>
              <w:t>30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5EC4762">
            <w:r>
              <w:t>0.21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BEF90DF">
            <w:r>
              <w:t>0.24</w:t>
            </w:r>
          </w:p>
        </w:tc>
      </w:tr>
      <w:tr w14:paraId="5473C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11A6D5F">
            <w:r>
              <w:t>40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2A8B59F">
            <w:r>
              <w:t>0.28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BB31515">
            <w:r>
              <w:t>0.31</w:t>
            </w:r>
          </w:p>
        </w:tc>
      </w:tr>
      <w:tr w14:paraId="77C82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CEA7BCF">
            <w:r>
              <w:t>50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F8D1154">
            <w:r>
              <w:t>0.35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4E31B07">
            <w:r>
              <w:t>0.39</w:t>
            </w:r>
          </w:p>
        </w:tc>
      </w:tr>
      <w:tr w14:paraId="111DD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1EABE0F">
            <w:r>
              <w:t>60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AAEC057">
            <w:r>
              <w:t>0.42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C746A2A">
            <w:r>
              <w:t>0.47</w:t>
            </w:r>
          </w:p>
        </w:tc>
      </w:tr>
      <w:tr w14:paraId="30D6C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7CC4C10">
            <w:r>
              <w:t>70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537F988">
            <w:r>
              <w:t>0.45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438441E">
            <w:r>
              <w:t>0.52</w:t>
            </w:r>
          </w:p>
        </w:tc>
      </w:tr>
    </w:tbl>
    <w:p w14:paraId="6CADA6C4">
      <w:r>
        <w:rPr>
          <w:b/>
        </w:rPr>
        <w:t>结论：</w:t>
      </w:r>
      <w:r>
        <w:t>在10Pa压差下，单位缝长渗透量正压 0.08 m³/(m·h)，负压 0.09 m³/(m·h)，对应气密性能等级为</w:t>
      </w:r>
      <w:r>
        <w:rPr>
          <w:b/>
        </w:rPr>
        <w:t>4级</w:t>
      </w:r>
      <w:r>
        <w:t>（按GB/T 21086固定部分气密性分级，4级要求 q≤0.50）。整体表现良好，满足节能设计要求。</w:t>
      </w:r>
    </w:p>
    <w:p w14:paraId="522B8204">
      <w:pPr>
        <w:pStyle w:val="4"/>
      </w:pPr>
      <w:r>
        <w:t>6.2 水密性能检测（GB/T 15227-2019）</w:t>
      </w:r>
    </w:p>
    <w:p w14:paraId="3B862279">
      <w:r>
        <w:rPr>
          <w:b/>
        </w:rPr>
        <w:t>检测方法：</w:t>
      </w:r>
      <w:r>
        <w:t>采用稳定加压法，观察试件内表面是否出现渗漏。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6"/>
        <w:gridCol w:w="2076"/>
        <w:gridCol w:w="2076"/>
        <w:gridCol w:w="2076"/>
      </w:tblGrid>
      <w:tr w14:paraId="2547C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9154D7F">
            <w:pPr>
              <w:jc w:val="center"/>
              <w:rPr>
                <w:b/>
              </w:rPr>
            </w:pPr>
            <w:r>
              <w:rPr>
                <w:b/>
              </w:rPr>
              <w:t>加压顺序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98B8D19">
            <w:pPr>
              <w:jc w:val="center"/>
              <w:rPr>
                <w:b/>
              </w:rPr>
            </w:pPr>
            <w:r>
              <w:rPr>
                <w:b/>
              </w:rPr>
              <w:t>压力 (Pa)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7E69370">
            <w:pPr>
              <w:jc w:val="center"/>
              <w:rPr>
                <w:b/>
              </w:rPr>
            </w:pPr>
            <w:r>
              <w:rPr>
                <w:b/>
              </w:rPr>
              <w:t>持续时间 (min)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533F64E">
            <w:pPr>
              <w:jc w:val="center"/>
              <w:rPr>
                <w:b/>
              </w:rPr>
            </w:pPr>
            <w:r>
              <w:rPr>
                <w:b/>
              </w:rPr>
              <w:t>渗漏情况</w:t>
            </w:r>
          </w:p>
        </w:tc>
      </w:tr>
      <w:tr w14:paraId="0D8AC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4FF14FE">
            <w:r>
              <w:t>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A117C06">
            <w:r>
              <w:t>200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CD4FE79">
            <w: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2E636F1">
            <w:r>
              <w:t>无渗漏</w:t>
            </w:r>
          </w:p>
        </w:tc>
      </w:tr>
      <w:tr w14:paraId="561E3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92F1C57">
            <w:r>
              <w:t>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2430A9A">
            <w:r>
              <w:t>300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7DA45CE">
            <w: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2993E88">
            <w:r>
              <w:t>无渗漏</w:t>
            </w:r>
          </w:p>
        </w:tc>
      </w:tr>
      <w:tr w14:paraId="1977C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54A0130">
            <w:r>
              <w:t>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D1E6A9F">
            <w:r>
              <w:t>400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2379E95">
            <w: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936070D">
            <w:r>
              <w:t>无渗漏</w:t>
            </w:r>
          </w:p>
        </w:tc>
      </w:tr>
      <w:tr w14:paraId="0D85A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8057F10">
            <w:r>
              <w:t>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D87E582">
            <w:r>
              <w:t>500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CF449A2">
            <w: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A3E55C6">
            <w:r>
              <w:t>无渗漏</w:t>
            </w:r>
          </w:p>
        </w:tc>
      </w:tr>
      <w:tr w14:paraId="0F58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9D7735C">
            <w: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1B0D29E">
            <w:r>
              <w:t>550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BC099CA">
            <w: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968424C">
            <w:r>
              <w:t>开启扇处出现轻微水迹</w:t>
            </w:r>
          </w:p>
        </w:tc>
      </w:tr>
    </w:tbl>
    <w:p w14:paraId="53085844">
      <w:r>
        <w:rPr>
          <w:b/>
        </w:rPr>
        <w:t>结论：</w:t>
      </w:r>
      <w:r>
        <w:t>未发生渗漏的最高压力为 500 Pa。根据GB/T 21086，固定部分水密性能等级为</w:t>
      </w:r>
      <w:r>
        <w:rPr>
          <w:b/>
        </w:rPr>
        <w:t>3级</w:t>
      </w:r>
      <w:r>
        <w:t>（要求△P≥500 Pa）。开启扇部位水密性稍弱，建议在安装时加强密封处理。</w:t>
      </w:r>
    </w:p>
    <w:p w14:paraId="5471D3FD">
      <w:pPr>
        <w:pStyle w:val="4"/>
      </w:pPr>
      <w:r>
        <w:t>6.3 抗风压性能检测（GB/T 15227-2019）</w:t>
      </w:r>
    </w:p>
    <w:p w14:paraId="62AE0E20">
      <w:r>
        <w:rPr>
          <w:b/>
        </w:rPr>
        <w:t>检测方法：</w:t>
      </w:r>
      <w:r>
        <w:t>先进行变形检测（P₁），再进行反复加压检测（P₂），最后进行安全检测（P₃）。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1"/>
      </w:tblGrid>
      <w:tr w14:paraId="52AAE56A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B5F35F1">
            <w:pPr>
              <w:jc w:val="center"/>
              <w:rPr>
                <w:b/>
              </w:rPr>
            </w:pPr>
            <w:r>
              <w:rPr>
                <w:b/>
              </w:rPr>
              <w:t>检测阶段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1ADED60">
            <w:pPr>
              <w:jc w:val="center"/>
              <w:rPr>
                <w:b/>
              </w:rPr>
            </w:pPr>
            <w:r>
              <w:rPr>
                <w:b/>
              </w:rPr>
              <w:t>目标压力 (kPa)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EEF5BA2">
            <w:pPr>
              <w:jc w:val="center"/>
              <w:rPr>
                <w:b/>
              </w:rPr>
            </w:pPr>
            <w:r>
              <w:rPr>
                <w:b/>
              </w:rPr>
              <w:t>实际施加压力 (kPa)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86A0194">
            <w:pPr>
              <w:jc w:val="center"/>
              <w:rPr>
                <w:b/>
              </w:rPr>
            </w:pPr>
            <w:r>
              <w:rPr>
                <w:b/>
              </w:rPr>
              <w:t>挠度 (mm)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76FE2DE">
            <w:pPr>
              <w:jc w:val="center"/>
              <w:rPr>
                <w:b/>
              </w:rPr>
            </w:pPr>
            <w:r>
              <w:rPr>
                <w:b/>
              </w:rPr>
              <w:t>现象</w:t>
            </w:r>
          </w:p>
        </w:tc>
      </w:tr>
      <w:tr w14:paraId="760BB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C655C70">
            <w:r>
              <w:t>变形检测 (P₁)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CEFF23A">
            <w:r>
              <w:t>+1.5 / -1.5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FE42E0E">
            <w:r>
              <w:t>+1.52 / -1.48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0AEDAFF">
            <w:r>
              <w:t>3.2 (L/360)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7DC80D1">
            <w:r>
              <w:t>无异常</w:t>
            </w:r>
          </w:p>
        </w:tc>
      </w:tr>
      <w:tr w14:paraId="3171F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0ED3C9A">
            <w:r>
              <w:t>反复加压检测 (P₂)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0A200ED">
            <w:r>
              <w:t>±2.25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F7C0110">
            <w:r>
              <w:t>±2.30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7DBCB2F">
            <w:r>
              <w:t>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315F173">
            <w:r>
              <w:t>无损坏，功能正常</w:t>
            </w:r>
          </w:p>
        </w:tc>
      </w:tr>
      <w:tr w14:paraId="71A0C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88E2E27">
            <w:r>
              <w:t>安全检测 (P₃)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DDB8A16">
            <w:r>
              <w:t>+3.0 / -3.0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4E75875">
            <w:r>
              <w:t>+3.02 / -2.98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CF69BE8">
            <w:r>
              <w:t>8.5 (L/135)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A1B8F26">
            <w:r>
              <w:t>玻璃、杆件无破裂，残余变形＜0.2%</w:t>
            </w:r>
          </w:p>
        </w:tc>
      </w:tr>
    </w:tbl>
    <w:p w14:paraId="0F65374C">
      <w:r>
        <w:rPr>
          <w:b/>
        </w:rPr>
        <w:t>结论：</w:t>
      </w:r>
      <w:r>
        <w:t>试件可承受±3.0 kPa压力不损坏，按GB/T 21086分级，抗风压性能达到</w:t>
      </w:r>
      <w:r>
        <w:rPr>
          <w:b/>
        </w:rPr>
        <w:t>3级</w:t>
      </w:r>
      <w:r>
        <w:t>（3级要求P₃≥3.0 kPa）。符合郑州地区50年一遇基本风压0.45 kN/m²的要求。</w:t>
      </w:r>
    </w:p>
    <w:p w14:paraId="06AE9E42">
      <w:pPr>
        <w:pStyle w:val="4"/>
      </w:pPr>
      <w:r>
        <w:t>6.4 平面内变形性能检测（GB/T 18250-2015）</w:t>
      </w:r>
    </w:p>
    <w:p w14:paraId="36EBCBBC">
      <w:r>
        <w:rPr>
          <w:b/>
        </w:rPr>
        <w:t>检测方法：</w:t>
      </w:r>
      <w:r>
        <w:t>模拟地震作用下幕墙层间位移，施加水平位移，观察试件损坏情况。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8"/>
        <w:gridCol w:w="2768"/>
        <w:gridCol w:w="2768"/>
      </w:tblGrid>
      <w:tr w14:paraId="1F0F5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69F95A8">
            <w:pPr>
              <w:jc w:val="center"/>
              <w:rPr>
                <w:b/>
              </w:rPr>
            </w:pPr>
            <w:r>
              <w:rPr>
                <w:b/>
              </w:rPr>
              <w:t>层间位移角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F8C755A">
            <w:pPr>
              <w:jc w:val="center"/>
              <w:rPr>
                <w:b/>
              </w:rPr>
            </w:pPr>
            <w:r>
              <w:rPr>
                <w:b/>
              </w:rPr>
              <w:t>位移量 (mm)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89F6143">
            <w:pPr>
              <w:jc w:val="center"/>
              <w:rPr>
                <w:b/>
              </w:rPr>
            </w:pPr>
            <w:r>
              <w:rPr>
                <w:b/>
              </w:rPr>
              <w:t>试件状态</w:t>
            </w:r>
          </w:p>
        </w:tc>
      </w:tr>
      <w:tr w14:paraId="5209A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5104CE8">
            <w:r>
              <w:t>1/400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39A4093">
            <w:r>
              <w:t>6.0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72E620B">
            <w:r>
              <w:t>无异常，启闭正常</w:t>
            </w:r>
          </w:p>
        </w:tc>
      </w:tr>
      <w:tr w14:paraId="13B1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BDC9DDB">
            <w:r>
              <w:t>1/300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CBBA000">
            <w:r>
              <w:t>8.0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1AD8D8D">
            <w:r>
              <w:t>无异常，密封完好</w:t>
            </w:r>
          </w:p>
        </w:tc>
      </w:tr>
      <w:tr w14:paraId="3875E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91270FA">
            <w:r>
              <w:t>1/200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65E536B">
            <w:r>
              <w:t>12.0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247DABE">
            <w:r>
              <w:t>玻璃与框相对滑移，但无破裂，功能保持</w:t>
            </w:r>
          </w:p>
        </w:tc>
      </w:tr>
      <w:tr w14:paraId="78DCE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EC92368">
            <w:r>
              <w:t>1/150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C955FB7">
            <w:r>
              <w:t>16.0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184AB69">
            <w:r>
              <w:t>开启扇关闭略受阻，但无脱落</w:t>
            </w:r>
          </w:p>
        </w:tc>
      </w:tr>
    </w:tbl>
    <w:p w14:paraId="5100E5B8">
      <w:r>
        <w:rPr>
          <w:b/>
        </w:rPr>
        <w:t>结论：</w:t>
      </w:r>
      <w:r>
        <w:t>在层间位移角达到1/200时，幕墙仍能保持整体性且不产生危及生命的破坏。按GB/T 21086分级，平面内变形性能达到</w:t>
      </w:r>
      <w:r>
        <w:rPr>
          <w:b/>
        </w:rPr>
        <w:t>2级</w:t>
      </w:r>
      <w:r>
        <w:t>（最高为3级，2级要求位移角≥1/200）。满足7度抗震设防要求。</w:t>
      </w:r>
    </w:p>
    <w:p w14:paraId="6A37C63E">
      <w:pPr>
        <w:pStyle w:val="3"/>
      </w:pPr>
      <w:r>
        <w:t>七、结论</w:t>
      </w:r>
    </w:p>
    <w:p w14:paraId="4D013727">
      <w:r>
        <w:t>根据委托方提供的图纸及技术要求，对送检的铝合金玻璃幕墙试件进行检测，结果如下：</w:t>
      </w:r>
    </w:p>
    <w:p w14:paraId="18635141">
      <w:pPr>
        <w:numPr>
          <w:ilvl w:val="0"/>
          <w:numId w:val="3"/>
        </w:numPr>
        <w:spacing w:before="0" w:after="0"/>
        <w:ind w:left="720" w:hanging="360"/>
      </w:pPr>
      <w:r>
        <w:rPr>
          <w:b/>
        </w:rPr>
        <w:t>气密性能：</w:t>
      </w:r>
      <w:r>
        <w:t>等级</w:t>
      </w:r>
      <w:r>
        <w:rPr>
          <w:b/>
        </w:rPr>
        <w:t>4级</w:t>
      </w:r>
      <w:r>
        <w:t>，符合公共建筑节能标准要求。</w:t>
      </w:r>
    </w:p>
    <w:p w14:paraId="4512DA76">
      <w:pPr>
        <w:numPr>
          <w:ilvl w:val="0"/>
          <w:numId w:val="3"/>
        </w:numPr>
        <w:spacing w:before="0" w:after="0"/>
        <w:ind w:left="720" w:hanging="360"/>
      </w:pPr>
      <w:r>
        <w:rPr>
          <w:b/>
        </w:rPr>
        <w:t>水密性能：</w:t>
      </w:r>
      <w:r>
        <w:t>等级</w:t>
      </w:r>
      <w:r>
        <w:rPr>
          <w:b/>
        </w:rPr>
        <w:t>3级</w:t>
      </w:r>
      <w:r>
        <w:t>，满足设计指标。</w:t>
      </w:r>
    </w:p>
    <w:p w14:paraId="4FF73536">
      <w:pPr>
        <w:numPr>
          <w:ilvl w:val="0"/>
          <w:numId w:val="3"/>
        </w:numPr>
        <w:spacing w:before="0" w:after="0"/>
        <w:ind w:left="720" w:hanging="360"/>
      </w:pPr>
      <w:r>
        <w:rPr>
          <w:b/>
        </w:rPr>
        <w:t>抗风压性能：</w:t>
      </w:r>
      <w:r>
        <w:t>等级</w:t>
      </w:r>
      <w:r>
        <w:rPr>
          <w:b/>
        </w:rPr>
        <w:t>3级</w:t>
      </w:r>
      <w:r>
        <w:t>，可抵抗郑州地区基本风压。</w:t>
      </w:r>
    </w:p>
    <w:p w14:paraId="50C2555E">
      <w:pPr>
        <w:numPr>
          <w:ilvl w:val="0"/>
          <w:numId w:val="3"/>
        </w:numPr>
        <w:spacing w:before="0" w:after="0"/>
        <w:ind w:left="720" w:hanging="360"/>
      </w:pPr>
      <w:r>
        <w:rPr>
          <w:b/>
        </w:rPr>
        <w:t>平面内变形性能：</w:t>
      </w:r>
      <w:r>
        <w:t>等级</w:t>
      </w:r>
      <w:r>
        <w:rPr>
          <w:b/>
        </w:rPr>
        <w:t>2级</w:t>
      </w:r>
      <w:r>
        <w:t>，可满足抗震要求。</w:t>
      </w:r>
    </w:p>
    <w:p w14:paraId="2C25FF6F">
      <w:r>
        <w:t>综上，该幕墙系统各项物理性能均达到国家标准规定，可用于本工程项目。</w:t>
      </w:r>
    </w:p>
    <w:p w14:paraId="19D16D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278B7"/>
    <w:multiLevelType w:val="singleLevel"/>
    <w:tmpl w:val="9E3278B7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B95947A"/>
    <w:multiLevelType w:val="singleLevel"/>
    <w:tmpl w:val="FB95947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2">
    <w:nsid w:val="3AD79074"/>
    <w:multiLevelType w:val="singleLevel"/>
    <w:tmpl w:val="3AD7907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D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2026-03-13T11:28:38Z</dcterms:created>
  <dc:creator>DELL</dc:creator>
  <cp:lastModifiedBy>梦幽雪</cp:lastModifiedBy>
  <dcterms:modified xsi:type="dcterms:W3CDTF">2026-03-13T11:30:31Z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eyJoZGlkIjoiNjEwYTM0ZjgwMDg4ZWQxN2NiNTAxNmRkY2Q4MGM3NTkiLCJ1c2VySWQiOiI2Nzk5ODcxOTYifQ==</vt:lpwstr>
  </property>
  <property fmtid="{D5CDD505-2E9C-101B-9397-08002B2CF9AE}" pid="4" name="ICV">
    <vt:lpwstr>CC4080E015D04C9D922A7B039185DEBF_12</vt:lpwstr>
  </property>
</Properties>
</file>