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1C20F">
      <w:pPr>
        <w:pStyle w:val="2"/>
        <w:jc w:val="center"/>
      </w:pPr>
      <w:bookmarkStart w:id="0" w:name="_GoBack"/>
      <w:bookmarkEnd w:id="0"/>
      <w:r>
        <w:t>绿色建筑运营管理记录手册</w:t>
      </w:r>
    </w:p>
    <w:p w14:paraId="20C40390">
      <w:pPr>
        <w:pStyle w:val="3"/>
      </w:pPr>
      <w:r>
        <w:t>第一部分：运营管理概述</w:t>
      </w:r>
    </w:p>
    <w:p w14:paraId="2F16BD0A">
      <w:pPr>
        <w:pStyle w:val="4"/>
      </w:pPr>
      <w:r>
        <w:t>1.1 项目概况</w:t>
      </w:r>
    </w:p>
    <w:p w14:paraId="41135A96">
      <w:r>
        <w:t>“阅水·悦邻”图书馆为既有建筑绿色改造项目，地上4层，建筑面积约××××㎡。主要绿色技术包括：</w:t>
      </w:r>
    </w:p>
    <w:p w14:paraId="29BE0BD1">
      <w:pPr>
        <w:numPr>
          <w:ilvl w:val="0"/>
          <w:numId w:val="1"/>
        </w:numPr>
        <w:spacing w:before="0" w:after="0"/>
        <w:ind w:left="720" w:hanging="360"/>
      </w:pPr>
      <w:r>
        <w:t>被动式通风中庭（烟囱效应）</w:t>
      </w:r>
    </w:p>
    <w:p w14:paraId="0CB8364C">
      <w:pPr>
        <w:numPr>
          <w:ilvl w:val="0"/>
          <w:numId w:val="1"/>
        </w:numPr>
        <w:spacing w:before="0" w:after="0"/>
        <w:ind w:left="720" w:hanging="360"/>
      </w:pPr>
      <w:r>
        <w:t>屋顶光伏发电系统（装机容量××kW）</w:t>
      </w:r>
    </w:p>
    <w:p w14:paraId="50509C07">
      <w:pPr>
        <w:numPr>
          <w:ilvl w:val="0"/>
          <w:numId w:val="1"/>
        </w:numPr>
        <w:spacing w:before="0" w:after="0"/>
        <w:ind w:left="720" w:hanging="360"/>
      </w:pPr>
      <w:r>
        <w:t>雨水收集回用系统</w:t>
      </w:r>
    </w:p>
    <w:p w14:paraId="056221CB">
      <w:pPr>
        <w:numPr>
          <w:ilvl w:val="0"/>
          <w:numId w:val="1"/>
        </w:numPr>
        <w:spacing w:before="0" w:after="0"/>
        <w:ind w:left="720" w:hanging="360"/>
      </w:pPr>
      <w:r>
        <w:t>地板送风空调系统</w:t>
      </w:r>
    </w:p>
    <w:p w14:paraId="7003294E">
      <w:pPr>
        <w:numPr>
          <w:ilvl w:val="0"/>
          <w:numId w:val="1"/>
        </w:numPr>
        <w:spacing w:before="0" w:after="0"/>
        <w:ind w:left="720" w:hanging="360"/>
      </w:pPr>
      <w:r>
        <w:t>智能照明控制系统</w:t>
      </w:r>
    </w:p>
    <w:p w14:paraId="66786B5C">
      <w:pPr>
        <w:pStyle w:val="4"/>
      </w:pPr>
      <w:r>
        <w:t>1.2 运营管理目标</w:t>
      </w:r>
    </w:p>
    <w:p w14:paraId="71DD9EA2">
      <w:pPr>
        <w:numPr>
          <w:ilvl w:val="0"/>
          <w:numId w:val="2"/>
        </w:numPr>
        <w:spacing w:before="0" w:after="0"/>
        <w:ind w:left="720" w:hanging="360"/>
      </w:pPr>
      <w:r>
        <w:t>确保各绿色系统正常运行，发挥预期节能、节水、舒适效益。</w:t>
      </w:r>
    </w:p>
    <w:p w14:paraId="2AFD5E0C">
      <w:pPr>
        <w:numPr>
          <w:ilvl w:val="0"/>
          <w:numId w:val="2"/>
        </w:numPr>
        <w:spacing w:before="0" w:after="0"/>
        <w:ind w:left="720" w:hanging="360"/>
      </w:pPr>
      <w:r>
        <w:t>建立完善的巡查、维护、记录制度。</w:t>
      </w:r>
    </w:p>
    <w:p w14:paraId="07B03F01">
      <w:pPr>
        <w:numPr>
          <w:ilvl w:val="0"/>
          <w:numId w:val="2"/>
        </w:numPr>
        <w:spacing w:before="0" w:after="0"/>
        <w:ind w:left="720" w:hanging="360"/>
      </w:pPr>
      <w:r>
        <w:t>为绿色建筑后评估及持续改进提供数据支撑。</w:t>
      </w:r>
    </w:p>
    <w:p w14:paraId="796547E2">
      <w:pPr>
        <w:pStyle w:val="3"/>
      </w:pPr>
      <w:r>
        <w:t>第二部分：管理制度</w:t>
      </w:r>
    </w:p>
    <w:p w14:paraId="6169B0DD">
      <w:pPr>
        <w:pStyle w:val="4"/>
      </w:pPr>
      <w:r>
        <w:t>2.</w:t>
      </w:r>
      <w:r>
        <w:rPr>
          <w:rFonts w:hint="eastAsia"/>
          <w:lang w:val="en-US" w:eastAsia="zh-CN"/>
        </w:rPr>
        <w:t>1</w:t>
      </w:r>
      <w:r>
        <w:t xml:space="preserve"> 管理制度清单</w:t>
      </w:r>
    </w:p>
    <w:p w14:paraId="35287998">
      <w:pPr>
        <w:numPr>
          <w:ilvl w:val="0"/>
          <w:numId w:val="3"/>
        </w:numPr>
        <w:spacing w:before="0" w:after="0"/>
        <w:ind w:left="720" w:hanging="360"/>
      </w:pPr>
      <w:r>
        <w:t>《绿色建筑运营管理手册》</w:t>
      </w:r>
    </w:p>
    <w:p w14:paraId="7E4FE9FA">
      <w:pPr>
        <w:numPr>
          <w:ilvl w:val="0"/>
          <w:numId w:val="3"/>
        </w:numPr>
        <w:spacing w:before="0" w:after="0"/>
        <w:ind w:left="720" w:hanging="360"/>
      </w:pPr>
      <w:r>
        <w:t>《设备设施维护保养计划》</w:t>
      </w:r>
    </w:p>
    <w:p w14:paraId="3AD8335A">
      <w:pPr>
        <w:numPr>
          <w:ilvl w:val="0"/>
          <w:numId w:val="3"/>
        </w:numPr>
        <w:spacing w:before="0" w:after="0"/>
        <w:ind w:left="720" w:hanging="360"/>
      </w:pPr>
      <w:r>
        <w:t>《能耗分项计量与监测制度》</w:t>
      </w:r>
    </w:p>
    <w:p w14:paraId="55663D6C">
      <w:pPr>
        <w:numPr>
          <w:ilvl w:val="0"/>
          <w:numId w:val="3"/>
        </w:numPr>
        <w:spacing w:before="0" w:after="0"/>
        <w:ind w:left="720" w:hanging="360"/>
      </w:pPr>
      <w:r>
        <w:t>《垃圾分类收集管理制度》</w:t>
      </w:r>
    </w:p>
    <w:p w14:paraId="64EF9F9F">
      <w:pPr>
        <w:numPr>
          <w:ilvl w:val="0"/>
          <w:numId w:val="3"/>
        </w:numPr>
        <w:spacing w:before="0" w:after="0"/>
        <w:ind w:left="720" w:hanging="360"/>
      </w:pPr>
      <w:r>
        <w:t>《绿化养护及雨水利用规程》</w:t>
      </w:r>
    </w:p>
    <w:p w14:paraId="3D50FD39">
      <w:pPr>
        <w:numPr>
          <w:ilvl w:val="0"/>
          <w:numId w:val="3"/>
        </w:numPr>
        <w:spacing w:before="0" w:after="0"/>
        <w:ind w:left="720" w:hanging="360"/>
      </w:pPr>
      <w:r>
        <w:t>《突发环境事件应急预案》</w:t>
      </w:r>
    </w:p>
    <w:p w14:paraId="68AC1101">
      <w:pPr>
        <w:pStyle w:val="3"/>
      </w:pPr>
      <w:r>
        <w:t>第三部分：日常运营记录表</w:t>
      </w:r>
    </w:p>
    <w:p w14:paraId="37E3F055">
      <w:pPr>
        <w:pStyle w:val="4"/>
      </w:pPr>
      <w:r>
        <w:t>3.1 每日巡查记录表（2026年03月 第1周）</w:t>
      </w:r>
    </w:p>
    <w:p w14:paraId="4E3F4151">
      <w:r>
        <w:rPr>
          <w:b/>
        </w:rPr>
        <w:t>巡查时间：</w:t>
      </w:r>
      <w:r>
        <w:t>每日 9:00 及 16:00</w:t>
      </w:r>
    </w:p>
    <w:p w14:paraId="2DA6A746">
      <w:r>
        <w:rPr>
          <w:b/>
        </w:rPr>
        <w:t>巡查人：</w:t>
      </w:r>
      <w:r>
        <w:t>李×× / 王××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42E1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952E06">
            <w:pPr>
              <w:jc w:val="center"/>
              <w:rPr>
                <w:b/>
              </w:rPr>
            </w:pPr>
            <w:r>
              <w:rPr>
                <w:b/>
              </w:rPr>
              <w:t>日期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CCFA33">
            <w:pPr>
              <w:jc w:val="center"/>
              <w:rPr>
                <w:b/>
              </w:rPr>
            </w:pPr>
            <w:r>
              <w:rPr>
                <w:b/>
              </w:rPr>
              <w:t>巡查区域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F4E394">
            <w:pPr>
              <w:jc w:val="center"/>
              <w:rPr>
                <w:b/>
              </w:rPr>
            </w:pPr>
            <w:r>
              <w:rPr>
                <w:b/>
              </w:rPr>
              <w:t>巡查内容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FDDFAB">
            <w:pPr>
              <w:jc w:val="center"/>
              <w:rPr>
                <w:b/>
              </w:rPr>
            </w:pPr>
            <w:r>
              <w:rPr>
                <w:b/>
              </w:rPr>
              <w:t>状态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2346BB">
            <w:pPr>
              <w:jc w:val="center"/>
              <w:rPr>
                <w:b/>
              </w:rPr>
            </w:pPr>
            <w:r>
              <w:rPr>
                <w:b/>
              </w:rPr>
              <w:t>异常情况处理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BB2B73">
            <w:pPr>
              <w:jc w:val="center"/>
              <w:rPr>
                <w:b/>
              </w:rPr>
            </w:pPr>
            <w:r>
              <w:rPr>
                <w:b/>
              </w:rPr>
              <w:t>签名</w:t>
            </w:r>
          </w:p>
        </w:tc>
      </w:tr>
      <w:tr w14:paraId="32C1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413342A">
            <w:r>
              <w:t>03.01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EA1DF7">
            <w:r>
              <w:t>屋顶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C7BC95">
            <w:r>
              <w:t>光伏组件表面清洁度、雨水收集池水位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BFF8AF">
            <w:r>
              <w:t>正常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E66A9A">
            <w:r>
              <w:t>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0D351F">
            <w:r>
              <w:t>李××</w:t>
            </w:r>
          </w:p>
        </w:tc>
      </w:tr>
      <w:tr w14:paraId="227D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966093">
            <w:r>
              <w:t>03.01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6A28A9">
            <w:r>
              <w:t>中庭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7AC192">
            <w:r>
              <w:t>天窗开启状态、通风口无异物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BDF7B0">
            <w:r>
              <w:t>正常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BD3476">
            <w:r>
              <w:t>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772FD8">
            <w:r>
              <w:t>李××</w:t>
            </w:r>
          </w:p>
        </w:tc>
      </w:tr>
      <w:tr w14:paraId="6DCB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AD22E4">
            <w:r>
              <w:t>03.02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71CE7F">
            <w:r>
              <w:t>空调机房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A931EF">
            <w:r>
              <w:t>地板送风系统运行压力、过滤器压差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BF78BF">
            <w:r>
              <w:t>正常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6112B3">
            <w:r>
              <w:t>压差略高，已清洗过滤网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37D424">
            <w:r>
              <w:t>李××</w:t>
            </w:r>
          </w:p>
        </w:tc>
      </w:tr>
      <w:tr w14:paraId="744A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C7C568">
            <w:r>
              <w:t>03.02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785121E">
            <w:r>
              <w:t>外立面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6A610F">
            <w:r>
              <w:t>幕墙密封胶、开启扇关闭状态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60A4BB">
            <w:r>
              <w:t>正常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1A2553">
            <w:r>
              <w:t>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E87A48">
            <w:r>
              <w:t>王××</w:t>
            </w:r>
          </w:p>
        </w:tc>
      </w:tr>
      <w:tr w14:paraId="60F4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A46D20">
            <w:r>
              <w:t>03.03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5355CC">
            <w:r>
              <w:t>雨水系统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E8A3AA">
            <w:r>
              <w:t>灌溉电磁阀、喷头是否堵塞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729559A">
            <w:r>
              <w:t>正常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730A31">
            <w:r>
              <w:t>3号喷头堵塞，已疏通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3535B0">
            <w:r>
              <w:t>赵××</w:t>
            </w:r>
          </w:p>
        </w:tc>
      </w:tr>
      <w:tr w14:paraId="5F71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B2D274">
            <w:r>
              <w:t>03.04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625136">
            <w:r>
              <w:t>配电室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1C2A5A">
            <w:r>
              <w:t>光伏发电量读数、并网状态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37C5A5">
            <w:r>
              <w:t>正常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C00E2D">
            <w:r>
              <w:t>发电量：28kWh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90902A">
            <w:r>
              <w:t>李××</w:t>
            </w:r>
          </w:p>
        </w:tc>
      </w:tr>
      <w:tr w14:paraId="45E2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B6331DF">
            <w:r>
              <w:t>03.05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EBC1B7">
            <w:r>
              <w:t>各楼层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15404D">
            <w:r>
              <w:t>照明控制传感器灵敏度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D14239">
            <w:r>
              <w:t>正常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42E5ED">
            <w:r>
              <w:t>3F东侧感应器延迟，已调整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ED2A86">
            <w:r>
              <w:t>李××</w:t>
            </w:r>
          </w:p>
        </w:tc>
      </w:tr>
      <w:tr w14:paraId="7FDE8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6068DC">
            <w:r>
              <w:t>03.06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B3D240">
            <w:r>
              <w:t>室外场地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69A5FE">
            <w:r>
              <w:t>防滑地面、排水沟畅通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234CFC">
            <w:r>
              <w:t>正常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A19F95">
            <w:r>
              <w:t>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0A461D">
            <w:r>
              <w:t>王××</w:t>
            </w:r>
          </w:p>
        </w:tc>
      </w:tr>
      <w:tr w14:paraId="422D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87085A">
            <w:r>
              <w:t>03.07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D579EB">
            <w:r>
              <w:t>整体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B743BC">
            <w:r>
              <w:t>周综合检查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966645">
            <w:r>
              <w:t>良好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D770B2">
            <w:r>
              <w:t>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6B204D">
            <w:r>
              <w:t>张××</w:t>
            </w:r>
          </w:p>
        </w:tc>
      </w:tr>
    </w:tbl>
    <w:p w14:paraId="654D9411">
      <w:pPr>
        <w:pStyle w:val="4"/>
      </w:pPr>
      <w:r>
        <w:t>3.2 设备定期维护记录表（月度）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186"/>
        <w:gridCol w:w="1186"/>
        <w:gridCol w:w="1186"/>
        <w:gridCol w:w="1186"/>
        <w:gridCol w:w="1186"/>
        <w:gridCol w:w="1186"/>
      </w:tblGrid>
      <w:tr w14:paraId="259755F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8114B5">
            <w:pPr>
              <w:jc w:val="center"/>
              <w:rPr>
                <w:b/>
              </w:rPr>
            </w:pPr>
            <w:r>
              <w:rPr>
                <w:b/>
              </w:rPr>
              <w:t>设备系统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EF9F47">
            <w:pPr>
              <w:jc w:val="center"/>
              <w:rPr>
                <w:b/>
              </w:rPr>
            </w:pPr>
            <w:r>
              <w:rPr>
                <w:b/>
              </w:rPr>
              <w:t>维护项目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816B05">
            <w:pPr>
              <w:jc w:val="center"/>
              <w:rPr>
                <w:b/>
              </w:rPr>
            </w:pPr>
            <w:r>
              <w:rPr>
                <w:b/>
              </w:rPr>
              <w:t>维护周期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D31733">
            <w:pPr>
              <w:jc w:val="center"/>
              <w:rPr>
                <w:b/>
              </w:rPr>
            </w:pPr>
            <w:r>
              <w:rPr>
                <w:b/>
              </w:rPr>
              <w:t>本月维护日期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DD6247">
            <w:pPr>
              <w:jc w:val="center"/>
              <w:rPr>
                <w:b/>
              </w:rPr>
            </w:pPr>
            <w:r>
              <w:rPr>
                <w:b/>
              </w:rPr>
              <w:t>维护内容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1AAD1A">
            <w:pPr>
              <w:jc w:val="center"/>
              <w:rPr>
                <w:b/>
              </w:rPr>
            </w:pPr>
            <w:r>
              <w:rPr>
                <w:b/>
              </w:rPr>
              <w:t>维护人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B26B2BD"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6137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007C3E">
            <w:r>
              <w:t>光伏系统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B73D0D">
            <w:r>
              <w:t>组件清洁、电气检查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4ED4DC5">
            <w:r>
              <w:t>1次/月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9A7938">
            <w:r>
              <w:t>03.10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BB8D15">
            <w:r>
              <w:t>清洗组件表面灰尘，检查接线盒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CC97B8">
            <w:r>
              <w:t>李××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191D61E">
            <w:r>
              <w:t>发电效率恢复至98%</w:t>
            </w:r>
          </w:p>
        </w:tc>
      </w:tr>
      <w:tr w14:paraId="5518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160AA2">
            <w:r>
              <w:t>雨水回收系统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F148E0">
            <w:r>
              <w:t>过滤器清洗、水质检测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0C7901">
            <w:r>
              <w:t>1次/月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DD68DB">
            <w:r>
              <w:t>03.12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BC50CA">
            <w:r>
              <w:t>清洗Y型过滤器，取水样送检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B49FE0">
            <w:r>
              <w:t>赵××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06E054">
            <w:r>
              <w:t>水质符合灌溉标准</w:t>
            </w:r>
          </w:p>
        </w:tc>
      </w:tr>
      <w:tr w14:paraId="2F4E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4327DF">
            <w:r>
              <w:t>地板送风系统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4AACA7">
            <w:r>
              <w:t>过滤器更换、风机检查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1B8B55">
            <w:r>
              <w:t>1次/季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431395">
            <w:r>
              <w:t>03.15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A01A86">
            <w:r>
              <w:t>更换初效过滤器，检查电机绝缘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62F70C">
            <w:r>
              <w:t>王××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E611B0">
            <w:r>
              <w:t>设备运行平稳</w:t>
            </w:r>
          </w:p>
        </w:tc>
      </w:tr>
      <w:tr w14:paraId="3CCD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4ECD22">
            <w:r>
              <w:t>中庭天窗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168783">
            <w:r>
              <w:t>传动机构润滑、密封检查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859FB7">
            <w:r>
              <w:t>1次/季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DF2340">
            <w:r>
              <w:t>03.16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2F1D5D">
            <w:r>
              <w:t>导轨清理、加注润滑油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6EA38C">
            <w:r>
              <w:t>李××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A3A3A5">
            <w:r>
              <w:t>开闭顺畅</w:t>
            </w:r>
          </w:p>
        </w:tc>
      </w:tr>
      <w:tr w14:paraId="4649E8F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28D677">
            <w:r>
              <w:t>外窗幕墙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BB8480">
            <w:r>
              <w:t>五金件紧固、密封胶检查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58AF7F">
            <w:r>
              <w:t>1次/半年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EAE1C7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F702A7">
            <w:r>
              <w:t>下月进行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10BB49F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CE7760D">
            <w:r>
              <w:t>—</w:t>
            </w:r>
          </w:p>
        </w:tc>
      </w:tr>
      <w:tr w14:paraId="231D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D3203A">
            <w:r>
              <w:t>安防消防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532ED2">
            <w:r>
              <w:t>探测器测试、灭火器检查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B195C8">
            <w:r>
              <w:t>1次/月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41C12B">
            <w:r>
              <w:t>03.20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C50AA2">
            <w:r>
              <w:t>抽查烟感10个，均正常；灭火器压力正常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12EAE0">
            <w:r>
              <w:t>刘××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AE0C11">
            <w:r>
              <w:t>无</w:t>
            </w:r>
          </w:p>
        </w:tc>
      </w:tr>
    </w:tbl>
    <w:p w14:paraId="212F9236">
      <w:pPr>
        <w:pStyle w:val="4"/>
      </w:pPr>
      <w:r>
        <w:t>3.3 能耗与资源消耗记录表（月度统计）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54F9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DCF5F8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1EB521">
            <w:pPr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1AEF50">
            <w:pPr>
              <w:jc w:val="center"/>
              <w:rPr>
                <w:b/>
              </w:rPr>
            </w:pPr>
            <w:r>
              <w:rPr>
                <w:b/>
              </w:rPr>
              <w:t>本月用量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8ED09C">
            <w:pPr>
              <w:jc w:val="center"/>
              <w:rPr>
                <w:b/>
              </w:rPr>
            </w:pPr>
            <w:r>
              <w:rPr>
                <w:b/>
              </w:rPr>
              <w:t>上月用量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8A2490B">
            <w:pPr>
              <w:jc w:val="center"/>
              <w:rPr>
                <w:b/>
              </w:rPr>
            </w:pPr>
            <w:r>
              <w:rPr>
                <w:b/>
              </w:rPr>
              <w:t>去年同期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A79F66"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4CDC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04FBF9">
            <w:r>
              <w:t>总用电量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B90070">
            <w:r>
              <w:t>kWh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4EFF83">
            <w:r>
              <w:t>18,500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815306">
            <w:r>
              <w:t>19,200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D231D8">
            <w:r>
              <w:t>22,000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5560CA">
            <w:r>
              <w:t>同比节能16%</w:t>
            </w:r>
          </w:p>
        </w:tc>
      </w:tr>
      <w:tr w14:paraId="4A44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D3C769">
            <w:r>
              <w:t>光伏发电量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122D1A">
            <w:r>
              <w:t>kWh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AB8983">
            <w:r>
              <w:t>3,200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C89704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A8C848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129ED3">
            <w:r>
              <w:t>占用电量17.3%</w:t>
            </w:r>
          </w:p>
        </w:tc>
      </w:tr>
      <w:tr w14:paraId="1743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3058EE">
            <w:r>
              <w:t>市网购电量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B76C28">
            <w:r>
              <w:t>kWh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2DEA98">
            <w:r>
              <w:t>15,300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287B30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D9918E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CAE914">
            <w:r>
              <w:t>—</w:t>
            </w:r>
          </w:p>
        </w:tc>
      </w:tr>
      <w:tr w14:paraId="5DAA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55E21D">
            <w:r>
              <w:t>用水总量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05363A">
            <w:r>
              <w:t>m³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F3DE5D8">
            <w:r>
              <w:t>280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FB5EFE6">
            <w:r>
              <w:t>310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786FBC">
            <w:r>
              <w:t>450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CD32BD">
            <w:r>
              <w:t>雨水回用节省水费</w:t>
            </w:r>
          </w:p>
        </w:tc>
      </w:tr>
      <w:tr w14:paraId="4E6B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46A6AE">
            <w:r>
              <w:t>雨水利用量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CC1CD9">
            <w:r>
              <w:t>m³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7BE517">
            <w:r>
              <w:t>45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46891E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7200A9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89007C">
            <w:r>
              <w:t>用于绿化及景观</w:t>
            </w:r>
          </w:p>
        </w:tc>
      </w:tr>
      <w:tr w14:paraId="2D9E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01D1DEA">
            <w:r>
              <w:t>天然气用量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62D75F">
            <w:r>
              <w:t>m³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FD1CDA">
            <w:r>
              <w:t>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C04D57">
            <w:r>
              <w:t>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8C846B">
            <w:r>
              <w:t>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129521">
            <w:r>
              <w:t>全电厨房</w:t>
            </w:r>
          </w:p>
        </w:tc>
      </w:tr>
      <w:tr w14:paraId="7C79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5705AD">
            <w:r>
              <w:t>垃圾分类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4CC42C">
            <w:r>
              <w:t>kg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E6EC14">
            <w:r>
              <w:t>可回收物185kg；其他垃圾520kg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3C99E2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11E261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D4AEEF">
            <w:r>
              <w:t>回收率26.2%</w:t>
            </w:r>
          </w:p>
        </w:tc>
      </w:tr>
    </w:tbl>
    <w:p w14:paraId="4CAE3BDE">
      <w:r>
        <w:rPr>
          <w:b/>
        </w:rPr>
        <w:t>月度能耗趋势分析：</w:t>
      </w:r>
    </w:p>
    <w:p w14:paraId="03EE545B">
      <w:r>
        <w:t>本月由于春季气温适宜，空调系统未开启，能耗主要为照明、办公设备及通风系统。光伏系统运行稳定，日均发电约103kWh。较改造前同期（2025年3月）节电约16%，节水约38%，绿色改造效果初步显现。</w:t>
      </w:r>
    </w:p>
    <w:p w14:paraId="1FE70B0D">
      <w:pPr>
        <w:pStyle w:val="3"/>
      </w:pPr>
      <w:r>
        <w:t>第四部分：绿色性能监测数据</w:t>
      </w:r>
    </w:p>
    <w:p w14:paraId="2B870B39">
      <w:pPr>
        <w:pStyle w:val="4"/>
      </w:pPr>
      <w:r>
        <w:t>4.1 室内环境质量监测（每周抽测）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 w14:paraId="5162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905B65">
            <w:pPr>
              <w:jc w:val="center"/>
              <w:rPr>
                <w:b/>
              </w:rPr>
            </w:pPr>
            <w:r>
              <w:rPr>
                <w:b/>
              </w:rPr>
              <w:t>日期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23B4C9">
            <w:pPr>
              <w:jc w:val="center"/>
              <w:rPr>
                <w:b/>
              </w:rPr>
            </w:pPr>
            <w:r>
              <w:rPr>
                <w:b/>
              </w:rPr>
              <w:t>位置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E9D37C">
            <w:pPr>
              <w:jc w:val="center"/>
              <w:rPr>
                <w:b/>
              </w:rPr>
            </w:pPr>
            <w:r>
              <w:rPr>
                <w:b/>
              </w:rPr>
              <w:t>温度(℃)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2F8C8A">
            <w:pPr>
              <w:jc w:val="center"/>
              <w:rPr>
                <w:b/>
              </w:rPr>
            </w:pPr>
            <w:r>
              <w:rPr>
                <w:b/>
              </w:rPr>
              <w:t>湿度(%)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A3F13D">
            <w:pPr>
              <w:jc w:val="center"/>
              <w:rPr>
                <w:b/>
              </w:rPr>
            </w:pPr>
            <w:r>
              <w:rPr>
                <w:b/>
              </w:rPr>
              <w:t>CO₂浓度(ppm)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69197E">
            <w:pPr>
              <w:jc w:val="center"/>
              <w:rPr>
                <w:b/>
              </w:rPr>
            </w:pPr>
            <w:r>
              <w:rPr>
                <w:b/>
              </w:rPr>
              <w:t>照度(Lux)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EA7714">
            <w:pPr>
              <w:jc w:val="center"/>
              <w:rPr>
                <w:b/>
              </w:rPr>
            </w:pPr>
            <w:r>
              <w:rPr>
                <w:b/>
              </w:rPr>
              <w:t>噪声dB(A)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E05F4F"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1041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E7DFF2">
            <w:r>
              <w:t>03.03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7DEB4A">
            <w:r>
              <w:t>二层阅览区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ED30D9">
            <w:r>
              <w:t>22.5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84255E">
            <w:r>
              <w:t>45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457857">
            <w:r>
              <w:t>580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253118">
            <w:r>
              <w:t>450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9F3C06">
            <w:r>
              <w:t>42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10396C">
            <w:r>
              <w:t>自然通风良好</w:t>
            </w:r>
          </w:p>
        </w:tc>
      </w:tr>
      <w:tr w14:paraId="754A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C4DC26">
            <w:r>
              <w:t>03.03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9C848A">
            <w:r>
              <w:t>中庭休息区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52B137">
            <w:r>
              <w:t>21.8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561E67">
            <w:r>
              <w:t>42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8E5204">
            <w:r>
              <w:t>520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0063C7">
            <w:r>
              <w:t>650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7B63F6">
            <w:r>
              <w:t>48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98923F">
            <w:r>
              <w:t>采光均匀</w:t>
            </w:r>
          </w:p>
        </w:tc>
      </w:tr>
      <w:tr w14:paraId="7C29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02689F">
            <w:r>
              <w:t>03.10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83CCB7">
            <w:r>
              <w:t>三层阅览区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A5585D">
            <w:r>
              <w:t>23.0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1F8B79">
            <w:r>
              <w:t>48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D6E0F6">
            <w:r>
              <w:t>620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41802B">
            <w:r>
              <w:t>480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776DCB">
            <w:r>
              <w:t>40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5D640D">
            <w:r>
              <w:t>人数较多</w:t>
            </w:r>
          </w:p>
        </w:tc>
      </w:tr>
      <w:tr w14:paraId="71D4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3DDCB4">
            <w:r>
              <w:t>03.17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D07D57">
            <w:r>
              <w:t>一层大厅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FA8949">
            <w:r>
              <w:t>22.0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B00BFE">
            <w:r>
              <w:t>44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B45CD3">
            <w:r>
              <w:t>550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67E8C2">
            <w:r>
              <w:t>520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116C23">
            <w:r>
              <w:t>52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511CD2">
            <w:r>
              <w:t>入口处噪声略高</w:t>
            </w:r>
          </w:p>
        </w:tc>
      </w:tr>
      <w:tr w14:paraId="5328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F15F39">
            <w:r>
              <w:t>03.24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B227D2">
            <w:r>
              <w:t>地下书库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251B9A">
            <w:r>
              <w:t>20.5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D18140">
            <w:r>
              <w:t>55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2B8606">
            <w:r>
              <w:t>480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69F6C2">
            <w:r>
              <w:t>320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A816AB">
            <w:r>
              <w:t>38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11C894">
            <w:r>
              <w:t>湿度略高，需加强通风</w:t>
            </w:r>
          </w:p>
        </w:tc>
      </w:tr>
      <w:tr w14:paraId="6318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31D399">
            <w:r>
              <w:t>03.31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D92712">
            <w:r>
              <w:t>四层自修室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49EAC31">
            <w:r>
              <w:t>23.2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366A72">
            <w:r>
              <w:t>46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397BCB">
            <w:r>
              <w:t>590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453995">
            <w:r>
              <w:t>560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E473C2">
            <w:r>
              <w:t>39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04D4E5">
            <w:r>
              <w:t>舒适</w:t>
            </w:r>
          </w:p>
        </w:tc>
      </w:tr>
    </w:tbl>
    <w:p w14:paraId="72B0AA84">
      <w:r>
        <w:rPr>
          <w:b/>
        </w:rPr>
        <w:t>结论：</w:t>
      </w:r>
      <w:r>
        <w:t>室内CO₂浓度均低于1000ppm，热湿环境舒适，自然采光效果良好，符合绿色建筑室内环境要求。</w:t>
      </w:r>
    </w:p>
    <w:p w14:paraId="121B8F91">
      <w:pPr>
        <w:pStyle w:val="4"/>
      </w:pPr>
      <w:r>
        <w:t>4.2 室外场地环境监测（每月一次）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1976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9D035D">
            <w:pPr>
              <w:jc w:val="center"/>
              <w:rPr>
                <w:b/>
              </w:rPr>
            </w:pPr>
            <w:r>
              <w:rPr>
                <w:b/>
              </w:rPr>
              <w:t>监测点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316ECA">
            <w:pPr>
              <w:jc w:val="center"/>
              <w:rPr>
                <w:b/>
              </w:rPr>
            </w:pPr>
            <w:r>
              <w:rPr>
                <w:b/>
              </w:rPr>
              <w:t>风速(m/s)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6B6DCE">
            <w:pPr>
              <w:jc w:val="center"/>
              <w:rPr>
                <w:b/>
              </w:rPr>
            </w:pPr>
            <w:r>
              <w:rPr>
                <w:b/>
              </w:rPr>
              <w:t>风向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4D8E0A">
            <w:pPr>
              <w:jc w:val="center"/>
              <w:rPr>
                <w:b/>
              </w:rPr>
            </w:pPr>
            <w:r>
              <w:rPr>
                <w:b/>
              </w:rPr>
              <w:t>温度(℃)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C9F445">
            <w:pPr>
              <w:jc w:val="center"/>
              <w:rPr>
                <w:b/>
              </w:rPr>
            </w:pPr>
            <w:r>
              <w:rPr>
                <w:b/>
              </w:rPr>
              <w:t>噪声dB(A)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1FD59CC"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4A95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CDA5BA8">
            <w:r>
              <w:t>主入口广场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EFF950">
            <w:r>
              <w:t>1.2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6ADBB6">
            <w:r>
              <w:t>东南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CF7A11">
            <w:r>
              <w:t>20.5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A4AFB6">
            <w:r>
              <w:t>58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FD6606">
            <w:r>
              <w:t>人流量大</w:t>
            </w:r>
          </w:p>
        </w:tc>
      </w:tr>
      <w:tr w14:paraId="33D7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7B12F1">
            <w:r>
              <w:t>西侧社区通道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FC9992">
            <w:r>
              <w:t>0.8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97672A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325A82">
            <w:r>
              <w:t>21.0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ED632D">
            <w:r>
              <w:t>52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B837B6">
            <w:r>
              <w:t>安静</w:t>
            </w:r>
          </w:p>
        </w:tc>
      </w:tr>
      <w:tr w14:paraId="390A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06A603">
            <w:r>
              <w:t>南侧绿地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4A0ABE">
            <w:r>
              <w:t>0.5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F552F4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64F849">
            <w:r>
              <w:t>19.8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78B408">
            <w:r>
              <w:t>48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42CD10">
            <w:r>
              <w:t>风速适宜</w:t>
            </w:r>
          </w:p>
        </w:tc>
      </w:tr>
      <w:tr w14:paraId="6089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7A0359">
            <w:r>
              <w:t>屋顶平台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DC48A6">
            <w:r>
              <w:t>3.5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4506990">
            <w:r>
              <w:t>东南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993239">
            <w:r>
              <w:t>22.5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1FDDE2">
            <w:r>
              <w:t>65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0D2560">
            <w:r>
              <w:t>风速稍大</w:t>
            </w:r>
          </w:p>
        </w:tc>
      </w:tr>
    </w:tbl>
    <w:p w14:paraId="180D0CC0">
      <w:pPr>
        <w:pStyle w:val="3"/>
      </w:pPr>
      <w:r>
        <w:t>第</w:t>
      </w:r>
      <w:r>
        <w:rPr>
          <w:rFonts w:hint="eastAsia"/>
          <w:lang w:val="en-US" w:eastAsia="zh-CN"/>
        </w:rPr>
        <w:t>五</w:t>
      </w:r>
      <w:r>
        <w:t>部分：运营月报结论</w:t>
      </w:r>
    </w:p>
    <w:p w14:paraId="47AAC120">
      <w:r>
        <w:t>本月为改造后试运营第一个月，整体运营情况良好：</w:t>
      </w:r>
    </w:p>
    <w:p w14:paraId="70517032">
      <w:pPr>
        <w:numPr>
          <w:ilvl w:val="0"/>
          <w:numId w:val="4"/>
        </w:numPr>
        <w:spacing w:before="0" w:after="0"/>
        <w:ind w:left="720" w:hanging="360"/>
      </w:pPr>
      <w:r>
        <w:rPr>
          <w:b/>
        </w:rPr>
        <w:t>系统运行正常：</w:t>
      </w:r>
      <w:r>
        <w:t>光伏发电、雨水回收、地板送风等主要绿色系统运行稳定，无重大故障。</w:t>
      </w:r>
    </w:p>
    <w:p w14:paraId="5BB22116">
      <w:pPr>
        <w:numPr>
          <w:ilvl w:val="0"/>
          <w:numId w:val="4"/>
        </w:numPr>
        <w:spacing w:before="0" w:after="0"/>
        <w:ind w:left="720" w:hanging="360"/>
      </w:pPr>
      <w:r>
        <w:rPr>
          <w:b/>
        </w:rPr>
        <w:t>节能效果显著：</w:t>
      </w:r>
      <w:r>
        <w:t>用电量同比下降16%，用水量同比下降38%，绿色改造目标初步实现。</w:t>
      </w:r>
    </w:p>
    <w:p w14:paraId="51ED0BC1">
      <w:pPr>
        <w:numPr>
          <w:ilvl w:val="0"/>
          <w:numId w:val="4"/>
        </w:numPr>
        <w:spacing w:before="0" w:after="0"/>
        <w:ind w:left="720" w:hanging="360"/>
      </w:pPr>
      <w:r>
        <w:rPr>
          <w:b/>
        </w:rPr>
        <w:t>环境舒适度高：</w:t>
      </w:r>
      <w:r>
        <w:t>室内CO₂、温湿度、照度等指标均优于国家标准。</w:t>
      </w:r>
    </w:p>
    <w:p w14:paraId="6F30317B">
      <w:pPr>
        <w:numPr>
          <w:ilvl w:val="0"/>
          <w:numId w:val="4"/>
        </w:numPr>
        <w:spacing w:before="0" w:after="0"/>
        <w:ind w:left="720" w:hanging="360"/>
      </w:pPr>
      <w:r>
        <w:rPr>
          <w:b/>
        </w:rPr>
        <w:t>管理到位：</w:t>
      </w:r>
      <w:r>
        <w:t>各项巡查、维护、记录制度有效执行。</w:t>
      </w:r>
    </w:p>
    <w:p w14:paraId="50C59817">
      <w:r>
        <w:rPr>
          <w:b/>
        </w:rPr>
        <w:t>下月重点工作：</w:t>
      </w:r>
    </w:p>
    <w:p w14:paraId="03F4D46F">
      <w:pPr>
        <w:numPr>
          <w:ilvl w:val="0"/>
          <w:numId w:val="5"/>
        </w:numPr>
        <w:spacing w:before="0" w:after="0"/>
        <w:ind w:left="720" w:hanging="360"/>
      </w:pPr>
      <w:r>
        <w:t>完成季度设备全面保养。</w:t>
      </w:r>
    </w:p>
    <w:p w14:paraId="535807F8">
      <w:pPr>
        <w:numPr>
          <w:ilvl w:val="0"/>
          <w:numId w:val="5"/>
        </w:numPr>
        <w:spacing w:before="0" w:after="0"/>
        <w:ind w:left="720" w:hanging="360"/>
      </w:pPr>
      <w:r>
        <w:t>开展一次读者满意度调查（绿色建筑用户体验）。</w:t>
      </w:r>
    </w:p>
    <w:p w14:paraId="26E9CEFD">
      <w:pPr>
        <w:numPr>
          <w:ilvl w:val="0"/>
          <w:numId w:val="5"/>
        </w:numPr>
        <w:spacing w:before="0" w:after="0"/>
        <w:ind w:left="720" w:hanging="360"/>
      </w:pPr>
      <w:r>
        <w:t>整理首季度运营数据，编制季度绿色运营报告。</w:t>
      </w:r>
    </w:p>
    <w:p w14:paraId="66A98D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EC4C8"/>
    <w:multiLevelType w:val="singleLevel"/>
    <w:tmpl w:val="971EC4C8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22115786"/>
    <w:multiLevelType w:val="singleLevel"/>
    <w:tmpl w:val="2211578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468EB151"/>
    <w:multiLevelType w:val="singleLevel"/>
    <w:tmpl w:val="468EB15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65AD7616"/>
    <w:multiLevelType w:val="singleLevel"/>
    <w:tmpl w:val="65AD761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71F9F7F4"/>
    <w:multiLevelType w:val="singleLevel"/>
    <w:tmpl w:val="71F9F7F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6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2026-03-13T11:34:19Z</dcterms:created>
  <dc:creator>DELL</dc:creator>
  <cp:lastModifiedBy>梦幽雪</cp:lastModifiedBy>
  <dcterms:modified xsi:type="dcterms:W3CDTF">2026-03-13T11:36:54Z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eyJoZGlkIjoiNjEwYTM0ZjgwMDg4ZWQxN2NiNTAxNmRkY2Q4MGM3NTkiLCJ1c2VySWQiOiI2Nzk5ODcxOTYifQ==</vt:lpwstr>
  </property>
  <property fmtid="{D5CDD505-2E9C-101B-9397-08002B2CF9AE}" pid="4" name="ICV">
    <vt:lpwstr>4797E6EE1C5A43F98036BFCA4773EA68_12</vt:lpwstr>
  </property>
</Properties>
</file>