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大里南路东侧、新岳道南侧幼儿园地块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唐山市路南区聚安建设发展有限公司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参与单位名称：唐山市富城建筑规划设计有限公司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4247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85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