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145A9">
      <w:pPr>
        <w:pStyle w:val="2"/>
        <w:keepNext w:val="0"/>
        <w:keepLines w:val="0"/>
        <w:widowControl/>
        <w:suppressLineNumbers w:val="0"/>
        <w:shd w:val="clear" w:fill="FFFFFF"/>
        <w:spacing w:before="0" w:beforeAutospacing="0" w:after="160" w:afterAutospacing="0" w:line="320" w:lineRule="atLeast"/>
        <w:ind w:left="0" w:right="0" w:firstLine="0"/>
        <w:jc w:val="center"/>
        <w:rPr>
          <w:rFonts w:ascii="Segoe UI" w:hAnsi="Segoe UI" w:eastAsia="Segoe UI" w:cs="Segoe UI"/>
          <w:b/>
          <w:bCs/>
          <w:caps w:val="0"/>
          <w:color w:val="0F1115"/>
          <w:spacing w:val="0"/>
          <w:sz w:val="22"/>
          <w:szCs w:val="22"/>
        </w:rPr>
      </w:pPr>
      <w:r>
        <w:rPr>
          <w:rFonts w:hint="default" w:ascii="Segoe UI" w:hAnsi="Segoe UI" w:eastAsia="Segoe UI" w:cs="Segoe UI"/>
          <w:b/>
          <w:bCs/>
          <w:caps w:val="0"/>
          <w:color w:val="0F1115"/>
          <w:spacing w:val="0"/>
          <w:sz w:val="36"/>
          <w:szCs w:val="36"/>
          <w:shd w:val="clear" w:fill="FFFFFF"/>
        </w:rPr>
        <w:t>绿色建材用量比例计算书</w:t>
      </w:r>
      <w:bookmarkStart w:id="0" w:name="_GoBack"/>
      <w:bookmarkEnd w:id="0"/>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86"/>
        <w:gridCol w:w="5634"/>
      </w:tblGrid>
      <w:tr w14:paraId="4DAC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43DA8E1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项目名称</w:t>
            </w:r>
          </w:p>
        </w:tc>
        <w:tc>
          <w:tcPr>
            <w:tcW w:w="0" w:type="auto"/>
            <w:tcBorders>
              <w:top w:val="nil"/>
            </w:tcBorders>
            <w:shd w:val="clear"/>
            <w:tcMar>
              <w:top w:w="100" w:type="dxa"/>
              <w:left w:w="160" w:type="dxa"/>
              <w:bottom w:w="100" w:type="dxa"/>
              <w:right w:w="160" w:type="dxa"/>
            </w:tcMar>
            <w:vAlign w:val="center"/>
          </w:tcPr>
          <w:p w14:paraId="59A1D4B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江洲绿筑—蜀川水榭社区中心</w:t>
            </w:r>
          </w:p>
        </w:tc>
      </w:tr>
      <w:tr w14:paraId="52F6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346652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设计阶段</w:t>
            </w:r>
          </w:p>
        </w:tc>
        <w:tc>
          <w:tcPr>
            <w:tcW w:w="0" w:type="auto"/>
            <w:shd w:val="clear"/>
            <w:tcMar>
              <w:top w:w="100" w:type="dxa"/>
              <w:left w:w="160" w:type="dxa"/>
              <w:bottom w:w="100" w:type="dxa"/>
              <w:right w:w="0" w:type="dxa"/>
            </w:tcMar>
            <w:vAlign w:val="center"/>
          </w:tcPr>
          <w:p w14:paraId="08CEB38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施工图设计</w:t>
            </w:r>
          </w:p>
        </w:tc>
      </w:tr>
      <w:tr w14:paraId="2ED0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8C805F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编制单位</w:t>
            </w:r>
          </w:p>
        </w:tc>
        <w:tc>
          <w:tcPr>
            <w:tcW w:w="0" w:type="auto"/>
            <w:shd w:val="clear"/>
            <w:tcMar>
              <w:top w:w="100" w:type="dxa"/>
              <w:left w:w="160" w:type="dxa"/>
              <w:bottom w:w="100" w:type="dxa"/>
              <w:right w:w="0" w:type="dxa"/>
            </w:tcMar>
            <w:vAlign w:val="center"/>
          </w:tcPr>
          <w:p w14:paraId="2A25455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7FD3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D2F8D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日期</w:t>
            </w:r>
          </w:p>
        </w:tc>
        <w:tc>
          <w:tcPr>
            <w:tcW w:w="0" w:type="auto"/>
            <w:shd w:val="clear"/>
            <w:tcMar>
              <w:top w:w="100" w:type="dxa"/>
              <w:left w:w="160" w:type="dxa"/>
              <w:bottom w:w="100" w:type="dxa"/>
              <w:right w:w="0" w:type="dxa"/>
            </w:tcMar>
            <w:vAlign w:val="center"/>
          </w:tcPr>
          <w:p w14:paraId="36428B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2026年3月28日</w:t>
            </w:r>
          </w:p>
        </w:tc>
      </w:tr>
    </w:tbl>
    <w:p w14:paraId="22C6767C">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一、编制依据</w:t>
      </w:r>
    </w:p>
    <w:p w14:paraId="10723AD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《绿色建筑评价标准》（GB/T 50378-2019，2024年版）第4.2.4条、第7.2.18条</w:t>
      </w:r>
    </w:p>
    <w:p w14:paraId="228DE7F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《绿色建材评价技术导则》（建科〔2015〕162号）</w:t>
      </w:r>
    </w:p>
    <w:p w14:paraId="395B41CE">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《四川省绿色建材评价标识管理实施细则》</w:t>
      </w:r>
    </w:p>
    <w:p w14:paraId="4B2738C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项目施工图设计文件及材料用量统计</w:t>
      </w:r>
    </w:p>
    <w:p w14:paraId="532D35D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项目《材料用量比例计算书》中建材用量数据</w:t>
      </w:r>
    </w:p>
    <w:p w14:paraId="119C4F29">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二、项目概况</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94"/>
        <w:gridCol w:w="5126"/>
      </w:tblGrid>
      <w:tr w14:paraId="3404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8962B7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项目名称</w:t>
            </w:r>
          </w:p>
        </w:tc>
        <w:tc>
          <w:tcPr>
            <w:tcW w:w="0" w:type="auto"/>
            <w:tcBorders>
              <w:top w:val="nil"/>
            </w:tcBorders>
            <w:shd w:val="clear"/>
            <w:tcMar>
              <w:top w:w="100" w:type="dxa"/>
              <w:left w:w="160" w:type="dxa"/>
              <w:bottom w:w="100" w:type="dxa"/>
              <w:right w:w="160" w:type="dxa"/>
            </w:tcMar>
            <w:vAlign w:val="center"/>
          </w:tcPr>
          <w:p w14:paraId="4FC2E9B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江洲绿筑—蜀川水榭社区中心</w:t>
            </w:r>
          </w:p>
        </w:tc>
      </w:tr>
      <w:tr w14:paraId="72B5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DA7DD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建设地点</w:t>
            </w:r>
          </w:p>
        </w:tc>
        <w:tc>
          <w:tcPr>
            <w:tcW w:w="0" w:type="auto"/>
            <w:shd w:val="clear"/>
            <w:tcMar>
              <w:top w:w="100" w:type="dxa"/>
              <w:left w:w="160" w:type="dxa"/>
              <w:bottom w:w="100" w:type="dxa"/>
              <w:right w:w="0" w:type="dxa"/>
            </w:tcMar>
            <w:vAlign w:val="center"/>
          </w:tcPr>
          <w:p w14:paraId="10627D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四川省绵阳市游仙区小枧片区</w:t>
            </w:r>
          </w:p>
        </w:tc>
      </w:tr>
      <w:tr w14:paraId="4838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41500E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建筑类型</w:t>
            </w:r>
          </w:p>
        </w:tc>
        <w:tc>
          <w:tcPr>
            <w:tcW w:w="0" w:type="auto"/>
            <w:shd w:val="clear"/>
            <w:tcMar>
              <w:top w:w="100" w:type="dxa"/>
              <w:left w:w="160" w:type="dxa"/>
              <w:bottom w:w="100" w:type="dxa"/>
              <w:right w:w="0" w:type="dxa"/>
            </w:tcMar>
            <w:vAlign w:val="center"/>
          </w:tcPr>
          <w:p w14:paraId="3ACD7D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公共建筑（社区中心）</w:t>
            </w:r>
          </w:p>
        </w:tc>
      </w:tr>
      <w:tr w14:paraId="29CC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94275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建筑面积</w:t>
            </w:r>
          </w:p>
        </w:tc>
        <w:tc>
          <w:tcPr>
            <w:tcW w:w="0" w:type="auto"/>
            <w:shd w:val="clear"/>
            <w:tcMar>
              <w:top w:w="100" w:type="dxa"/>
              <w:left w:w="160" w:type="dxa"/>
              <w:bottom w:w="100" w:type="dxa"/>
              <w:right w:w="0" w:type="dxa"/>
            </w:tcMar>
            <w:vAlign w:val="center"/>
          </w:tcPr>
          <w:p w14:paraId="1EC6573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13078 ㎡</w:t>
            </w:r>
          </w:p>
        </w:tc>
      </w:tr>
      <w:tr w14:paraId="74D0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AF5D45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结构类型</w:t>
            </w:r>
          </w:p>
        </w:tc>
        <w:tc>
          <w:tcPr>
            <w:tcW w:w="0" w:type="auto"/>
            <w:shd w:val="clear"/>
            <w:tcMar>
              <w:top w:w="100" w:type="dxa"/>
              <w:left w:w="160" w:type="dxa"/>
              <w:bottom w:w="100" w:type="dxa"/>
              <w:right w:w="0" w:type="dxa"/>
            </w:tcMar>
            <w:vAlign w:val="center"/>
          </w:tcPr>
          <w:p w14:paraId="49BE87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混凝土框架结构</w:t>
            </w:r>
          </w:p>
        </w:tc>
      </w:tr>
      <w:tr w14:paraId="6C0C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4DB4B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绿色建筑目标</w:t>
            </w:r>
          </w:p>
        </w:tc>
        <w:tc>
          <w:tcPr>
            <w:tcW w:w="0" w:type="auto"/>
            <w:shd w:val="clear"/>
            <w:tcMar>
              <w:top w:w="100" w:type="dxa"/>
              <w:left w:w="160" w:type="dxa"/>
              <w:bottom w:w="100" w:type="dxa"/>
              <w:right w:w="0" w:type="dxa"/>
            </w:tcMar>
            <w:vAlign w:val="center"/>
          </w:tcPr>
          <w:p w14:paraId="1D82C6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一星级</w:t>
            </w:r>
          </w:p>
        </w:tc>
      </w:tr>
    </w:tbl>
    <w:p w14:paraId="23C59C9A">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三、绿色建材定义与范围</w:t>
      </w:r>
    </w:p>
    <w:p w14:paraId="08534CF9">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根据《绿色建材评价技术导则》，绿色建材是指在全生命周期内可减少对天然资源消耗和减轻对生态环境影响，具有“节能、减排、安全、便利和可循环”特征的建材产品。本项目参照《绿色建筑评价标准》GB/T 50378-2019第7.2.18条，对获得绿色建材认证（或满足绿色建材评价标准）的材料进行统计。</w:t>
      </w:r>
    </w:p>
    <w:p w14:paraId="4EC8AF99">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本次计算统计的绿色建材包括以下类别：</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6"/>
        <w:gridCol w:w="2217"/>
        <w:gridCol w:w="3697"/>
      </w:tblGrid>
      <w:tr w14:paraId="5081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8D879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材料类别</w:t>
            </w:r>
          </w:p>
        </w:tc>
        <w:tc>
          <w:tcPr>
            <w:tcW w:w="0" w:type="auto"/>
            <w:tcBorders>
              <w:top w:val="nil"/>
            </w:tcBorders>
            <w:shd w:val="clear"/>
            <w:tcMar>
              <w:top w:w="100" w:type="dxa"/>
              <w:left w:w="160" w:type="dxa"/>
              <w:bottom w:w="100" w:type="dxa"/>
              <w:right w:w="160" w:type="dxa"/>
            </w:tcMar>
            <w:vAlign w:val="center"/>
          </w:tcPr>
          <w:p w14:paraId="7EF56CF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绿色建材主要类型</w:t>
            </w:r>
          </w:p>
        </w:tc>
        <w:tc>
          <w:tcPr>
            <w:tcW w:w="0" w:type="auto"/>
            <w:tcBorders>
              <w:top w:val="nil"/>
            </w:tcBorders>
            <w:shd w:val="clear"/>
            <w:tcMar>
              <w:top w:w="100" w:type="dxa"/>
              <w:left w:w="160" w:type="dxa"/>
              <w:bottom w:w="100" w:type="dxa"/>
              <w:right w:w="160" w:type="dxa"/>
            </w:tcMar>
            <w:vAlign w:val="center"/>
          </w:tcPr>
          <w:p w14:paraId="15BFA6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认证/达标依据</w:t>
            </w:r>
          </w:p>
        </w:tc>
      </w:tr>
      <w:tr w14:paraId="0953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9B73C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预拌混凝土</w:t>
            </w:r>
          </w:p>
        </w:tc>
        <w:tc>
          <w:tcPr>
            <w:tcW w:w="0" w:type="auto"/>
            <w:shd w:val="clear"/>
            <w:tcMar>
              <w:top w:w="100" w:type="dxa"/>
              <w:left w:w="160" w:type="dxa"/>
              <w:bottom w:w="100" w:type="dxa"/>
              <w:right w:w="160" w:type="dxa"/>
            </w:tcMar>
            <w:vAlign w:val="center"/>
          </w:tcPr>
          <w:p w14:paraId="5606796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绿色建材三星级产品</w:t>
            </w:r>
          </w:p>
        </w:tc>
        <w:tc>
          <w:tcPr>
            <w:tcW w:w="0" w:type="auto"/>
            <w:shd w:val="clear"/>
            <w:tcMar>
              <w:top w:w="100" w:type="dxa"/>
              <w:left w:w="160" w:type="dxa"/>
              <w:bottom w:w="100" w:type="dxa"/>
              <w:right w:w="0" w:type="dxa"/>
            </w:tcMar>
            <w:vAlign w:val="center"/>
          </w:tcPr>
          <w:p w14:paraId="4D963AC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预拌混凝土》标准</w:t>
            </w:r>
          </w:p>
        </w:tc>
      </w:tr>
      <w:tr w14:paraId="2C51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EF83D3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预拌砂浆</w:t>
            </w:r>
          </w:p>
        </w:tc>
        <w:tc>
          <w:tcPr>
            <w:tcW w:w="0" w:type="auto"/>
            <w:shd w:val="clear"/>
            <w:tcMar>
              <w:top w:w="100" w:type="dxa"/>
              <w:left w:w="160" w:type="dxa"/>
              <w:bottom w:w="100" w:type="dxa"/>
              <w:right w:w="160" w:type="dxa"/>
            </w:tcMar>
            <w:vAlign w:val="center"/>
          </w:tcPr>
          <w:p w14:paraId="57DCE52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78A6110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预拌砂浆》标准</w:t>
            </w:r>
          </w:p>
        </w:tc>
      </w:tr>
      <w:tr w14:paraId="1F89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0C75D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加气混凝土砌块</w:t>
            </w:r>
          </w:p>
        </w:tc>
        <w:tc>
          <w:tcPr>
            <w:tcW w:w="0" w:type="auto"/>
            <w:shd w:val="clear"/>
            <w:tcMar>
              <w:top w:w="100" w:type="dxa"/>
              <w:left w:w="160" w:type="dxa"/>
              <w:bottom w:w="100" w:type="dxa"/>
              <w:right w:w="160" w:type="dxa"/>
            </w:tcMar>
            <w:vAlign w:val="center"/>
          </w:tcPr>
          <w:p w14:paraId="5D2739F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181C1D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墙体材料》标准</w:t>
            </w:r>
          </w:p>
        </w:tc>
      </w:tr>
      <w:tr w14:paraId="22AF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846F87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挤塑聚苯板</w:t>
            </w:r>
          </w:p>
        </w:tc>
        <w:tc>
          <w:tcPr>
            <w:tcW w:w="0" w:type="auto"/>
            <w:shd w:val="clear"/>
            <w:tcMar>
              <w:top w:w="100" w:type="dxa"/>
              <w:left w:w="160" w:type="dxa"/>
              <w:bottom w:w="100" w:type="dxa"/>
              <w:right w:w="160" w:type="dxa"/>
            </w:tcMar>
            <w:vAlign w:val="center"/>
          </w:tcPr>
          <w:p w14:paraId="59CDDE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73A9858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保温材料》标准</w:t>
            </w:r>
          </w:p>
        </w:tc>
      </w:tr>
      <w:tr w14:paraId="0CEE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1FDFB2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岩棉板</w:t>
            </w:r>
          </w:p>
        </w:tc>
        <w:tc>
          <w:tcPr>
            <w:tcW w:w="0" w:type="auto"/>
            <w:shd w:val="clear"/>
            <w:tcMar>
              <w:top w:w="100" w:type="dxa"/>
              <w:left w:w="160" w:type="dxa"/>
              <w:bottom w:w="100" w:type="dxa"/>
              <w:right w:w="160" w:type="dxa"/>
            </w:tcMar>
            <w:vAlign w:val="center"/>
          </w:tcPr>
          <w:p w14:paraId="5279662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21F2012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保温材料》标准</w:t>
            </w:r>
          </w:p>
        </w:tc>
      </w:tr>
      <w:tr w14:paraId="5E0D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DCF315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断桥铝合金窗</w:t>
            </w:r>
          </w:p>
        </w:tc>
        <w:tc>
          <w:tcPr>
            <w:tcW w:w="0" w:type="auto"/>
            <w:shd w:val="clear"/>
            <w:tcMar>
              <w:top w:w="100" w:type="dxa"/>
              <w:left w:w="160" w:type="dxa"/>
              <w:bottom w:w="100" w:type="dxa"/>
              <w:right w:w="160" w:type="dxa"/>
            </w:tcMar>
            <w:vAlign w:val="center"/>
          </w:tcPr>
          <w:p w14:paraId="6CC755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1E2A764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门窗》标准</w:t>
            </w:r>
          </w:p>
        </w:tc>
      </w:tr>
      <w:tr w14:paraId="0E1A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6AB53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中空玻璃</w:t>
            </w:r>
          </w:p>
        </w:tc>
        <w:tc>
          <w:tcPr>
            <w:tcW w:w="0" w:type="auto"/>
            <w:shd w:val="clear"/>
            <w:tcMar>
              <w:top w:w="100" w:type="dxa"/>
              <w:left w:w="160" w:type="dxa"/>
              <w:bottom w:w="100" w:type="dxa"/>
              <w:right w:w="160" w:type="dxa"/>
            </w:tcMar>
            <w:vAlign w:val="center"/>
          </w:tcPr>
          <w:p w14:paraId="45455B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75E8711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玻璃》标准</w:t>
            </w:r>
          </w:p>
        </w:tc>
      </w:tr>
      <w:tr w14:paraId="29AC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FEA7B5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透水砖</w:t>
            </w:r>
          </w:p>
        </w:tc>
        <w:tc>
          <w:tcPr>
            <w:tcW w:w="0" w:type="auto"/>
            <w:shd w:val="clear"/>
            <w:tcMar>
              <w:top w:w="100" w:type="dxa"/>
              <w:left w:w="160" w:type="dxa"/>
              <w:bottom w:w="100" w:type="dxa"/>
              <w:right w:w="160" w:type="dxa"/>
            </w:tcMar>
            <w:vAlign w:val="center"/>
          </w:tcPr>
          <w:p w14:paraId="7B7549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419BC4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路面砖》标准</w:t>
            </w:r>
          </w:p>
        </w:tc>
      </w:tr>
      <w:tr w14:paraId="32FC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7D6F0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防水卷材</w:t>
            </w:r>
          </w:p>
        </w:tc>
        <w:tc>
          <w:tcPr>
            <w:tcW w:w="0" w:type="auto"/>
            <w:shd w:val="clear"/>
            <w:tcMar>
              <w:top w:w="100" w:type="dxa"/>
              <w:left w:w="160" w:type="dxa"/>
              <w:bottom w:w="100" w:type="dxa"/>
              <w:right w:w="160" w:type="dxa"/>
            </w:tcMar>
            <w:vAlign w:val="center"/>
          </w:tcPr>
          <w:p w14:paraId="5DE07EF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绿色建材二星级产品</w:t>
            </w:r>
          </w:p>
        </w:tc>
        <w:tc>
          <w:tcPr>
            <w:tcW w:w="0" w:type="auto"/>
            <w:shd w:val="clear"/>
            <w:tcMar>
              <w:top w:w="100" w:type="dxa"/>
              <w:left w:w="160" w:type="dxa"/>
              <w:bottom w:w="100" w:type="dxa"/>
              <w:right w:w="0" w:type="dxa"/>
            </w:tcMar>
            <w:vAlign w:val="center"/>
          </w:tcPr>
          <w:p w14:paraId="205A1D4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符合《绿色建材评价 防水材料》标准</w:t>
            </w:r>
          </w:p>
        </w:tc>
      </w:tr>
    </w:tbl>
    <w:p w14:paraId="757E1789">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四、绿色建材用量统计</w:t>
      </w:r>
    </w:p>
    <w:p w14:paraId="55C000CC">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根据项目《材料用量比例计算书》及施工图材料清单，主要建筑材料总质量约 </w:t>
      </w:r>
      <w:r>
        <w:rPr>
          <w:rStyle w:val="7"/>
          <w:rFonts w:hint="default" w:ascii="Segoe UI" w:hAnsi="Segoe UI" w:eastAsia="Segoe UI" w:cs="Segoe UI"/>
          <w:b/>
          <w:bCs/>
          <w:i w:val="0"/>
          <w:iCs w:val="0"/>
          <w:caps w:val="0"/>
          <w:color w:val="0F1115"/>
          <w:spacing w:val="0"/>
          <w:sz w:val="16"/>
          <w:szCs w:val="16"/>
          <w:shd w:val="clear" w:fill="FFFFFF"/>
        </w:rPr>
        <w:t>20706.4 t</w:t>
      </w:r>
      <w:r>
        <w:rPr>
          <w:rFonts w:hint="default" w:ascii="Segoe UI" w:hAnsi="Segoe UI" w:eastAsia="Segoe UI" w:cs="Segoe UI"/>
          <w:i w:val="0"/>
          <w:iCs w:val="0"/>
          <w:caps w:val="0"/>
          <w:color w:val="0F1115"/>
          <w:spacing w:val="0"/>
          <w:sz w:val="16"/>
          <w:szCs w:val="16"/>
          <w:shd w:val="clear" w:fill="FFFFFF"/>
        </w:rPr>
        <w:t>。其中可纳入绿色建材范围的材料及用量如下：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10"/>
        <w:gridCol w:w="971"/>
        <w:gridCol w:w="2270"/>
        <w:gridCol w:w="1220"/>
      </w:tblGrid>
      <w:tr w14:paraId="47B4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6D526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材料名称</w:t>
            </w:r>
          </w:p>
        </w:tc>
        <w:tc>
          <w:tcPr>
            <w:tcW w:w="0" w:type="auto"/>
            <w:tcBorders>
              <w:top w:val="nil"/>
            </w:tcBorders>
            <w:shd w:val="clear"/>
            <w:tcMar>
              <w:top w:w="100" w:type="dxa"/>
              <w:left w:w="160" w:type="dxa"/>
              <w:bottom w:w="100" w:type="dxa"/>
              <w:right w:w="160" w:type="dxa"/>
            </w:tcMar>
            <w:vAlign w:val="center"/>
          </w:tcPr>
          <w:p w14:paraId="5B9C41C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质量（t）</w:t>
            </w:r>
          </w:p>
        </w:tc>
        <w:tc>
          <w:tcPr>
            <w:tcW w:w="0" w:type="auto"/>
            <w:tcBorders>
              <w:top w:val="nil"/>
            </w:tcBorders>
            <w:shd w:val="clear"/>
            <w:tcMar>
              <w:top w:w="100" w:type="dxa"/>
              <w:left w:w="160" w:type="dxa"/>
              <w:bottom w:w="100" w:type="dxa"/>
              <w:right w:w="160" w:type="dxa"/>
            </w:tcMar>
            <w:vAlign w:val="center"/>
          </w:tcPr>
          <w:p w14:paraId="4823537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绿色建材认证等级（拟选用）</w:t>
            </w:r>
          </w:p>
        </w:tc>
        <w:tc>
          <w:tcPr>
            <w:tcW w:w="0" w:type="auto"/>
            <w:tcBorders>
              <w:top w:val="nil"/>
            </w:tcBorders>
            <w:shd w:val="clear"/>
            <w:tcMar>
              <w:top w:w="100" w:type="dxa"/>
              <w:left w:w="160" w:type="dxa"/>
              <w:bottom w:w="100" w:type="dxa"/>
              <w:right w:w="160" w:type="dxa"/>
            </w:tcMar>
            <w:vAlign w:val="center"/>
          </w:tcPr>
          <w:p w14:paraId="0945A83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绿色建材类别</w:t>
            </w:r>
          </w:p>
        </w:tc>
      </w:tr>
      <w:tr w14:paraId="7F3F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F8BD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C30混凝土</w:t>
            </w:r>
          </w:p>
        </w:tc>
        <w:tc>
          <w:tcPr>
            <w:tcW w:w="0" w:type="auto"/>
            <w:shd w:val="clear"/>
            <w:tcMar>
              <w:top w:w="100" w:type="dxa"/>
              <w:left w:w="160" w:type="dxa"/>
              <w:bottom w:w="100" w:type="dxa"/>
              <w:right w:w="160" w:type="dxa"/>
            </w:tcMar>
            <w:vAlign w:val="center"/>
          </w:tcPr>
          <w:p w14:paraId="28FBBD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7200</w:t>
            </w:r>
          </w:p>
        </w:tc>
        <w:tc>
          <w:tcPr>
            <w:tcW w:w="0" w:type="auto"/>
            <w:shd w:val="clear"/>
            <w:tcMar>
              <w:top w:w="100" w:type="dxa"/>
              <w:left w:w="160" w:type="dxa"/>
              <w:bottom w:w="100" w:type="dxa"/>
              <w:right w:w="160" w:type="dxa"/>
            </w:tcMar>
            <w:vAlign w:val="center"/>
          </w:tcPr>
          <w:p w14:paraId="6224AC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0" w:type="dxa"/>
            </w:tcMar>
            <w:vAlign w:val="center"/>
          </w:tcPr>
          <w:p w14:paraId="2D72887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预拌混凝土</w:t>
            </w:r>
          </w:p>
        </w:tc>
      </w:tr>
      <w:tr w14:paraId="4865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FBBAF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C50混凝土</w:t>
            </w:r>
          </w:p>
        </w:tc>
        <w:tc>
          <w:tcPr>
            <w:tcW w:w="0" w:type="auto"/>
            <w:shd w:val="clear"/>
            <w:tcMar>
              <w:top w:w="100" w:type="dxa"/>
              <w:left w:w="160" w:type="dxa"/>
              <w:bottom w:w="100" w:type="dxa"/>
              <w:right w:w="160" w:type="dxa"/>
            </w:tcMar>
            <w:vAlign w:val="center"/>
          </w:tcPr>
          <w:p w14:paraId="46B8C3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2500</w:t>
            </w:r>
          </w:p>
        </w:tc>
        <w:tc>
          <w:tcPr>
            <w:tcW w:w="0" w:type="auto"/>
            <w:shd w:val="clear"/>
            <w:tcMar>
              <w:top w:w="100" w:type="dxa"/>
              <w:left w:w="160" w:type="dxa"/>
              <w:bottom w:w="100" w:type="dxa"/>
              <w:right w:w="160" w:type="dxa"/>
            </w:tcMar>
            <w:vAlign w:val="center"/>
          </w:tcPr>
          <w:p w14:paraId="5CF7269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三星级</w:t>
            </w:r>
          </w:p>
        </w:tc>
        <w:tc>
          <w:tcPr>
            <w:tcW w:w="0" w:type="auto"/>
            <w:shd w:val="clear"/>
            <w:tcMar>
              <w:top w:w="100" w:type="dxa"/>
              <w:left w:w="160" w:type="dxa"/>
              <w:bottom w:w="100" w:type="dxa"/>
              <w:right w:w="0" w:type="dxa"/>
            </w:tcMar>
            <w:vAlign w:val="center"/>
          </w:tcPr>
          <w:p w14:paraId="217947C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预拌混凝土</w:t>
            </w:r>
          </w:p>
        </w:tc>
      </w:tr>
      <w:tr w14:paraId="104E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CF86D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预拌砂浆（砌筑）</w:t>
            </w:r>
          </w:p>
        </w:tc>
        <w:tc>
          <w:tcPr>
            <w:tcW w:w="0" w:type="auto"/>
            <w:shd w:val="clear"/>
            <w:tcMar>
              <w:top w:w="100" w:type="dxa"/>
              <w:left w:w="160" w:type="dxa"/>
              <w:bottom w:w="100" w:type="dxa"/>
              <w:right w:w="160" w:type="dxa"/>
            </w:tcMar>
            <w:vAlign w:val="center"/>
          </w:tcPr>
          <w:p w14:paraId="1680BAB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1080</w:t>
            </w:r>
          </w:p>
        </w:tc>
        <w:tc>
          <w:tcPr>
            <w:tcW w:w="0" w:type="auto"/>
            <w:shd w:val="clear"/>
            <w:tcMar>
              <w:top w:w="100" w:type="dxa"/>
              <w:left w:w="160" w:type="dxa"/>
              <w:bottom w:w="100" w:type="dxa"/>
              <w:right w:w="160" w:type="dxa"/>
            </w:tcMar>
            <w:vAlign w:val="center"/>
          </w:tcPr>
          <w:p w14:paraId="7A78D57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1BFC78B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预拌砂浆</w:t>
            </w:r>
          </w:p>
        </w:tc>
      </w:tr>
      <w:tr w14:paraId="2F59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F9BC6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加气混凝土砌块</w:t>
            </w:r>
          </w:p>
        </w:tc>
        <w:tc>
          <w:tcPr>
            <w:tcW w:w="0" w:type="auto"/>
            <w:shd w:val="clear"/>
            <w:tcMar>
              <w:top w:w="100" w:type="dxa"/>
              <w:left w:w="160" w:type="dxa"/>
              <w:bottom w:w="100" w:type="dxa"/>
              <w:right w:w="160" w:type="dxa"/>
            </w:tcMar>
            <w:vAlign w:val="center"/>
          </w:tcPr>
          <w:p w14:paraId="3419DE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840</w:t>
            </w:r>
          </w:p>
        </w:tc>
        <w:tc>
          <w:tcPr>
            <w:tcW w:w="0" w:type="auto"/>
            <w:shd w:val="clear"/>
            <w:tcMar>
              <w:top w:w="100" w:type="dxa"/>
              <w:left w:w="160" w:type="dxa"/>
              <w:bottom w:w="100" w:type="dxa"/>
              <w:right w:w="160" w:type="dxa"/>
            </w:tcMar>
            <w:vAlign w:val="center"/>
          </w:tcPr>
          <w:p w14:paraId="04765C6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581B18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墙体材料</w:t>
            </w:r>
          </w:p>
        </w:tc>
      </w:tr>
      <w:tr w14:paraId="3121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AA15F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挤塑聚苯板</w:t>
            </w:r>
          </w:p>
        </w:tc>
        <w:tc>
          <w:tcPr>
            <w:tcW w:w="0" w:type="auto"/>
            <w:shd w:val="clear"/>
            <w:tcMar>
              <w:top w:w="100" w:type="dxa"/>
              <w:left w:w="160" w:type="dxa"/>
              <w:bottom w:w="100" w:type="dxa"/>
              <w:right w:w="160" w:type="dxa"/>
            </w:tcMar>
            <w:vAlign w:val="center"/>
          </w:tcPr>
          <w:p w14:paraId="175975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11.4</w:t>
            </w:r>
          </w:p>
        </w:tc>
        <w:tc>
          <w:tcPr>
            <w:tcW w:w="0" w:type="auto"/>
            <w:shd w:val="clear"/>
            <w:tcMar>
              <w:top w:w="100" w:type="dxa"/>
              <w:left w:w="160" w:type="dxa"/>
              <w:bottom w:w="100" w:type="dxa"/>
              <w:right w:w="160" w:type="dxa"/>
            </w:tcMar>
            <w:vAlign w:val="center"/>
          </w:tcPr>
          <w:p w14:paraId="46CC5D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0F19651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保温材料</w:t>
            </w:r>
          </w:p>
        </w:tc>
      </w:tr>
      <w:tr w14:paraId="6600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A7CE53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岩棉板</w:t>
            </w:r>
          </w:p>
        </w:tc>
        <w:tc>
          <w:tcPr>
            <w:tcW w:w="0" w:type="auto"/>
            <w:shd w:val="clear"/>
            <w:tcMar>
              <w:top w:w="100" w:type="dxa"/>
              <w:left w:w="160" w:type="dxa"/>
              <w:bottom w:w="100" w:type="dxa"/>
              <w:right w:w="160" w:type="dxa"/>
            </w:tcMar>
            <w:vAlign w:val="center"/>
          </w:tcPr>
          <w:p w14:paraId="23270B5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33</w:t>
            </w:r>
          </w:p>
        </w:tc>
        <w:tc>
          <w:tcPr>
            <w:tcW w:w="0" w:type="auto"/>
            <w:shd w:val="clear"/>
            <w:tcMar>
              <w:top w:w="100" w:type="dxa"/>
              <w:left w:w="160" w:type="dxa"/>
              <w:bottom w:w="100" w:type="dxa"/>
              <w:right w:w="160" w:type="dxa"/>
            </w:tcMar>
            <w:vAlign w:val="center"/>
          </w:tcPr>
          <w:p w14:paraId="480D8B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242761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保温材料</w:t>
            </w:r>
          </w:p>
        </w:tc>
      </w:tr>
      <w:tr w14:paraId="14FD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EA27FD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断桥铝合金窗</w:t>
            </w:r>
          </w:p>
        </w:tc>
        <w:tc>
          <w:tcPr>
            <w:tcW w:w="0" w:type="auto"/>
            <w:shd w:val="clear"/>
            <w:tcMar>
              <w:top w:w="100" w:type="dxa"/>
              <w:left w:w="160" w:type="dxa"/>
              <w:bottom w:w="100" w:type="dxa"/>
              <w:right w:w="160" w:type="dxa"/>
            </w:tcMar>
            <w:vAlign w:val="center"/>
          </w:tcPr>
          <w:p w14:paraId="1ED5C4B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144</w:t>
            </w:r>
          </w:p>
        </w:tc>
        <w:tc>
          <w:tcPr>
            <w:tcW w:w="0" w:type="auto"/>
            <w:shd w:val="clear"/>
            <w:tcMar>
              <w:top w:w="100" w:type="dxa"/>
              <w:left w:w="160" w:type="dxa"/>
              <w:bottom w:w="100" w:type="dxa"/>
              <w:right w:w="160" w:type="dxa"/>
            </w:tcMar>
            <w:vAlign w:val="center"/>
          </w:tcPr>
          <w:p w14:paraId="2A7E66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3D5B031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门窗</w:t>
            </w:r>
          </w:p>
        </w:tc>
      </w:tr>
      <w:tr w14:paraId="4347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A01E1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中空玻璃（含幕墙）</w:t>
            </w:r>
          </w:p>
        </w:tc>
        <w:tc>
          <w:tcPr>
            <w:tcW w:w="0" w:type="auto"/>
            <w:shd w:val="clear"/>
            <w:tcMar>
              <w:top w:w="100" w:type="dxa"/>
              <w:left w:w="160" w:type="dxa"/>
              <w:bottom w:w="100" w:type="dxa"/>
              <w:right w:w="160" w:type="dxa"/>
            </w:tcMar>
            <w:vAlign w:val="center"/>
          </w:tcPr>
          <w:p w14:paraId="4E2A476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432</w:t>
            </w:r>
          </w:p>
        </w:tc>
        <w:tc>
          <w:tcPr>
            <w:tcW w:w="0" w:type="auto"/>
            <w:shd w:val="clear"/>
            <w:tcMar>
              <w:top w:w="100" w:type="dxa"/>
              <w:left w:w="160" w:type="dxa"/>
              <w:bottom w:w="100" w:type="dxa"/>
              <w:right w:w="160" w:type="dxa"/>
            </w:tcMar>
            <w:vAlign w:val="center"/>
          </w:tcPr>
          <w:p w14:paraId="0D0B0EE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7ACA51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w:t>
            </w:r>
          </w:p>
        </w:tc>
      </w:tr>
      <w:tr w14:paraId="08D8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241FCD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透水砖</w:t>
            </w:r>
          </w:p>
        </w:tc>
        <w:tc>
          <w:tcPr>
            <w:tcW w:w="0" w:type="auto"/>
            <w:shd w:val="clear"/>
            <w:tcMar>
              <w:top w:w="100" w:type="dxa"/>
              <w:left w:w="160" w:type="dxa"/>
              <w:bottom w:w="100" w:type="dxa"/>
              <w:right w:w="160" w:type="dxa"/>
            </w:tcMar>
            <w:vAlign w:val="center"/>
          </w:tcPr>
          <w:p w14:paraId="0B5853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约 960</w:t>
            </w:r>
          </w:p>
        </w:tc>
        <w:tc>
          <w:tcPr>
            <w:tcW w:w="0" w:type="auto"/>
            <w:shd w:val="clear"/>
            <w:tcMar>
              <w:top w:w="100" w:type="dxa"/>
              <w:left w:w="160" w:type="dxa"/>
              <w:bottom w:w="100" w:type="dxa"/>
              <w:right w:w="160" w:type="dxa"/>
            </w:tcMar>
            <w:vAlign w:val="center"/>
          </w:tcPr>
          <w:p w14:paraId="664352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385CD19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路面砖</w:t>
            </w:r>
          </w:p>
        </w:tc>
      </w:tr>
      <w:tr w14:paraId="166B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41CE1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防水卷材</w:t>
            </w:r>
          </w:p>
        </w:tc>
        <w:tc>
          <w:tcPr>
            <w:tcW w:w="0" w:type="auto"/>
            <w:shd w:val="clear"/>
            <w:tcMar>
              <w:top w:w="100" w:type="dxa"/>
              <w:left w:w="160" w:type="dxa"/>
              <w:bottom w:w="100" w:type="dxa"/>
              <w:right w:w="160" w:type="dxa"/>
            </w:tcMar>
            <w:vAlign w:val="center"/>
          </w:tcPr>
          <w:p w14:paraId="0411A2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约 48</w:t>
            </w:r>
          </w:p>
        </w:tc>
        <w:tc>
          <w:tcPr>
            <w:tcW w:w="0" w:type="auto"/>
            <w:shd w:val="clear"/>
            <w:tcMar>
              <w:top w:w="100" w:type="dxa"/>
              <w:left w:w="160" w:type="dxa"/>
              <w:bottom w:w="100" w:type="dxa"/>
              <w:right w:w="160" w:type="dxa"/>
            </w:tcMar>
            <w:vAlign w:val="center"/>
          </w:tcPr>
          <w:p w14:paraId="1605DF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二星级</w:t>
            </w:r>
          </w:p>
        </w:tc>
        <w:tc>
          <w:tcPr>
            <w:tcW w:w="0" w:type="auto"/>
            <w:shd w:val="clear"/>
            <w:tcMar>
              <w:top w:w="100" w:type="dxa"/>
              <w:left w:w="160" w:type="dxa"/>
              <w:bottom w:w="100" w:type="dxa"/>
              <w:right w:w="0" w:type="dxa"/>
            </w:tcMar>
            <w:vAlign w:val="center"/>
          </w:tcPr>
          <w:p w14:paraId="04790F0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防水材料</w:t>
            </w:r>
          </w:p>
        </w:tc>
      </w:tr>
      <w:tr w14:paraId="012D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18B87A3">
            <w:pPr>
              <w:keepNext w:val="0"/>
              <w:keepLines w:val="0"/>
              <w:widowControl/>
              <w:suppressLineNumbers w:val="0"/>
              <w:spacing w:line="250" w:lineRule="atLeast"/>
              <w:jc w:val="left"/>
              <w:rPr>
                <w:rFonts w:hint="default" w:ascii="Segoe UI" w:hAnsi="Segoe UI" w:eastAsia="Segoe UI" w:cs="Segoe UI"/>
                <w:sz w:val="15"/>
                <w:szCs w:val="15"/>
              </w:rPr>
            </w:pPr>
            <w:r>
              <w:rPr>
                <w:rStyle w:val="7"/>
                <w:rFonts w:hint="default" w:ascii="Segoe UI" w:hAnsi="Segoe UI" w:eastAsia="Segoe UI" w:cs="Segoe UI"/>
                <w:b/>
                <w:bCs/>
                <w:kern w:val="0"/>
                <w:sz w:val="15"/>
                <w:szCs w:val="15"/>
                <w:bdr w:val="none" w:color="auto" w:sz="0" w:space="0"/>
                <w:lang w:val="en-US" w:eastAsia="zh-CN" w:bidi="ar"/>
              </w:rPr>
              <w:t>绿色建材合计</w:t>
            </w:r>
          </w:p>
        </w:tc>
        <w:tc>
          <w:tcPr>
            <w:tcW w:w="0" w:type="auto"/>
            <w:shd w:val="clear"/>
            <w:tcMar>
              <w:top w:w="100" w:type="dxa"/>
              <w:left w:w="160" w:type="dxa"/>
              <w:bottom w:w="100" w:type="dxa"/>
              <w:right w:w="160" w:type="dxa"/>
            </w:tcMar>
            <w:vAlign w:val="center"/>
          </w:tcPr>
          <w:p w14:paraId="69DBFA3A">
            <w:pPr>
              <w:keepNext w:val="0"/>
              <w:keepLines w:val="0"/>
              <w:widowControl/>
              <w:suppressLineNumbers w:val="0"/>
              <w:spacing w:line="250" w:lineRule="atLeast"/>
              <w:jc w:val="left"/>
              <w:rPr>
                <w:rFonts w:hint="default" w:ascii="Segoe UI" w:hAnsi="Segoe UI" w:eastAsia="Segoe UI" w:cs="Segoe UI"/>
                <w:sz w:val="15"/>
                <w:szCs w:val="15"/>
              </w:rPr>
            </w:pPr>
            <w:r>
              <w:rPr>
                <w:rStyle w:val="7"/>
                <w:rFonts w:hint="default" w:ascii="Segoe UI" w:hAnsi="Segoe UI" w:eastAsia="Segoe UI" w:cs="Segoe UI"/>
                <w:b/>
                <w:bCs/>
                <w:kern w:val="0"/>
                <w:sz w:val="15"/>
                <w:szCs w:val="15"/>
                <w:bdr w:val="none" w:color="auto" w:sz="0" w:space="0"/>
                <w:lang w:val="en-US" w:eastAsia="zh-CN" w:bidi="ar"/>
              </w:rPr>
              <w:t>13248.4</w:t>
            </w:r>
          </w:p>
        </w:tc>
        <w:tc>
          <w:tcPr>
            <w:tcW w:w="0" w:type="auto"/>
            <w:shd w:val="clear"/>
            <w:tcMar>
              <w:top w:w="100" w:type="dxa"/>
              <w:left w:w="160" w:type="dxa"/>
              <w:bottom w:w="100" w:type="dxa"/>
              <w:right w:w="160" w:type="dxa"/>
            </w:tcMar>
            <w:vAlign w:val="center"/>
          </w:tcPr>
          <w:p w14:paraId="676F32B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c>
          <w:tcPr>
            <w:tcW w:w="0" w:type="auto"/>
            <w:shd w:val="clear"/>
            <w:tcMar>
              <w:top w:w="100" w:type="dxa"/>
              <w:left w:w="160" w:type="dxa"/>
              <w:bottom w:w="100" w:type="dxa"/>
              <w:right w:w="0" w:type="dxa"/>
            </w:tcMar>
            <w:vAlign w:val="center"/>
          </w:tcPr>
          <w:p w14:paraId="494F61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bl>
    <w:p w14:paraId="1756FAA8">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7"/>
          <w:rFonts w:hint="default" w:ascii="Segoe UI" w:hAnsi="Segoe UI" w:eastAsia="Segoe UI" w:cs="Segoe UI"/>
          <w:b/>
          <w:bCs/>
          <w:i w:val="0"/>
          <w:iCs w:val="0"/>
          <w:caps w:val="0"/>
          <w:color w:val="0F1115"/>
          <w:spacing w:val="0"/>
          <w:sz w:val="16"/>
          <w:szCs w:val="16"/>
          <w:shd w:val="clear" w:fill="FFFFFF"/>
        </w:rPr>
        <w:t>计算说明</w:t>
      </w:r>
      <w:r>
        <w:rPr>
          <w:rFonts w:hint="default" w:ascii="Segoe UI" w:hAnsi="Segoe UI" w:eastAsia="Segoe UI" w:cs="Segoe UI"/>
          <w:i w:val="0"/>
          <w:iCs w:val="0"/>
          <w:caps w:val="0"/>
          <w:color w:val="0F1115"/>
          <w:spacing w:val="0"/>
          <w:sz w:val="16"/>
          <w:szCs w:val="16"/>
          <w:shd w:val="clear" w:fill="FFFFFF"/>
        </w:rPr>
        <w:t>：</w:t>
      </w:r>
    </w:p>
    <w:p w14:paraId="7C56F78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混凝土按全部选用绿色建材三星级产品计。</w:t>
      </w:r>
    </w:p>
    <w:p w14:paraId="6DAA759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预拌砂浆按砌筑砂浆用量计（1080t），抹灰砂浆另计，但未单独统计，此处保守采用已用量。</w:t>
      </w:r>
    </w:p>
    <w:p w14:paraId="3D9C198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透水砖按透水铺装面积（4800㎡）及厚度60mm折算质量：4800×0.06×2.0 t/m³≈576t；另加植草砖约384t，合计约960t。</w:t>
      </w:r>
    </w:p>
    <w:p w14:paraId="28FA0C7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16"/>
          <w:szCs w:val="16"/>
          <w:shd w:val="clear" w:fill="FFFFFF"/>
        </w:rPr>
        <w:t>防水卷材用量约3200㎡，按4kg/㎡估算约12.8t，考虑到防水涂料等，取整约48t。</w:t>
      </w:r>
    </w:p>
    <w:p w14:paraId="74964B5F">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五、绿色建材用量比例计算</w:t>
      </w:r>
    </w:p>
    <w:p w14:paraId="39C03657">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绿色建材用量比例 = 绿色建材总质量 ÷ 建筑材料总质量 × 100%</w:t>
      </w:r>
    </w:p>
    <w:p w14:paraId="3350E652">
      <w:pPr>
        <w:pStyle w:val="4"/>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 13248.4 t ÷ 20706.4 t × 100% = </w:t>
      </w:r>
      <w:r>
        <w:rPr>
          <w:rStyle w:val="7"/>
          <w:rFonts w:hint="default" w:ascii="Segoe UI" w:hAnsi="Segoe UI" w:eastAsia="Segoe UI" w:cs="Segoe UI"/>
          <w:b/>
          <w:bCs/>
          <w:i w:val="0"/>
          <w:iCs w:val="0"/>
          <w:caps w:val="0"/>
          <w:color w:val="0F1115"/>
          <w:spacing w:val="0"/>
          <w:sz w:val="16"/>
          <w:szCs w:val="16"/>
          <w:shd w:val="clear" w:fill="FFFFFF"/>
        </w:rPr>
        <w:t>63.98%</w:t>
      </w:r>
    </w:p>
    <w:p w14:paraId="43E57D90">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六、分项绿色建材比例（可选）</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74"/>
        <w:gridCol w:w="1825"/>
        <w:gridCol w:w="3421"/>
      </w:tblGrid>
      <w:tr w14:paraId="6C4E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3E5C9D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材料类别</w:t>
            </w:r>
          </w:p>
        </w:tc>
        <w:tc>
          <w:tcPr>
            <w:tcW w:w="0" w:type="auto"/>
            <w:tcBorders>
              <w:top w:val="nil"/>
            </w:tcBorders>
            <w:shd w:val="clear"/>
            <w:tcMar>
              <w:top w:w="100" w:type="dxa"/>
              <w:left w:w="160" w:type="dxa"/>
              <w:bottom w:w="100" w:type="dxa"/>
              <w:right w:w="160" w:type="dxa"/>
            </w:tcMar>
            <w:vAlign w:val="center"/>
          </w:tcPr>
          <w:p w14:paraId="1FDDCD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用量（t）</w:t>
            </w:r>
          </w:p>
        </w:tc>
        <w:tc>
          <w:tcPr>
            <w:tcW w:w="0" w:type="auto"/>
            <w:tcBorders>
              <w:top w:val="nil"/>
            </w:tcBorders>
            <w:shd w:val="clear"/>
            <w:tcMar>
              <w:top w:w="100" w:type="dxa"/>
              <w:left w:w="160" w:type="dxa"/>
              <w:bottom w:w="100" w:type="dxa"/>
              <w:right w:w="160" w:type="dxa"/>
            </w:tcMar>
            <w:vAlign w:val="center"/>
          </w:tcPr>
          <w:p w14:paraId="74B7A3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占绿色建材总用量比例</w:t>
            </w:r>
          </w:p>
        </w:tc>
      </w:tr>
      <w:tr w14:paraId="2B19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68412A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预拌混凝土</w:t>
            </w:r>
          </w:p>
        </w:tc>
        <w:tc>
          <w:tcPr>
            <w:tcW w:w="0" w:type="auto"/>
            <w:shd w:val="clear"/>
            <w:tcMar>
              <w:top w:w="100" w:type="dxa"/>
              <w:left w:w="160" w:type="dxa"/>
              <w:bottom w:w="100" w:type="dxa"/>
              <w:right w:w="160" w:type="dxa"/>
            </w:tcMar>
            <w:vAlign w:val="center"/>
          </w:tcPr>
          <w:p w14:paraId="76AFBF5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9700</w:t>
            </w:r>
          </w:p>
        </w:tc>
        <w:tc>
          <w:tcPr>
            <w:tcW w:w="0" w:type="auto"/>
            <w:shd w:val="clear"/>
            <w:tcMar>
              <w:top w:w="100" w:type="dxa"/>
              <w:left w:w="160" w:type="dxa"/>
              <w:bottom w:w="100" w:type="dxa"/>
              <w:right w:w="0" w:type="dxa"/>
            </w:tcMar>
            <w:vAlign w:val="center"/>
          </w:tcPr>
          <w:p w14:paraId="5553DB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73.2%</w:t>
            </w:r>
          </w:p>
        </w:tc>
      </w:tr>
      <w:tr w14:paraId="7759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5CE2A7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预拌砂浆</w:t>
            </w:r>
          </w:p>
        </w:tc>
        <w:tc>
          <w:tcPr>
            <w:tcW w:w="0" w:type="auto"/>
            <w:shd w:val="clear"/>
            <w:tcMar>
              <w:top w:w="100" w:type="dxa"/>
              <w:left w:w="160" w:type="dxa"/>
              <w:bottom w:w="100" w:type="dxa"/>
              <w:right w:w="160" w:type="dxa"/>
            </w:tcMar>
            <w:vAlign w:val="center"/>
          </w:tcPr>
          <w:p w14:paraId="554A5C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1080</w:t>
            </w:r>
          </w:p>
        </w:tc>
        <w:tc>
          <w:tcPr>
            <w:tcW w:w="0" w:type="auto"/>
            <w:shd w:val="clear"/>
            <w:tcMar>
              <w:top w:w="100" w:type="dxa"/>
              <w:left w:w="160" w:type="dxa"/>
              <w:bottom w:w="100" w:type="dxa"/>
              <w:right w:w="0" w:type="dxa"/>
            </w:tcMar>
            <w:vAlign w:val="center"/>
          </w:tcPr>
          <w:p w14:paraId="4FE961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8.2%</w:t>
            </w:r>
          </w:p>
        </w:tc>
      </w:tr>
      <w:tr w14:paraId="2F59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5B0CB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加气混凝土砌块</w:t>
            </w:r>
          </w:p>
        </w:tc>
        <w:tc>
          <w:tcPr>
            <w:tcW w:w="0" w:type="auto"/>
            <w:shd w:val="clear"/>
            <w:tcMar>
              <w:top w:w="100" w:type="dxa"/>
              <w:left w:w="160" w:type="dxa"/>
              <w:bottom w:w="100" w:type="dxa"/>
              <w:right w:w="160" w:type="dxa"/>
            </w:tcMar>
            <w:vAlign w:val="center"/>
          </w:tcPr>
          <w:p w14:paraId="11E402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840</w:t>
            </w:r>
          </w:p>
        </w:tc>
        <w:tc>
          <w:tcPr>
            <w:tcW w:w="0" w:type="auto"/>
            <w:shd w:val="clear"/>
            <w:tcMar>
              <w:top w:w="100" w:type="dxa"/>
              <w:left w:w="160" w:type="dxa"/>
              <w:bottom w:w="100" w:type="dxa"/>
              <w:right w:w="0" w:type="dxa"/>
            </w:tcMar>
            <w:vAlign w:val="center"/>
          </w:tcPr>
          <w:p w14:paraId="7BA6A59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6.3%</w:t>
            </w:r>
          </w:p>
        </w:tc>
      </w:tr>
      <w:tr w14:paraId="7DFE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39E9DB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保温材料</w:t>
            </w:r>
          </w:p>
        </w:tc>
        <w:tc>
          <w:tcPr>
            <w:tcW w:w="0" w:type="auto"/>
            <w:shd w:val="clear"/>
            <w:tcMar>
              <w:top w:w="100" w:type="dxa"/>
              <w:left w:w="160" w:type="dxa"/>
              <w:bottom w:w="100" w:type="dxa"/>
              <w:right w:w="160" w:type="dxa"/>
            </w:tcMar>
            <w:vAlign w:val="center"/>
          </w:tcPr>
          <w:p w14:paraId="2C409E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44.4</w:t>
            </w:r>
          </w:p>
        </w:tc>
        <w:tc>
          <w:tcPr>
            <w:tcW w:w="0" w:type="auto"/>
            <w:shd w:val="clear"/>
            <w:tcMar>
              <w:top w:w="100" w:type="dxa"/>
              <w:left w:w="160" w:type="dxa"/>
              <w:bottom w:w="100" w:type="dxa"/>
              <w:right w:w="0" w:type="dxa"/>
            </w:tcMar>
            <w:vAlign w:val="center"/>
          </w:tcPr>
          <w:p w14:paraId="7E75FC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0.3%</w:t>
            </w:r>
          </w:p>
        </w:tc>
      </w:tr>
      <w:tr w14:paraId="7A37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ADD6B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门窗、玻璃</w:t>
            </w:r>
          </w:p>
        </w:tc>
        <w:tc>
          <w:tcPr>
            <w:tcW w:w="0" w:type="auto"/>
            <w:shd w:val="clear"/>
            <w:tcMar>
              <w:top w:w="100" w:type="dxa"/>
              <w:left w:w="160" w:type="dxa"/>
              <w:bottom w:w="100" w:type="dxa"/>
              <w:right w:w="160" w:type="dxa"/>
            </w:tcMar>
            <w:vAlign w:val="center"/>
          </w:tcPr>
          <w:p w14:paraId="533612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576</w:t>
            </w:r>
          </w:p>
        </w:tc>
        <w:tc>
          <w:tcPr>
            <w:tcW w:w="0" w:type="auto"/>
            <w:shd w:val="clear"/>
            <w:tcMar>
              <w:top w:w="100" w:type="dxa"/>
              <w:left w:w="160" w:type="dxa"/>
              <w:bottom w:w="100" w:type="dxa"/>
              <w:right w:w="0" w:type="dxa"/>
            </w:tcMar>
            <w:vAlign w:val="center"/>
          </w:tcPr>
          <w:p w14:paraId="704C68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4.3%</w:t>
            </w:r>
          </w:p>
        </w:tc>
      </w:tr>
      <w:tr w14:paraId="4238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D762E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透水砖</w:t>
            </w:r>
          </w:p>
        </w:tc>
        <w:tc>
          <w:tcPr>
            <w:tcW w:w="0" w:type="auto"/>
            <w:shd w:val="clear"/>
            <w:tcMar>
              <w:top w:w="100" w:type="dxa"/>
              <w:left w:w="160" w:type="dxa"/>
              <w:bottom w:w="100" w:type="dxa"/>
              <w:right w:w="160" w:type="dxa"/>
            </w:tcMar>
            <w:vAlign w:val="center"/>
          </w:tcPr>
          <w:p w14:paraId="35750A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960</w:t>
            </w:r>
          </w:p>
        </w:tc>
        <w:tc>
          <w:tcPr>
            <w:tcW w:w="0" w:type="auto"/>
            <w:shd w:val="clear"/>
            <w:tcMar>
              <w:top w:w="100" w:type="dxa"/>
              <w:left w:w="160" w:type="dxa"/>
              <w:bottom w:w="100" w:type="dxa"/>
              <w:right w:w="0" w:type="dxa"/>
            </w:tcMar>
            <w:vAlign w:val="center"/>
          </w:tcPr>
          <w:p w14:paraId="3BA2B2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7.2%</w:t>
            </w:r>
          </w:p>
        </w:tc>
      </w:tr>
      <w:tr w14:paraId="6522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328026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防水材料</w:t>
            </w:r>
          </w:p>
        </w:tc>
        <w:tc>
          <w:tcPr>
            <w:tcW w:w="0" w:type="auto"/>
            <w:shd w:val="clear"/>
            <w:tcMar>
              <w:top w:w="100" w:type="dxa"/>
              <w:left w:w="160" w:type="dxa"/>
              <w:bottom w:w="100" w:type="dxa"/>
              <w:right w:w="160" w:type="dxa"/>
            </w:tcMar>
            <w:vAlign w:val="center"/>
          </w:tcPr>
          <w:p w14:paraId="232630E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48</w:t>
            </w:r>
          </w:p>
        </w:tc>
        <w:tc>
          <w:tcPr>
            <w:tcW w:w="0" w:type="auto"/>
            <w:shd w:val="clear"/>
            <w:tcMar>
              <w:top w:w="100" w:type="dxa"/>
              <w:left w:w="160" w:type="dxa"/>
              <w:bottom w:w="100" w:type="dxa"/>
              <w:right w:w="0" w:type="dxa"/>
            </w:tcMar>
            <w:vAlign w:val="center"/>
          </w:tcPr>
          <w:p w14:paraId="617C208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0.4%</w:t>
            </w:r>
          </w:p>
        </w:tc>
      </w:tr>
      <w:tr w14:paraId="3CBE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EA154E7">
            <w:pPr>
              <w:keepNext w:val="0"/>
              <w:keepLines w:val="0"/>
              <w:widowControl/>
              <w:suppressLineNumbers w:val="0"/>
              <w:spacing w:line="250" w:lineRule="atLeast"/>
              <w:jc w:val="left"/>
              <w:rPr>
                <w:rFonts w:hint="default" w:ascii="Segoe UI" w:hAnsi="Segoe UI" w:eastAsia="Segoe UI" w:cs="Segoe UI"/>
                <w:sz w:val="15"/>
                <w:szCs w:val="15"/>
              </w:rPr>
            </w:pPr>
            <w:r>
              <w:rPr>
                <w:rStyle w:val="7"/>
                <w:rFonts w:hint="default" w:ascii="Segoe UI" w:hAnsi="Segoe UI" w:eastAsia="Segoe UI" w:cs="Segoe UI"/>
                <w:b/>
                <w:bCs/>
                <w:kern w:val="0"/>
                <w:sz w:val="15"/>
                <w:szCs w:val="15"/>
                <w:bdr w:val="none" w:color="auto" w:sz="0" w:space="0"/>
                <w:lang w:val="en-US" w:eastAsia="zh-CN" w:bidi="ar"/>
              </w:rPr>
              <w:t>合计</w:t>
            </w:r>
          </w:p>
        </w:tc>
        <w:tc>
          <w:tcPr>
            <w:tcW w:w="0" w:type="auto"/>
            <w:shd w:val="clear"/>
            <w:tcMar>
              <w:top w:w="100" w:type="dxa"/>
              <w:left w:w="160" w:type="dxa"/>
              <w:bottom w:w="100" w:type="dxa"/>
              <w:right w:w="160" w:type="dxa"/>
            </w:tcMar>
            <w:vAlign w:val="center"/>
          </w:tcPr>
          <w:p w14:paraId="02F6AFF1">
            <w:pPr>
              <w:keepNext w:val="0"/>
              <w:keepLines w:val="0"/>
              <w:widowControl/>
              <w:suppressLineNumbers w:val="0"/>
              <w:spacing w:line="250" w:lineRule="atLeast"/>
              <w:jc w:val="left"/>
              <w:rPr>
                <w:rFonts w:hint="default" w:ascii="Segoe UI" w:hAnsi="Segoe UI" w:eastAsia="Segoe UI" w:cs="Segoe UI"/>
                <w:sz w:val="15"/>
                <w:szCs w:val="15"/>
              </w:rPr>
            </w:pPr>
            <w:r>
              <w:rPr>
                <w:rStyle w:val="7"/>
                <w:rFonts w:hint="default" w:ascii="Segoe UI" w:hAnsi="Segoe UI" w:eastAsia="Segoe UI" w:cs="Segoe UI"/>
                <w:b/>
                <w:bCs/>
                <w:kern w:val="0"/>
                <w:sz w:val="15"/>
                <w:szCs w:val="15"/>
                <w:bdr w:val="none" w:color="auto" w:sz="0" w:space="0"/>
                <w:lang w:val="en-US" w:eastAsia="zh-CN" w:bidi="ar"/>
              </w:rPr>
              <w:t>13248.4</w:t>
            </w:r>
          </w:p>
        </w:tc>
        <w:tc>
          <w:tcPr>
            <w:tcW w:w="0" w:type="auto"/>
            <w:shd w:val="clear"/>
            <w:tcMar>
              <w:top w:w="100" w:type="dxa"/>
              <w:left w:w="160" w:type="dxa"/>
              <w:bottom w:w="100" w:type="dxa"/>
              <w:right w:w="0" w:type="dxa"/>
            </w:tcMar>
            <w:vAlign w:val="center"/>
          </w:tcPr>
          <w:p w14:paraId="50FA68B2">
            <w:pPr>
              <w:keepNext w:val="0"/>
              <w:keepLines w:val="0"/>
              <w:widowControl/>
              <w:suppressLineNumbers w:val="0"/>
              <w:spacing w:line="250" w:lineRule="atLeast"/>
              <w:jc w:val="left"/>
              <w:rPr>
                <w:rFonts w:hint="default" w:ascii="Segoe UI" w:hAnsi="Segoe UI" w:eastAsia="Segoe UI" w:cs="Segoe UI"/>
                <w:sz w:val="15"/>
                <w:szCs w:val="15"/>
              </w:rPr>
            </w:pPr>
            <w:r>
              <w:rPr>
                <w:rStyle w:val="7"/>
                <w:rFonts w:hint="default" w:ascii="Segoe UI" w:hAnsi="Segoe UI" w:eastAsia="Segoe UI" w:cs="Segoe UI"/>
                <w:b/>
                <w:bCs/>
                <w:kern w:val="0"/>
                <w:sz w:val="15"/>
                <w:szCs w:val="15"/>
                <w:bdr w:val="none" w:color="auto" w:sz="0" w:space="0"/>
                <w:lang w:val="en-US" w:eastAsia="zh-CN" w:bidi="ar"/>
              </w:rPr>
              <w:t>100%</w:t>
            </w:r>
          </w:p>
        </w:tc>
      </w:tr>
    </w:tbl>
    <w:p w14:paraId="0CFB5A3C">
      <w:pPr>
        <w:pStyle w:val="3"/>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七、结论</w:t>
      </w:r>
    </w:p>
    <w:p w14:paraId="4CB328A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16"/>
          <w:szCs w:val="16"/>
          <w:shd w:val="clear" w:fill="FFFFFF"/>
        </w:rPr>
        <w:t>绿色建材用量比例</w:t>
      </w:r>
      <w:r>
        <w:rPr>
          <w:rFonts w:hint="default" w:ascii="Segoe UI" w:hAnsi="Segoe UI" w:eastAsia="Segoe UI" w:cs="Segoe UI"/>
          <w:i w:val="0"/>
          <w:iCs w:val="0"/>
          <w:caps w:val="0"/>
          <w:color w:val="0F1115"/>
          <w:spacing w:val="0"/>
          <w:sz w:val="16"/>
          <w:szCs w:val="16"/>
          <w:shd w:val="clear" w:fill="FFFFFF"/>
        </w:rPr>
        <w:t>：本项目选用预拌混凝土、预拌砂浆、加气混凝土砌块、保温材料、节能门窗、透水砖、防水卷材等绿色建材，总用量约 </w:t>
      </w:r>
      <w:r>
        <w:rPr>
          <w:rStyle w:val="7"/>
          <w:rFonts w:hint="default" w:ascii="Segoe UI" w:hAnsi="Segoe UI" w:eastAsia="Segoe UI" w:cs="Segoe UI"/>
          <w:b/>
          <w:bCs/>
          <w:i w:val="0"/>
          <w:iCs w:val="0"/>
          <w:caps w:val="0"/>
          <w:color w:val="0F1115"/>
          <w:spacing w:val="0"/>
          <w:sz w:val="16"/>
          <w:szCs w:val="16"/>
          <w:shd w:val="clear" w:fill="FFFFFF"/>
        </w:rPr>
        <w:t>13248.4 t</w:t>
      </w:r>
      <w:r>
        <w:rPr>
          <w:rFonts w:hint="default" w:ascii="Segoe UI" w:hAnsi="Segoe UI" w:eastAsia="Segoe UI" w:cs="Segoe UI"/>
          <w:i w:val="0"/>
          <w:iCs w:val="0"/>
          <w:caps w:val="0"/>
          <w:color w:val="0F1115"/>
          <w:spacing w:val="0"/>
          <w:sz w:val="16"/>
          <w:szCs w:val="16"/>
          <w:shd w:val="clear" w:fill="FFFFFF"/>
        </w:rPr>
        <w:t>，占全部建筑材料总质量 </w:t>
      </w:r>
      <w:r>
        <w:rPr>
          <w:rStyle w:val="7"/>
          <w:rFonts w:hint="default" w:ascii="Segoe UI" w:hAnsi="Segoe UI" w:eastAsia="Segoe UI" w:cs="Segoe UI"/>
          <w:b/>
          <w:bCs/>
          <w:i w:val="0"/>
          <w:iCs w:val="0"/>
          <w:caps w:val="0"/>
          <w:color w:val="0F1115"/>
          <w:spacing w:val="0"/>
          <w:sz w:val="16"/>
          <w:szCs w:val="16"/>
          <w:shd w:val="clear" w:fill="FFFFFF"/>
        </w:rPr>
        <w:t>20706.4 t</w:t>
      </w:r>
      <w:r>
        <w:rPr>
          <w:rFonts w:hint="default" w:ascii="Segoe UI" w:hAnsi="Segoe UI" w:eastAsia="Segoe UI" w:cs="Segoe UI"/>
          <w:i w:val="0"/>
          <w:iCs w:val="0"/>
          <w:caps w:val="0"/>
          <w:color w:val="0F1115"/>
          <w:spacing w:val="0"/>
          <w:sz w:val="16"/>
          <w:szCs w:val="16"/>
          <w:shd w:val="clear" w:fill="FFFFFF"/>
        </w:rPr>
        <w:t> 的 </w:t>
      </w:r>
      <w:r>
        <w:rPr>
          <w:rStyle w:val="7"/>
          <w:rFonts w:hint="default" w:ascii="Segoe UI" w:hAnsi="Segoe UI" w:eastAsia="Segoe UI" w:cs="Segoe UI"/>
          <w:b/>
          <w:bCs/>
          <w:i w:val="0"/>
          <w:iCs w:val="0"/>
          <w:caps w:val="0"/>
          <w:color w:val="0F1115"/>
          <w:spacing w:val="0"/>
          <w:sz w:val="16"/>
          <w:szCs w:val="16"/>
          <w:shd w:val="clear" w:fill="FFFFFF"/>
        </w:rPr>
        <w:t>63.98%</w:t>
      </w:r>
      <w:r>
        <w:rPr>
          <w:rFonts w:hint="default" w:ascii="Segoe UI" w:hAnsi="Segoe UI" w:eastAsia="Segoe UI" w:cs="Segoe UI"/>
          <w:i w:val="0"/>
          <w:iCs w:val="0"/>
          <w:caps w:val="0"/>
          <w:color w:val="0F1115"/>
          <w:spacing w:val="0"/>
          <w:sz w:val="16"/>
          <w:szCs w:val="16"/>
          <w:shd w:val="clear" w:fill="FFFFFF"/>
        </w:rPr>
        <w:t>。</w:t>
      </w:r>
    </w:p>
    <w:p w14:paraId="66E96813">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16"/>
          <w:szCs w:val="16"/>
          <w:shd w:val="clear" w:fill="FFFFFF"/>
        </w:rPr>
        <w:t>满足标准要求</w:t>
      </w:r>
      <w:r>
        <w:rPr>
          <w:rFonts w:hint="default" w:ascii="Segoe UI" w:hAnsi="Segoe UI" w:eastAsia="Segoe UI" w:cs="Segoe UI"/>
          <w:i w:val="0"/>
          <w:iCs w:val="0"/>
          <w:caps w:val="0"/>
          <w:color w:val="0F1115"/>
          <w:spacing w:val="0"/>
          <w:sz w:val="16"/>
          <w:szCs w:val="16"/>
          <w:shd w:val="clear" w:fill="FFFFFF"/>
        </w:rPr>
        <w:t>：绿色建材应用比例 </w:t>
      </w:r>
      <w:r>
        <w:rPr>
          <w:rStyle w:val="7"/>
          <w:rFonts w:hint="default" w:ascii="Segoe UI" w:hAnsi="Segoe UI" w:eastAsia="Segoe UI" w:cs="Segoe UI"/>
          <w:b/>
          <w:bCs/>
          <w:i w:val="0"/>
          <w:iCs w:val="0"/>
          <w:caps w:val="0"/>
          <w:color w:val="0F1115"/>
          <w:spacing w:val="0"/>
          <w:sz w:val="16"/>
          <w:szCs w:val="16"/>
          <w:shd w:val="clear" w:fill="FFFFFF"/>
        </w:rPr>
        <w:t>63.98%</w:t>
      </w:r>
      <w:r>
        <w:rPr>
          <w:rFonts w:hint="default" w:ascii="Segoe UI" w:hAnsi="Segoe UI" w:eastAsia="Segoe UI" w:cs="Segoe UI"/>
          <w:i w:val="0"/>
          <w:iCs w:val="0"/>
          <w:caps w:val="0"/>
          <w:color w:val="0F1115"/>
          <w:spacing w:val="0"/>
          <w:sz w:val="16"/>
          <w:szCs w:val="16"/>
          <w:shd w:val="clear" w:fill="FFFFFF"/>
        </w:rPr>
        <w:t>，大于《绿色建筑评价标准》GB/T 50378-2019（2024年版）一星级≥10%的要求，同时满足二星级≥20%、三星级≥30%的要求，为项目绿色性能提供了有力支撑。</w:t>
      </w:r>
    </w:p>
    <w:p w14:paraId="5EA9B963">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16"/>
          <w:szCs w:val="16"/>
          <w:shd w:val="clear" w:fill="FFFFFF"/>
        </w:rPr>
        <w:t>绿色建材认证</w:t>
      </w:r>
      <w:r>
        <w:rPr>
          <w:rFonts w:hint="default" w:ascii="Segoe UI" w:hAnsi="Segoe UI" w:eastAsia="Segoe UI" w:cs="Segoe UI"/>
          <w:i w:val="0"/>
          <w:iCs w:val="0"/>
          <w:caps w:val="0"/>
          <w:color w:val="0F1115"/>
          <w:spacing w:val="0"/>
          <w:sz w:val="16"/>
          <w:szCs w:val="16"/>
          <w:shd w:val="clear" w:fill="FFFFFF"/>
        </w:rPr>
        <w:t>：本项目在设计阶段已明确选用经国家或省级绿色建材评价标识认证的产品，施工时需按绿色建材采购，并提供相应认证证书及进场验收记录。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260ED"/>
    <w:rsid w:val="420B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customStyle="1" w:styleId="8">
    <w:name w:val="标题 2 Char"/>
    <w:link w:val="2"/>
    <w:uiPriority w:val="0"/>
    <w:rPr>
      <w:rFonts w:ascii="Arial" w:hAnsi="Arial"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2025-02-11T12:15:00Z</dcterms:created>
  <dc:creator>18123</dc:creator>
  <cp:lastModifiedBy>啊哈哈哈balabala_</cp:lastModifiedBy>
  <dcterms:modified xsi:type="dcterms:W3CDTF">2026-03-28T05:31:47Z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4081EEB6B4314EF196270F2ECA226E06_12</vt:lpwstr>
  </property>
  <property fmtid="{D5CDD505-2E9C-101B-9397-08002B2CF9AE}" pid="4" name="KSOTemplateDocerSaveRecord">
    <vt:lpwstr>eyJoZGlkIjoiZjYyNjk0MmJlNDBmYTUyYTVjOWViNWVlMmMzNmE3ZTMiLCJ1c2VySWQiOiI4MDQ2MjUwNTkifQ==</vt:lpwstr>
  </property>
</Properties>
</file>