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7A9F" w14:textId="77777777" w:rsidR="009B6616" w:rsidRPr="00A73F1B" w:rsidRDefault="00605186" w:rsidP="00A73F1B">
      <w:pPr>
        <w:pStyle w:val="1"/>
      </w:pPr>
      <w:r w:rsidRPr="00A73F1B">
        <w:rPr>
          <w:rFonts w:hint="eastAsia"/>
        </w:rPr>
        <w:t>建筑能效指标计算报告</w:t>
      </w:r>
    </w:p>
    <w:p w14:paraId="280BE3BB" w14:textId="77777777" w:rsidR="00F22996" w:rsidRDefault="00686572" w:rsidP="00F22996">
      <w:pPr>
        <w:pStyle w:val="2"/>
        <w:rPr>
          <w:sz w:val="30"/>
          <w:szCs w:val="30"/>
        </w:rPr>
      </w:pPr>
      <w:r w:rsidRPr="00794AB0">
        <w:rPr>
          <w:sz w:val="30"/>
          <w:szCs w:val="30"/>
        </w:rPr>
        <w:t>软件介绍</w:t>
      </w:r>
      <w:r w:rsidR="00605186" w:rsidRPr="00794AB0">
        <w:rPr>
          <w:sz w:val="30"/>
          <w:szCs w:val="30"/>
        </w:rPr>
        <w:t xml:space="preserve"> </w:t>
      </w:r>
    </w:p>
    <w:p w14:paraId="6B2C38B9" w14:textId="77777777" w:rsidR="00724C8F" w:rsidRPr="00724C8F" w:rsidRDefault="00724C8F" w:rsidP="00724C8F">
      <w:pPr>
        <w:pStyle w:val="a0"/>
        <w:ind w:firstLine="420"/>
        <w:rPr>
          <w:lang w:val="en-US"/>
        </w:rPr>
      </w:pPr>
      <w:r>
        <w:t>本报告内容由绿建斯维尔</w:t>
      </w:r>
      <w:bookmarkStart w:id="0" w:name="软件全称"/>
      <w:r>
        <w:t>超低能耗</w:t>
      </w:r>
      <w:r>
        <w:t>PHES2025</w:t>
      </w:r>
      <w:bookmarkEnd w:id="0"/>
      <w:r w:rsidR="008F2CF0">
        <w:rPr>
          <w:rFonts w:hint="eastAsia"/>
        </w:rPr>
        <w:t>软件</w:t>
      </w:r>
      <w:r>
        <w:t>计算并输出，</w:t>
      </w:r>
      <w:r>
        <w:t>PHES</w:t>
      </w:r>
      <w:r>
        <w:t>以</w:t>
      </w:r>
      <w:r>
        <w:t>CAD</w:t>
      </w:r>
      <w:r>
        <w:t>为平台，内置</w:t>
      </w:r>
      <w:r>
        <w:t>DOE2</w:t>
      </w:r>
      <w:r>
        <w:t>内核，可与建筑节能模型无缝对接，精准快速得到动态理想负荷，完美支持国家标准《近零能耗建筑技术标准》和各地近零能耗类标准规定的超低能耗</w:t>
      </w:r>
      <w:r>
        <w:t>/</w:t>
      </w:r>
      <w:r>
        <w:t>近零能耗</w:t>
      </w:r>
      <w:r>
        <w:t>/</w:t>
      </w:r>
      <w:r>
        <w:t>零能耗建筑的能效指标计算；软件充分考虑工程实际需求和暖通能耗专业深度，从冷热源、输配水泵到末端风机，覆盖了常见暖通设备的能耗计算；并支持灵活的采暖供冷期、系统划分、运行策略设置等功能以及强大的结果数据分析。</w:t>
      </w:r>
    </w:p>
    <w:p w14:paraId="1A890F77" w14:textId="77777777" w:rsidR="00FD16F0" w:rsidRDefault="00E049D2" w:rsidP="00FD16F0">
      <w:pPr>
        <w:pStyle w:val="2"/>
        <w:rPr>
          <w:sz w:val="30"/>
          <w:szCs w:val="30"/>
        </w:rPr>
      </w:pPr>
      <w:bookmarkStart w:id="1" w:name="TitleFormat"/>
      <w:r w:rsidRPr="00794AB0">
        <w:rPr>
          <w:rFonts w:hint="eastAsia"/>
          <w:sz w:val="30"/>
          <w:szCs w:val="30"/>
        </w:rPr>
        <w:t>项目计算结果</w:t>
      </w:r>
      <w:bookmarkEnd w:id="1"/>
    </w:p>
    <w:p w14:paraId="1722FE42" w14:textId="77777777" w:rsidR="00915A0F" w:rsidRPr="006166AB" w:rsidRDefault="00915A0F" w:rsidP="00915A0F">
      <w:pPr>
        <w:spacing w:line="360" w:lineRule="auto"/>
        <w:ind w:firstLineChars="200" w:firstLine="420"/>
      </w:pPr>
      <w:r w:rsidRPr="00024CA0">
        <w:rPr>
          <w:rFonts w:hint="eastAsia"/>
        </w:rPr>
        <w:t>本项目采用了</w:t>
      </w:r>
      <w:r w:rsidR="00844D79">
        <w:rPr>
          <w:rFonts w:hint="eastAsia"/>
        </w:rPr>
        <w:t>PHES</w:t>
      </w:r>
      <w:r w:rsidRPr="00024CA0">
        <w:rPr>
          <w:rFonts w:hint="eastAsia"/>
        </w:rPr>
        <w:t>软件对建筑的性能进行分析，计算出建筑的各项能效指标</w:t>
      </w:r>
      <w:r w:rsidR="00672FBD">
        <w:t>。</w:t>
      </w:r>
      <w:r w:rsidR="004E7E52">
        <w:t>各项</w:t>
      </w:r>
      <w:r w:rsidR="00672FBD">
        <w:t>能效指标计算值</w:t>
      </w:r>
      <w:r w:rsidR="00672FBD">
        <w:rPr>
          <w:rFonts w:hint="eastAsia"/>
        </w:rPr>
        <w:t>以及</w:t>
      </w:r>
      <w:r w:rsidR="004E7E52">
        <w:rPr>
          <w:rFonts w:hint="eastAsia"/>
        </w:rPr>
        <w:t>评价结论，</w:t>
      </w:r>
      <w:r w:rsidRPr="00024CA0">
        <w:rPr>
          <w:rFonts w:hint="eastAsia"/>
        </w:rPr>
        <w:t>如下表所示</w:t>
      </w:r>
      <w:r w:rsidRPr="006166AB">
        <w:rPr>
          <w:rFonts w:hint="eastAsia"/>
        </w:rPr>
        <w:t>：</w:t>
      </w:r>
      <w:r w:rsidRPr="006166AB">
        <w:t xml:space="preserve"> </w:t>
      </w:r>
    </w:p>
    <w:p w14:paraId="3480DC08" w14:textId="77777777" w:rsidR="00915A0F" w:rsidRPr="009536AD" w:rsidRDefault="00915A0F" w:rsidP="00915A0F">
      <w:pPr>
        <w:spacing w:before="100" w:after="100"/>
        <w:ind w:firstLine="357"/>
        <w:jc w:val="center"/>
        <w:rPr>
          <w:rFonts w:hAnsi="宋体" w:cstheme="minorEastAsia" w:hint="eastAsia"/>
          <w:bCs/>
          <w:sz w:val="18"/>
          <w:szCs w:val="18"/>
          <w:lang w:val="en-US"/>
        </w:rPr>
      </w:pPr>
      <w:r w:rsidRPr="009536AD">
        <w:rPr>
          <w:rFonts w:hAnsi="宋体" w:cstheme="minorEastAsia" w:hint="eastAsia"/>
          <w:bCs/>
          <w:sz w:val="18"/>
          <w:szCs w:val="18"/>
          <w:lang w:val="en-US"/>
        </w:rPr>
        <w:t>表</w:t>
      </w:r>
      <w:r w:rsidRPr="009536AD">
        <w:rPr>
          <w:rFonts w:hAnsi="宋体" w:cstheme="minorEastAsia"/>
          <w:bCs/>
          <w:sz w:val="18"/>
          <w:szCs w:val="18"/>
          <w:lang w:val="en-US"/>
        </w:rPr>
        <w:t>4.2</w:t>
      </w:r>
      <w:r w:rsidRPr="009536AD">
        <w:rPr>
          <w:rFonts w:hAnsi="宋体" w:cstheme="minorEastAsia" w:hint="eastAsia"/>
          <w:bCs/>
          <w:sz w:val="18"/>
          <w:szCs w:val="18"/>
          <w:lang w:val="en-US"/>
        </w:rPr>
        <w:t>建筑能耗综合值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127"/>
        <w:gridCol w:w="2677"/>
        <w:gridCol w:w="2936"/>
      </w:tblGrid>
      <w:tr w:rsidR="00E7750E" w:rsidRPr="00771B84" w14:paraId="2132CA65" w14:textId="77777777" w:rsidTr="001777EF">
        <w:tc>
          <w:tcPr>
            <w:tcW w:w="2119" w:type="pct"/>
            <w:shd w:val="clear" w:color="auto" w:fill="E0E0E0"/>
            <w:vAlign w:val="center"/>
          </w:tcPr>
          <w:p w14:paraId="4E85DF45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00D33509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设计建筑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1A63B03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基准建筑</w:t>
            </w:r>
          </w:p>
        </w:tc>
      </w:tr>
      <w:tr w:rsidR="00E7750E" w:rsidRPr="00771B84" w14:paraId="60FACB3E" w14:textId="77777777" w:rsidTr="001777EF">
        <w:tc>
          <w:tcPr>
            <w:tcW w:w="2119" w:type="pct"/>
            <w:shd w:val="clear" w:color="auto" w:fill="E0E0E0"/>
            <w:vAlign w:val="center"/>
          </w:tcPr>
          <w:p w14:paraId="348B3DA3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2" w:name="_Hlk10039836"/>
          </w:p>
        </w:tc>
        <w:tc>
          <w:tcPr>
            <w:tcW w:w="1374" w:type="pct"/>
            <w:vAlign w:val="center"/>
          </w:tcPr>
          <w:p w14:paraId="5CC871DA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128.60</w:t>
            </w:r>
          </w:p>
        </w:tc>
        <w:tc>
          <w:tcPr>
            <w:tcW w:w="1507" w:type="pct"/>
            <w:vAlign w:val="center"/>
          </w:tcPr>
          <w:p w14:paraId="10C497A8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185.46</w:t>
            </w:r>
          </w:p>
        </w:tc>
      </w:tr>
      <w:bookmarkEnd w:id="2"/>
      <w:tr w:rsidR="00E7750E" w:rsidRPr="00771B84" w14:paraId="7FA95D77" w14:textId="77777777" w:rsidTr="001777EF">
        <w:tc>
          <w:tcPr>
            <w:tcW w:w="2119" w:type="pct"/>
            <w:shd w:val="clear" w:color="auto" w:fill="E0E0E0"/>
            <w:vAlign w:val="center"/>
          </w:tcPr>
          <w:p w14:paraId="1053E0BE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CE19CFB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87.08</w:t>
            </w:r>
          </w:p>
        </w:tc>
        <w:tc>
          <w:tcPr>
            <w:tcW w:w="1507" w:type="pct"/>
            <w:vAlign w:val="center"/>
          </w:tcPr>
          <w:p w14:paraId="76503FB8" w14:textId="77777777" w:rsidR="00000000" w:rsidRPr="00771B84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185.46</w:t>
            </w:r>
          </w:p>
        </w:tc>
      </w:tr>
      <w:tr w:rsidR="00E7750E" w:rsidRPr="00771B84" w14:paraId="632B4B8E" w14:textId="77777777" w:rsidTr="001777EF">
        <w:tc>
          <w:tcPr>
            <w:tcW w:w="2119" w:type="pct"/>
            <w:shd w:val="clear" w:color="auto" w:fill="E0E0E0"/>
            <w:vAlign w:val="center"/>
          </w:tcPr>
          <w:p w14:paraId="1F73A687" w14:textId="77777777" w:rsidR="00000000" w:rsidRDefault="00000000" w:rsidP="00842E2A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2C84C1B" w14:textId="77777777" w:rsidR="00000000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491C7117" w14:textId="77777777" w:rsidR="00000000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E7750E" w:rsidRPr="00771B84" w14:paraId="4082215C" w14:textId="77777777" w:rsidTr="001777EF">
        <w:tc>
          <w:tcPr>
            <w:tcW w:w="2119" w:type="pct"/>
            <w:shd w:val="clear" w:color="auto" w:fill="E0E0E0"/>
            <w:vAlign w:val="center"/>
          </w:tcPr>
          <w:p w14:paraId="0EFE7C60" w14:textId="77777777" w:rsidR="00000000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3F63708" w14:textId="77777777" w:rsidR="00000000" w:rsidRDefault="00000000" w:rsidP="00842E2A">
            <w:pPr>
              <w:jc w:val="center"/>
              <w:rPr>
                <w:lang w:val="en-US"/>
              </w:rPr>
            </w:pPr>
            <w:bookmarkStart w:id="3" w:name="节能率建筑本体能耗"/>
            <w:r>
              <w:rPr>
                <w:rFonts w:hint="eastAsia"/>
                <w:lang w:val="en-US"/>
              </w:rPr>
              <w:t>30.66</w:t>
            </w:r>
            <w:bookmarkEnd w:id="3"/>
          </w:p>
        </w:tc>
        <w:tc>
          <w:tcPr>
            <w:tcW w:w="1507" w:type="pct"/>
            <w:vAlign w:val="center"/>
          </w:tcPr>
          <w:p w14:paraId="27AA04AD" w14:textId="77777777" w:rsidR="00000000" w:rsidRDefault="00000000" w:rsidP="00842E2A">
            <w:pPr>
              <w:jc w:val="center"/>
              <w:rPr>
                <w:lang w:val="en-US"/>
              </w:rPr>
            </w:pPr>
            <w:bookmarkStart w:id="4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4"/>
          </w:p>
        </w:tc>
      </w:tr>
      <w:tr w:rsidR="00E7750E" w:rsidRPr="00771B84" w14:paraId="1DE6ADAB" w14:textId="77777777" w:rsidTr="001777EF">
        <w:tc>
          <w:tcPr>
            <w:tcW w:w="2119" w:type="pct"/>
            <w:shd w:val="clear" w:color="auto" w:fill="E0E0E0"/>
            <w:vAlign w:val="center"/>
          </w:tcPr>
          <w:p w14:paraId="5B46AF52" w14:textId="77777777" w:rsidR="00000000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1C0C204" w14:textId="77777777" w:rsidR="00000000" w:rsidRDefault="00000000" w:rsidP="00842E2A">
            <w:pPr>
              <w:jc w:val="center"/>
              <w:rPr>
                <w:lang w:val="en-US"/>
              </w:rPr>
            </w:pPr>
            <w:bookmarkStart w:id="5" w:name="节能率建筑综合能耗"/>
            <w:r>
              <w:rPr>
                <w:rFonts w:hint="eastAsia"/>
                <w:lang w:val="en-US"/>
              </w:rPr>
              <w:t>53.05</w:t>
            </w:r>
            <w:bookmarkEnd w:id="5"/>
          </w:p>
        </w:tc>
        <w:tc>
          <w:tcPr>
            <w:tcW w:w="1507" w:type="pct"/>
            <w:vAlign w:val="center"/>
          </w:tcPr>
          <w:p w14:paraId="1ADFFC81" w14:textId="77777777" w:rsidR="00000000" w:rsidRDefault="00000000" w:rsidP="00842E2A">
            <w:pPr>
              <w:jc w:val="center"/>
              <w:rPr>
                <w:lang w:val="en-US"/>
              </w:rPr>
            </w:pPr>
            <w:bookmarkStart w:id="6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6"/>
          </w:p>
        </w:tc>
      </w:tr>
      <w:tr w:rsidR="00E7750E" w:rsidRPr="00771B84" w14:paraId="4208FDD6" w14:textId="77777777" w:rsidTr="001777EF">
        <w:tc>
          <w:tcPr>
            <w:tcW w:w="2119" w:type="pct"/>
            <w:shd w:val="clear" w:color="auto" w:fill="E0E0E0"/>
            <w:vAlign w:val="center"/>
          </w:tcPr>
          <w:p w14:paraId="35A13391" w14:textId="77777777" w:rsidR="00000000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04440F3B" w14:textId="77777777" w:rsidR="00000000" w:rsidRDefault="00000000" w:rsidP="00842E2A">
            <w:pPr>
              <w:rPr>
                <w:lang w:val="en-US"/>
              </w:rPr>
            </w:pPr>
            <w:bookmarkStart w:id="7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7"/>
          </w:p>
        </w:tc>
      </w:tr>
      <w:tr w:rsidR="00E7750E" w:rsidRPr="00771B84" w14:paraId="5676E8F2" w14:textId="77777777" w:rsidTr="001777EF">
        <w:tc>
          <w:tcPr>
            <w:tcW w:w="2119" w:type="pct"/>
            <w:shd w:val="clear" w:color="auto" w:fill="E0E0E0"/>
            <w:vAlign w:val="center"/>
          </w:tcPr>
          <w:p w14:paraId="6DFEC571" w14:textId="77777777" w:rsidR="00000000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1E983EC" w14:textId="77777777" w:rsidR="00000000" w:rsidRDefault="00000000" w:rsidP="00842E2A">
            <w:pPr>
              <w:rPr>
                <w:lang w:val="en-US"/>
              </w:rPr>
            </w:pPr>
            <w:bookmarkStart w:id="8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8"/>
          </w:p>
        </w:tc>
      </w:tr>
      <w:tr w:rsidR="00E7750E" w:rsidRPr="00771B84" w14:paraId="07F963D9" w14:textId="77777777" w:rsidTr="001777EF">
        <w:tc>
          <w:tcPr>
            <w:tcW w:w="2119" w:type="pct"/>
            <w:shd w:val="clear" w:color="auto" w:fill="E0E0E0"/>
            <w:vAlign w:val="center"/>
          </w:tcPr>
          <w:p w14:paraId="2AD3818E" w14:textId="77777777" w:rsidR="00000000" w:rsidRDefault="00000000" w:rsidP="00842E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0F1DDECF" w14:textId="77777777" w:rsidR="00000000" w:rsidRDefault="00000000" w:rsidP="00842E2A">
            <w:pPr>
              <w:rPr>
                <w:lang w:val="en-US"/>
              </w:rPr>
            </w:pPr>
            <w:bookmarkStart w:id="9" w:name="结论"/>
            <w:r>
              <w:rPr>
                <w:rFonts w:hint="eastAsia"/>
              </w:rPr>
              <w:t>满足</w:t>
            </w:r>
            <w:bookmarkEnd w:id="9"/>
          </w:p>
        </w:tc>
      </w:tr>
    </w:tbl>
    <w:p w14:paraId="05783B9A" w14:textId="77777777" w:rsidR="00000000" w:rsidRDefault="00000000" w:rsidP="00876697"/>
    <w:p w14:paraId="70932629" w14:textId="77777777" w:rsidR="00915A0F" w:rsidRDefault="00915A0F" w:rsidP="00915A0F">
      <w:pPr>
        <w:rPr>
          <w:szCs w:val="21"/>
        </w:rPr>
      </w:pPr>
      <w:bookmarkStart w:id="10" w:name="PHES结论表"/>
      <w:bookmarkEnd w:id="10"/>
    </w:p>
    <w:p w14:paraId="582BDAF8" w14:textId="77777777" w:rsidR="00FD16F0" w:rsidRDefault="00C009CC" w:rsidP="00B926A7"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t>建筑概况</w:t>
      </w:r>
    </w:p>
    <w:p w14:paraId="257C4179" w14:textId="77777777" w:rsidR="00776A6C" w:rsidRPr="00BF6E41" w:rsidRDefault="00776A6C" w:rsidP="00BF6E41">
      <w:pPr>
        <w:pStyle w:val="3"/>
        <w:rPr>
          <w:rFonts w:hint="eastAsia"/>
        </w:rPr>
      </w:pPr>
      <w:r w:rsidRPr="00BF6E41">
        <w:rPr>
          <w:rFonts w:hint="eastAsia"/>
        </w:rPr>
        <w:t>项目基本信息</w:t>
      </w:r>
    </w:p>
    <w:p w14:paraId="2AE88F95" w14:textId="77777777" w:rsidR="00CC0C0D" w:rsidRDefault="00CC0C0D" w:rsidP="00CC0C0D">
      <w:pPr>
        <w:spacing w:before="60" w:after="100"/>
        <w:ind w:firstLine="357"/>
        <w:jc w:val="center"/>
        <w:rPr>
          <w:rFonts w:hAnsi="宋体" w:cstheme="minorEastAsia" w:hint="eastAsia"/>
          <w:bCs/>
          <w:sz w:val="18"/>
          <w:szCs w:val="18"/>
          <w:lang w:val="en-US"/>
        </w:rPr>
      </w:pPr>
      <w:r w:rsidRPr="009536AD">
        <w:rPr>
          <w:rFonts w:hAnsi="宋体" w:cstheme="minorEastAsia" w:hint="eastAsia"/>
          <w:bCs/>
          <w:sz w:val="18"/>
          <w:szCs w:val="18"/>
          <w:lang w:val="en-US"/>
        </w:rPr>
        <w:t>表</w:t>
      </w:r>
      <w:r w:rsidRPr="009536AD">
        <w:rPr>
          <w:rFonts w:hAnsi="宋体" w:cstheme="minorEastAsia" w:hint="eastAsia"/>
          <w:bCs/>
          <w:sz w:val="18"/>
          <w:szCs w:val="18"/>
          <w:lang w:val="en-US"/>
        </w:rPr>
        <w:t xml:space="preserve">4.3.1 </w:t>
      </w:r>
      <w:r w:rsidRPr="009536AD">
        <w:rPr>
          <w:rFonts w:hAnsi="宋体" w:cstheme="minorEastAsia" w:hint="eastAsia"/>
          <w:bCs/>
          <w:sz w:val="18"/>
          <w:szCs w:val="18"/>
          <w:lang w:val="en-US"/>
        </w:rPr>
        <w:t>项目基本信息表</w:t>
      </w:r>
    </w:p>
    <w:tbl>
      <w:tblPr>
        <w:tblW w:w="5000" w:type="pct"/>
        <w:jc w:val="center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84"/>
        <w:gridCol w:w="2994"/>
        <w:gridCol w:w="1865"/>
        <w:gridCol w:w="2383"/>
      </w:tblGrid>
      <w:tr w:rsidR="00CC0C0D" w14:paraId="4E910EA5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36D90BB0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工程名称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2407F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bookmarkStart w:id="11" w:name="工程名称"/>
            <w:r>
              <w:t>蒲津</w:t>
            </w:r>
            <w:r>
              <w:t>143</w:t>
            </w:r>
            <w:r>
              <w:t>号绿色建筑改造</w:t>
            </w:r>
            <w:bookmarkEnd w:id="11"/>
          </w:p>
        </w:tc>
      </w:tr>
      <w:tr w:rsidR="00CC0C0D" w14:paraId="27B3612C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2DEBA6DC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工程地点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D145F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bookmarkStart w:id="12" w:name="工程地点"/>
            <w:r>
              <w:t>广西</w:t>
            </w:r>
            <w:r>
              <w:t>-</w:t>
            </w:r>
            <w:r>
              <w:t>南宁</w:t>
            </w:r>
            <w:bookmarkEnd w:id="12"/>
          </w:p>
        </w:tc>
      </w:tr>
      <w:tr w:rsidR="00CC0C0D" w14:paraId="54467ACF" w14:textId="77777777" w:rsidTr="004C59C8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27A3949A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地理位置</w:t>
            </w:r>
          </w:p>
        </w:tc>
        <w:tc>
          <w:tcPr>
            <w:tcW w:w="1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89397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北纬：</w:t>
            </w:r>
            <w:bookmarkStart w:id="13" w:name="纬度"/>
            <w:r>
              <w:rPr>
                <w:rFonts w:hAnsi="宋体" w:hint="eastAsia"/>
                <w:lang w:val="en-US"/>
              </w:rPr>
              <w:t>23.00</w:t>
            </w:r>
            <w:bookmarkEnd w:id="13"/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2D1D0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东经：</w:t>
            </w:r>
            <w:bookmarkStart w:id="14" w:name="经度"/>
            <w:r>
              <w:rPr>
                <w:rFonts w:hAnsi="宋体"/>
                <w:lang w:val="en-US"/>
              </w:rPr>
              <w:t>108.35</w:t>
            </w:r>
            <w:bookmarkEnd w:id="14"/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7D6C0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海拔：</w:t>
            </w:r>
            <w:bookmarkStart w:id="15" w:name="海拔"/>
            <w:r>
              <w:t>0.00</w:t>
            </w:r>
            <w:bookmarkEnd w:id="15"/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m</w:t>
            </w:r>
          </w:p>
        </w:tc>
      </w:tr>
      <w:tr w:rsidR="00CC0C0D" w14:paraId="20A8A085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2EE2492B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lastRenderedPageBreak/>
              <w:t>气候分区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DB4AA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bookmarkStart w:id="16" w:name="气候分区"/>
            <w:r>
              <w:t>夏热冬暖</w:t>
            </w:r>
            <w:r>
              <w:t>B</w:t>
            </w:r>
            <w:r>
              <w:t>区</w:t>
            </w:r>
            <w:bookmarkEnd w:id="16"/>
          </w:p>
        </w:tc>
      </w:tr>
      <w:tr w:rsidR="00CC0C0D" w14:paraId="5032DB23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0022E217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建筑类型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842AD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bookmarkStart w:id="17" w:name="建筑类型细化"/>
            <w:r>
              <w:rPr>
                <w:rFonts w:hint="eastAsia"/>
              </w:rPr>
              <w:t>办公建筑</w:t>
            </w:r>
            <w:bookmarkEnd w:id="17"/>
          </w:p>
        </w:tc>
      </w:tr>
      <w:tr w:rsidR="00CC0C0D" w14:paraId="5FCE819F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4A0DB258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结构形式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FB1A3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bookmarkStart w:id="18" w:name="结构类型"/>
            <w:bookmarkEnd w:id="18"/>
          </w:p>
        </w:tc>
      </w:tr>
      <w:tr w:rsidR="00CC0C0D" w14:paraId="1D15FDFF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104F8E93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建筑朝向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D60C3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</w:p>
        </w:tc>
      </w:tr>
      <w:tr w:rsidR="00CC0C0D" w14:paraId="2CA0379E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6FBDDB5A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能耗指标计算面积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502FB" w14:textId="77777777" w:rsidR="00CC0C0D" w:rsidRPr="008B5B82" w:rsidRDefault="00CC0C0D" w:rsidP="0095594D">
            <w:pPr>
              <w:spacing w:before="25" w:after="25"/>
              <w:ind w:firstLineChars="400" w:firstLine="840"/>
              <w:rPr>
                <w:rFonts w:hAnsi="宋体" w:cstheme="minorEastAsia" w:hint="eastAsia"/>
                <w:bCs/>
                <w:szCs w:val="21"/>
                <w:lang w:val="en-US"/>
              </w:rPr>
            </w:pPr>
            <w:bookmarkStart w:id="19" w:name="能耗计算面积"/>
            <w:r>
              <w:t>1004.95</w:t>
            </w:r>
            <w:bookmarkEnd w:id="19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2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（建筑面积）</w:t>
            </w:r>
          </w:p>
        </w:tc>
      </w:tr>
      <w:tr w:rsidR="00CC0C0D" w14:paraId="7DDFC710" w14:textId="77777777" w:rsidTr="004C59C8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19827979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建筑面积（计算）</w:t>
            </w:r>
          </w:p>
        </w:tc>
        <w:tc>
          <w:tcPr>
            <w:tcW w:w="1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ADEF7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总面积：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 xml:space="preserve">  </w:t>
            </w:r>
            <w:bookmarkStart w:id="20" w:name="节能计算面积"/>
            <w:r>
              <w:t>1004.95</w:t>
            </w:r>
            <w:bookmarkEnd w:id="20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2</w:t>
            </w:r>
          </w:p>
        </w:tc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7290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地上：</w:t>
            </w:r>
            <w:bookmarkStart w:id="21" w:name="地上建筑面积"/>
            <w:r>
              <w:t>1005</w:t>
            </w:r>
            <w:bookmarkEnd w:id="21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2</w:t>
            </w:r>
            <w:r>
              <w:rPr>
                <w:rFonts w:hAnsi="宋体" w:cstheme="minorEastAsia" w:hint="eastAsia"/>
                <w:bCs/>
                <w:szCs w:val="21"/>
                <w:lang w:val="en-US"/>
              </w:rPr>
              <w:t xml:space="preserve">   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地下：</w:t>
            </w:r>
            <w:bookmarkStart w:id="22" w:name="地下建筑面积"/>
            <w:r>
              <w:t>0</w:t>
            </w:r>
            <w:bookmarkEnd w:id="22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2</w:t>
            </w:r>
          </w:p>
        </w:tc>
      </w:tr>
      <w:tr w:rsidR="00CC0C0D" w14:paraId="29B87B31" w14:textId="77777777" w:rsidTr="004C59C8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0CE4BF54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建筑体积（计算）</w:t>
            </w:r>
          </w:p>
        </w:tc>
        <w:tc>
          <w:tcPr>
            <w:tcW w:w="1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CBF93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总体积：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 xml:space="preserve">  </w:t>
            </w:r>
            <w:bookmarkStart w:id="23" w:name="建筑体积"/>
            <w:r>
              <w:t>3744.12</w:t>
            </w:r>
            <w:bookmarkEnd w:id="23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3</w:t>
            </w:r>
          </w:p>
        </w:tc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E3DE0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地上：</w:t>
            </w:r>
            <w:bookmarkStart w:id="24" w:name="地上建筑体积"/>
            <w:bookmarkEnd w:id="24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3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 xml:space="preserve">   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地下：</w:t>
            </w:r>
            <w:bookmarkStart w:id="25" w:name="地下建筑体积"/>
            <w:bookmarkEnd w:id="25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3</w:t>
            </w:r>
          </w:p>
        </w:tc>
      </w:tr>
      <w:tr w:rsidR="00CC0C0D" w14:paraId="4A5774F3" w14:textId="77777777" w:rsidTr="0095594D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255ABED9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外表面积和体形系数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85F94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总外表面积：</w:t>
            </w:r>
            <w:r>
              <w:rPr>
                <w:rFonts w:hAnsi="宋体" w:cstheme="minorEastAsia" w:hint="eastAsia"/>
                <w:bCs/>
                <w:szCs w:val="21"/>
                <w:lang w:val="en-US"/>
              </w:rPr>
              <w:t xml:space="preserve">  </w:t>
            </w:r>
            <w:bookmarkStart w:id="26" w:name="外表面积"/>
            <w:r>
              <w:t>1325.51</w:t>
            </w:r>
            <w:bookmarkEnd w:id="26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perscript"/>
              </w:rPr>
              <w:t>3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 xml:space="preserve"> (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体形系数：</w:t>
            </w:r>
            <w:bookmarkStart w:id="27" w:name="体形系数"/>
            <w:r>
              <w:t>0.35</w:t>
            </w:r>
            <w:bookmarkEnd w:id="27"/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)</w:t>
            </w:r>
          </w:p>
        </w:tc>
      </w:tr>
      <w:tr w:rsidR="00CC0C0D" w14:paraId="37DDB29A" w14:textId="77777777" w:rsidTr="004C59C8">
        <w:trPr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182E735C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建筑层数</w:t>
            </w:r>
          </w:p>
        </w:tc>
        <w:tc>
          <w:tcPr>
            <w:tcW w:w="1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C452C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地上：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 xml:space="preserve"> </w:t>
            </w:r>
            <w:bookmarkStart w:id="28" w:name="地上建筑层数"/>
            <w:r>
              <w:t>6</w:t>
            </w:r>
            <w:bookmarkEnd w:id="28"/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层</w:t>
            </w:r>
          </w:p>
        </w:tc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67E06" w14:textId="77777777" w:rsidR="00CC0C0D" w:rsidRPr="008B5B82" w:rsidRDefault="00CC0C0D" w:rsidP="0095594D">
            <w:pPr>
              <w:spacing w:before="25" w:after="25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地下：</w:t>
            </w: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 xml:space="preserve"> </w:t>
            </w:r>
            <w:bookmarkStart w:id="29" w:name="地下建筑层数"/>
            <w:r>
              <w:t>0</w:t>
            </w:r>
            <w:bookmarkEnd w:id="29"/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层</w:t>
            </w:r>
          </w:p>
        </w:tc>
      </w:tr>
      <w:tr w:rsidR="00CC0C0D" w14:paraId="373EFE20" w14:textId="77777777" w:rsidTr="0095594D">
        <w:trPr>
          <w:trHeight w:val="90"/>
          <w:jc w:val="center"/>
        </w:trPr>
        <w:tc>
          <w:tcPr>
            <w:tcW w:w="1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center"/>
          </w:tcPr>
          <w:p w14:paraId="4F1992B0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建筑高度</w:t>
            </w:r>
          </w:p>
        </w:tc>
        <w:tc>
          <w:tcPr>
            <w:tcW w:w="3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547D" w14:textId="77777777" w:rsidR="00CC0C0D" w:rsidRPr="008B5B82" w:rsidRDefault="00CC0C0D" w:rsidP="0095594D">
            <w:pPr>
              <w:spacing w:before="25" w:after="25"/>
              <w:jc w:val="center"/>
              <w:rPr>
                <w:rFonts w:hAnsi="宋体" w:cstheme="minorEastAsia" w:hint="eastAsia"/>
                <w:bCs/>
                <w:szCs w:val="21"/>
                <w:lang w:val="en-US"/>
              </w:rPr>
            </w:pPr>
            <w:bookmarkStart w:id="30" w:name="地上建筑高度"/>
            <w:r>
              <w:t>22.4</w:t>
            </w:r>
            <w:bookmarkEnd w:id="30"/>
            <w:r w:rsidRPr="008B5B82">
              <w:rPr>
                <w:rFonts w:hAnsi="宋体" w:cstheme="minorEastAsia" w:hint="eastAsia"/>
                <w:bCs/>
                <w:szCs w:val="21"/>
                <w:lang w:val="en-US"/>
              </w:rPr>
              <w:t>m</w:t>
            </w:r>
          </w:p>
        </w:tc>
      </w:tr>
    </w:tbl>
    <w:p w14:paraId="06A7ECBE" w14:textId="77777777" w:rsidR="00CC0C0D" w:rsidRDefault="00CC0C0D" w:rsidP="00CC0C0D">
      <w:pPr>
        <w:ind w:firstLine="360"/>
        <w:jc w:val="center"/>
        <w:rPr>
          <w:rFonts w:hAnsi="宋体" w:cstheme="minorEastAsia" w:hint="eastAsia"/>
          <w:bCs/>
          <w:sz w:val="18"/>
          <w:szCs w:val="18"/>
          <w:lang w:val="en-US"/>
        </w:rPr>
      </w:pPr>
    </w:p>
    <w:p w14:paraId="7331E3B3" w14:textId="77777777" w:rsidR="003A3C77" w:rsidRDefault="003A3C77" w:rsidP="00BF6E41">
      <w:pPr>
        <w:pStyle w:val="3"/>
        <w:rPr>
          <w:rFonts w:hint="eastAsia"/>
        </w:rPr>
      </w:pPr>
      <w:r>
        <w:t>围护结构基本信息</w:t>
      </w:r>
    </w:p>
    <w:p w14:paraId="5BF95073" w14:textId="77777777" w:rsidR="003A3C77" w:rsidRDefault="003A3C77" w:rsidP="003A3C77">
      <w:pPr>
        <w:jc w:val="center"/>
      </w:pPr>
      <w:r w:rsidRPr="009536AD">
        <w:rPr>
          <w:rFonts w:hAnsi="宋体" w:cstheme="minorEastAsia" w:hint="eastAsia"/>
          <w:bCs/>
          <w:sz w:val="18"/>
          <w:szCs w:val="18"/>
          <w:lang w:val="en-US"/>
        </w:rPr>
        <w:t>表</w:t>
      </w:r>
      <w:r>
        <w:rPr>
          <w:rFonts w:hAnsi="宋体" w:cstheme="minorEastAsia" w:hint="eastAsia"/>
          <w:bCs/>
          <w:sz w:val="18"/>
          <w:szCs w:val="18"/>
          <w:lang w:val="en-US"/>
        </w:rPr>
        <w:t>4.3.</w:t>
      </w:r>
      <w:r>
        <w:rPr>
          <w:rFonts w:hAnsi="宋体" w:cstheme="minorEastAsia"/>
          <w:bCs/>
          <w:sz w:val="18"/>
          <w:szCs w:val="18"/>
          <w:lang w:val="en-US"/>
        </w:rPr>
        <w:t>2</w:t>
      </w:r>
      <w:r>
        <w:rPr>
          <w:rFonts w:hAnsi="宋体" w:cstheme="minorEastAsia" w:hint="eastAsia"/>
          <w:bCs/>
          <w:sz w:val="18"/>
          <w:szCs w:val="18"/>
          <w:lang w:val="en-US"/>
        </w:rPr>
        <w:t>围护结构</w:t>
      </w:r>
      <w:r w:rsidRPr="009536AD">
        <w:rPr>
          <w:rFonts w:hAnsi="宋体" w:cstheme="minorEastAsia" w:hint="eastAsia"/>
          <w:bCs/>
          <w:sz w:val="18"/>
          <w:szCs w:val="18"/>
          <w:lang w:val="en-US"/>
        </w:rPr>
        <w:t>信息表</w:t>
      </w:r>
    </w:p>
    <w:p w14:paraId="06902086" w14:textId="77777777" w:rsidR="00114D05" w:rsidRDefault="00114D05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5"/>
        <w:gridCol w:w="1846"/>
        <w:gridCol w:w="1029"/>
        <w:gridCol w:w="1029"/>
        <w:gridCol w:w="1201"/>
        <w:gridCol w:w="867"/>
        <w:gridCol w:w="1093"/>
        <w:gridCol w:w="1298"/>
      </w:tblGrid>
      <w:tr w:rsidR="001206D7" w14:paraId="0B2C619A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23C78DD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4F59B5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D5619E7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13C8436F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0A90AA4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00A0A2C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C35169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0.39</w:t>
            </w:r>
            <w:bookmarkEnd w:id="31"/>
          </w:p>
          <w:p w14:paraId="6BB0B289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32" w:name="屋顶D"/>
            <w:r>
              <w:rPr>
                <w:bCs/>
                <w:szCs w:val="21"/>
              </w:rPr>
              <w:t>3.07</w:t>
            </w:r>
            <w:bookmarkEnd w:id="32"/>
          </w:p>
        </w:tc>
        <w:tc>
          <w:tcPr>
            <w:tcW w:w="1586" w:type="pct"/>
            <w:gridSpan w:val="3"/>
            <w:vAlign w:val="center"/>
          </w:tcPr>
          <w:p w14:paraId="74BE327E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0.80</w:t>
            </w:r>
            <w:bookmarkEnd w:id="33"/>
          </w:p>
          <w:p w14:paraId="3FA40E60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34" w:name="参照建筑屋顶D"/>
            <w:r>
              <w:rPr>
                <w:rFonts w:hint="eastAsia"/>
                <w:szCs w:val="21"/>
              </w:rPr>
              <w:t>2.57</w:t>
            </w:r>
            <w:bookmarkEnd w:id="34"/>
          </w:p>
        </w:tc>
      </w:tr>
      <w:tr w:rsidR="00436E30" w14:paraId="24ED62D9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4CFA28A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C9B37DD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9BAE7C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1.21(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35"/>
          </w:p>
          <w:p w14:paraId="725BD7D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36" w:name="外墙D"/>
            <w:r>
              <w:rPr>
                <w:rFonts w:hint="eastAsia"/>
                <w:bCs/>
                <w:szCs w:val="21"/>
              </w:rPr>
              <w:t>3.65</w:t>
            </w:r>
            <w:bookmarkEnd w:id="36"/>
          </w:p>
        </w:tc>
        <w:tc>
          <w:tcPr>
            <w:tcW w:w="1586" w:type="pct"/>
            <w:gridSpan w:val="3"/>
            <w:vAlign w:val="center"/>
          </w:tcPr>
          <w:p w14:paraId="48739B82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37" w:name="参照建筑外墙K"/>
            <w:r>
              <w:rPr>
                <w:rFonts w:hint="eastAsia"/>
                <w:szCs w:val="21"/>
              </w:rPr>
              <w:t>1.50</w:t>
            </w:r>
            <w:bookmarkEnd w:id="37"/>
          </w:p>
          <w:p w14:paraId="1621ACC3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38" w:name="参照建筑外墙D"/>
            <w:r>
              <w:rPr>
                <w:rFonts w:hint="eastAsia"/>
                <w:bCs/>
                <w:szCs w:val="21"/>
              </w:rPr>
              <w:t>3.00</w:t>
            </w:r>
            <w:bookmarkEnd w:id="38"/>
          </w:p>
        </w:tc>
      </w:tr>
      <w:tr w:rsidR="00436E30" w14:paraId="5EA26BAA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F5E68A" w14:textId="77777777" w:rsidR="00000000" w:rsidRPr="003A650C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19A0F75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E4FAE6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bCs/>
                <w:szCs w:val="21"/>
              </w:rPr>
              <w:t>3.55</w:t>
            </w:r>
            <w:bookmarkEnd w:id="39"/>
          </w:p>
          <w:p w14:paraId="31E1A5E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40" w:name="挑空楼板D"/>
            <w:r>
              <w:rPr>
                <w:bCs/>
                <w:szCs w:val="21"/>
              </w:rPr>
              <w:t>1.71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 w14:paraId="38A5EFD3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1.50</w:t>
            </w:r>
            <w:bookmarkEnd w:id="41"/>
          </w:p>
          <w:p w14:paraId="50EE3CE1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42" w:name="参照建筑挑空楼板D"/>
            <w:r>
              <w:rPr>
                <w:rFonts w:hint="eastAsia"/>
                <w:szCs w:val="21"/>
              </w:rPr>
              <w:t>1.96</w:t>
            </w:r>
            <w:bookmarkEnd w:id="42"/>
          </w:p>
        </w:tc>
      </w:tr>
      <w:tr w:rsidR="00436E30" w14:paraId="55AB43D5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8093021" w14:textId="77777777" w:rsidR="00000000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3880D86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57B959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43" w:name="天窗K"/>
            <w:r>
              <w:rPr>
                <w:bCs/>
                <w:szCs w:val="21"/>
              </w:rPr>
              <w:t>－</w:t>
            </w:r>
            <w:bookmarkEnd w:id="43"/>
          </w:p>
          <w:p w14:paraId="712769E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44" w:name="天窗SHGC"/>
            <w:r>
              <w:rPr>
                <w:bCs/>
                <w:szCs w:val="21"/>
              </w:rPr>
              <w:t>－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 w14:paraId="1016696F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45" w:name="参照建筑天窗K"/>
            <w:r>
              <w:rPr>
                <w:rFonts w:hint="eastAsia"/>
                <w:szCs w:val="21"/>
              </w:rPr>
              <w:t>－</w:t>
            </w:r>
            <w:bookmarkEnd w:id="45"/>
          </w:p>
          <w:p w14:paraId="46D788E3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46" w:name="参照建筑天窗SHGC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436E30" w14:paraId="56E4AB76" w14:textId="77777777" w:rsidTr="009B71CC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2656144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F54AFB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EE6346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076533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662B37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38B408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10368D2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7D0CC8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0444BD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171D377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6006F818" w14:textId="77777777" w:rsidTr="009B71CC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1D92BDA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182D68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336D0CF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47" w:name="窗墙比－南向"/>
            <w:r>
              <w:rPr>
                <w:rFonts w:hint="eastAsia"/>
                <w:bCs/>
                <w:szCs w:val="21"/>
              </w:rPr>
              <w:t>0.20</w:t>
            </w:r>
            <w:bookmarkEnd w:id="47"/>
          </w:p>
        </w:tc>
        <w:tc>
          <w:tcPr>
            <w:tcW w:w="501" w:type="pct"/>
            <w:vAlign w:val="center"/>
          </w:tcPr>
          <w:p w14:paraId="7996B58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48" w:name="外窗K－南向"/>
            <w:r>
              <w:rPr>
                <w:rFonts w:hint="eastAsia"/>
                <w:bCs/>
                <w:szCs w:val="21"/>
              </w:rPr>
              <w:t>3.50</w:t>
            </w:r>
            <w:bookmarkEnd w:id="48"/>
          </w:p>
        </w:tc>
        <w:tc>
          <w:tcPr>
            <w:tcW w:w="585" w:type="pct"/>
            <w:vAlign w:val="center"/>
          </w:tcPr>
          <w:p w14:paraId="25BF8B9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49" w:name="外窗SHGC－南向"/>
            <w:r>
              <w:rPr>
                <w:rFonts w:hint="eastAsia"/>
                <w:bCs/>
                <w:szCs w:val="21"/>
              </w:rPr>
              <w:t>0.36</w:t>
            </w:r>
            <w:bookmarkEnd w:id="49"/>
          </w:p>
        </w:tc>
        <w:tc>
          <w:tcPr>
            <w:tcW w:w="422" w:type="pct"/>
            <w:vAlign w:val="center"/>
          </w:tcPr>
          <w:p w14:paraId="405AB72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0" w:name="参照建筑窗墙比－南向"/>
            <w:r>
              <w:rPr>
                <w:rFonts w:hint="eastAsia"/>
                <w:bCs/>
                <w:szCs w:val="21"/>
              </w:rPr>
              <w:t>0.31</w:t>
            </w:r>
            <w:bookmarkEnd w:id="50"/>
          </w:p>
        </w:tc>
        <w:tc>
          <w:tcPr>
            <w:tcW w:w="532" w:type="pct"/>
            <w:vAlign w:val="center"/>
          </w:tcPr>
          <w:p w14:paraId="7331662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1" w:name="参照建筑外窗K－南向"/>
            <w:r>
              <w:rPr>
                <w:rFonts w:hint="eastAsia"/>
                <w:bCs/>
                <w:szCs w:val="21"/>
              </w:rPr>
              <w:t>3.00</w:t>
            </w:r>
            <w:bookmarkEnd w:id="51"/>
          </w:p>
        </w:tc>
        <w:tc>
          <w:tcPr>
            <w:tcW w:w="632" w:type="pct"/>
            <w:vAlign w:val="center"/>
          </w:tcPr>
          <w:p w14:paraId="4929B4B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2" w:name="参照建筑外窗SHGC－南向"/>
            <w:r>
              <w:rPr>
                <w:rFonts w:hint="eastAsia"/>
                <w:bCs/>
                <w:szCs w:val="21"/>
              </w:rPr>
              <w:t>0.35</w:t>
            </w:r>
            <w:bookmarkEnd w:id="52"/>
          </w:p>
        </w:tc>
      </w:tr>
      <w:tr w:rsidR="00436E30" w14:paraId="4D89CA14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0668973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757E2BC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0461D1A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3" w:name="窗墙比－北向"/>
            <w:r>
              <w:rPr>
                <w:rFonts w:hint="eastAsia"/>
                <w:bCs/>
                <w:szCs w:val="21"/>
              </w:rPr>
              <w:t>0.10</w:t>
            </w:r>
            <w:bookmarkEnd w:id="53"/>
          </w:p>
        </w:tc>
        <w:tc>
          <w:tcPr>
            <w:tcW w:w="501" w:type="pct"/>
            <w:vAlign w:val="center"/>
          </w:tcPr>
          <w:p w14:paraId="37B59AD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4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3.50</w:t>
            </w:r>
            <w:bookmarkEnd w:id="54"/>
          </w:p>
        </w:tc>
        <w:tc>
          <w:tcPr>
            <w:tcW w:w="585" w:type="pct"/>
            <w:vAlign w:val="center"/>
          </w:tcPr>
          <w:p w14:paraId="4D00E38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5" w:name="外窗SHGC－北向"/>
            <w:r>
              <w:rPr>
                <w:rFonts w:hint="eastAsia"/>
                <w:bCs/>
                <w:szCs w:val="21"/>
              </w:rPr>
              <w:t>0.42</w:t>
            </w:r>
            <w:bookmarkEnd w:id="55"/>
          </w:p>
        </w:tc>
        <w:tc>
          <w:tcPr>
            <w:tcW w:w="422" w:type="pct"/>
            <w:vAlign w:val="center"/>
          </w:tcPr>
          <w:p w14:paraId="36263E5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6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56"/>
          </w:p>
        </w:tc>
        <w:tc>
          <w:tcPr>
            <w:tcW w:w="532" w:type="pct"/>
            <w:vAlign w:val="center"/>
          </w:tcPr>
          <w:p w14:paraId="74333AB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7" w:name="参照建筑外窗K－北向"/>
            <w:r>
              <w:rPr>
                <w:rFonts w:hint="eastAsia"/>
                <w:bCs/>
                <w:szCs w:val="21"/>
              </w:rPr>
              <w:t>3.00</w:t>
            </w:r>
            <w:bookmarkEnd w:id="57"/>
          </w:p>
        </w:tc>
        <w:tc>
          <w:tcPr>
            <w:tcW w:w="632" w:type="pct"/>
            <w:vAlign w:val="center"/>
          </w:tcPr>
          <w:p w14:paraId="6C6082E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8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58"/>
          </w:p>
        </w:tc>
      </w:tr>
      <w:tr w:rsidR="00436E30" w14:paraId="0C1FD870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3A1A411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C404223" w14:textId="77777777" w:rsidR="00000000" w:rsidRDefault="00000000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6835FB5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59" w:name="窗墙比－东向"/>
            <w:r>
              <w:rPr>
                <w:rFonts w:hint="eastAsia"/>
                <w:bCs/>
                <w:szCs w:val="21"/>
              </w:rPr>
              <w:t>0.05</w:t>
            </w:r>
            <w:bookmarkEnd w:id="59"/>
          </w:p>
        </w:tc>
        <w:tc>
          <w:tcPr>
            <w:tcW w:w="501" w:type="pct"/>
            <w:vAlign w:val="center"/>
          </w:tcPr>
          <w:p w14:paraId="79F78B5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0" w:name="外窗K－东向"/>
            <w:r>
              <w:rPr>
                <w:rFonts w:hint="eastAsia"/>
                <w:bCs/>
                <w:szCs w:val="21"/>
              </w:rPr>
              <w:t>3.50</w:t>
            </w:r>
            <w:bookmarkEnd w:id="60"/>
          </w:p>
        </w:tc>
        <w:tc>
          <w:tcPr>
            <w:tcW w:w="585" w:type="pct"/>
            <w:vAlign w:val="center"/>
          </w:tcPr>
          <w:p w14:paraId="28A9BA4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1" w:name="外窗SHGC－东向"/>
            <w:r>
              <w:rPr>
                <w:rFonts w:hint="eastAsia"/>
                <w:bCs/>
                <w:szCs w:val="21"/>
              </w:rPr>
              <w:t>0.38</w:t>
            </w:r>
            <w:bookmarkEnd w:id="61"/>
          </w:p>
        </w:tc>
        <w:tc>
          <w:tcPr>
            <w:tcW w:w="422" w:type="pct"/>
            <w:vAlign w:val="center"/>
          </w:tcPr>
          <w:p w14:paraId="125B699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2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62"/>
          </w:p>
        </w:tc>
        <w:tc>
          <w:tcPr>
            <w:tcW w:w="532" w:type="pct"/>
            <w:vAlign w:val="center"/>
          </w:tcPr>
          <w:p w14:paraId="57EEAA1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3" w:name="参照建筑外窗K－东向"/>
            <w:r>
              <w:rPr>
                <w:rFonts w:hint="eastAsia"/>
                <w:bCs/>
                <w:szCs w:val="21"/>
              </w:rPr>
              <w:t>3.00</w:t>
            </w:r>
            <w:bookmarkEnd w:id="63"/>
          </w:p>
        </w:tc>
        <w:tc>
          <w:tcPr>
            <w:tcW w:w="632" w:type="pct"/>
            <w:vAlign w:val="center"/>
          </w:tcPr>
          <w:p w14:paraId="7A00CF5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4" w:name="参照建筑外窗SHGC－东向"/>
            <w:r>
              <w:rPr>
                <w:rFonts w:hint="eastAsia"/>
                <w:bCs/>
                <w:szCs w:val="21"/>
              </w:rPr>
              <w:t>0.35</w:t>
            </w:r>
            <w:bookmarkEnd w:id="64"/>
          </w:p>
        </w:tc>
      </w:tr>
      <w:tr w:rsidR="00436E30" w14:paraId="62E8E52D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3CBEF64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4FA3D5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0F0ED8C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5" w:name="窗墙比－西向"/>
            <w:r>
              <w:rPr>
                <w:rFonts w:hint="eastAsia"/>
                <w:bCs/>
                <w:szCs w:val="21"/>
              </w:rPr>
              <w:t>0.04</w:t>
            </w:r>
            <w:bookmarkEnd w:id="65"/>
          </w:p>
        </w:tc>
        <w:tc>
          <w:tcPr>
            <w:tcW w:w="501" w:type="pct"/>
            <w:vAlign w:val="center"/>
          </w:tcPr>
          <w:p w14:paraId="479F961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6" w:name="外窗K－西向"/>
            <w:r>
              <w:rPr>
                <w:rFonts w:hint="eastAsia"/>
                <w:bCs/>
                <w:szCs w:val="21"/>
              </w:rPr>
              <w:t>3.50</w:t>
            </w:r>
            <w:bookmarkEnd w:id="66"/>
          </w:p>
        </w:tc>
        <w:tc>
          <w:tcPr>
            <w:tcW w:w="585" w:type="pct"/>
            <w:vAlign w:val="center"/>
          </w:tcPr>
          <w:p w14:paraId="504E195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7" w:name="外窗SHGC－西向"/>
            <w:r>
              <w:rPr>
                <w:rFonts w:hint="eastAsia"/>
                <w:bCs/>
                <w:szCs w:val="21"/>
              </w:rPr>
              <w:t>0.37</w:t>
            </w:r>
            <w:bookmarkEnd w:id="67"/>
          </w:p>
        </w:tc>
        <w:tc>
          <w:tcPr>
            <w:tcW w:w="422" w:type="pct"/>
            <w:vAlign w:val="center"/>
          </w:tcPr>
          <w:p w14:paraId="5F2E294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8" w:name="参照建筑窗墙比－西向"/>
            <w:r>
              <w:rPr>
                <w:rFonts w:hint="eastAsia"/>
                <w:bCs/>
                <w:szCs w:val="21"/>
              </w:rPr>
              <w:t>0.31</w:t>
            </w:r>
            <w:bookmarkEnd w:id="68"/>
          </w:p>
        </w:tc>
        <w:tc>
          <w:tcPr>
            <w:tcW w:w="532" w:type="pct"/>
            <w:vAlign w:val="center"/>
          </w:tcPr>
          <w:p w14:paraId="08F204A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9" w:name="参照建筑外窗K－西向"/>
            <w:r>
              <w:rPr>
                <w:rFonts w:hint="eastAsia"/>
                <w:bCs/>
                <w:szCs w:val="21"/>
              </w:rPr>
              <w:t>3.00</w:t>
            </w:r>
            <w:bookmarkEnd w:id="69"/>
          </w:p>
        </w:tc>
        <w:tc>
          <w:tcPr>
            <w:tcW w:w="632" w:type="pct"/>
            <w:vAlign w:val="center"/>
          </w:tcPr>
          <w:p w14:paraId="47AA14B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0" w:name="参照建筑外窗SHGC－西向"/>
            <w:r>
              <w:rPr>
                <w:rFonts w:hint="eastAsia"/>
                <w:bCs/>
                <w:szCs w:val="21"/>
              </w:rPr>
              <w:t>0.35</w:t>
            </w:r>
            <w:bookmarkEnd w:id="70"/>
          </w:p>
        </w:tc>
      </w:tr>
    </w:tbl>
    <w:p w14:paraId="1BACDA7F" w14:textId="77777777" w:rsidR="003A3C77" w:rsidRDefault="003A3C77" w:rsidP="003A3C77">
      <w:bookmarkStart w:id="71" w:name="围护结构概况"/>
      <w:bookmarkEnd w:id="71"/>
      <w:r>
        <w:t>备注：</w:t>
      </w:r>
    </w:p>
    <w:p w14:paraId="51470A3C" w14:textId="77777777" w:rsidR="00114D05" w:rsidRDefault="00000000"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2D60804E" w14:textId="77777777" w:rsidR="00114D05" w:rsidRDefault="00000000"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6A270860" w14:textId="77777777" w:rsidR="00114D05" w:rsidRDefault="00000000"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7679351F" w14:textId="77777777" w:rsidR="00114D05" w:rsidRDefault="00000000">
      <w:r>
        <w:t xml:space="preserve">4. </w:t>
      </w:r>
      <w:r>
        <w:t>参照建筑：</w:t>
      </w:r>
      <w:r>
        <w:t>“— —”</w:t>
      </w:r>
      <w:r>
        <w:t>代表参照建筑不要求，取值同设计建筑</w:t>
      </w:r>
      <w:r>
        <w:t>.</w:t>
      </w:r>
    </w:p>
    <w:p w14:paraId="22F7D5D5" w14:textId="77777777" w:rsidR="00114D05" w:rsidRDefault="00114D05"/>
    <w:p w14:paraId="18D311B1" w14:textId="77777777" w:rsidR="00FD16F0" w:rsidRDefault="00DB3F92" w:rsidP="00B926A7"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指标要求</w:t>
      </w:r>
    </w:p>
    <w:p w14:paraId="745A6773" w14:textId="77777777" w:rsidR="00D273FD" w:rsidRDefault="00D273FD" w:rsidP="00D273FD">
      <w:pPr>
        <w:pStyle w:val="3"/>
        <w:rPr>
          <w:rFonts w:hint="eastAsia"/>
        </w:rPr>
      </w:pPr>
      <w:r>
        <w:rPr>
          <w:rFonts w:hint="eastAsia"/>
        </w:rPr>
        <w:t>参考规范</w:t>
      </w:r>
    </w:p>
    <w:p w14:paraId="4B3F90CD" w14:textId="77777777" w:rsidR="0091109B" w:rsidRDefault="00234F2D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bookmarkStart w:id="72" w:name="当前超低标准"/>
      <w:r>
        <w:rPr>
          <w:rFonts w:hint="eastAsia"/>
        </w:rPr>
        <w:t>《近零能耗建筑技术标准》</w:t>
      </w:r>
      <w:r>
        <w:rPr>
          <w:rFonts w:hint="eastAsia"/>
        </w:rPr>
        <w:t>(GB/T51350-2019)</w:t>
      </w:r>
      <w:bookmarkEnd w:id="72"/>
    </w:p>
    <w:p w14:paraId="60A2E336" w14:textId="77777777" w:rsidR="001A74AC" w:rsidRDefault="001A74AC" w:rsidP="001A74AC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《建筑节能与可再生能源利用通用规范》</w:t>
      </w:r>
      <w:r>
        <w:rPr>
          <w:rFonts w:hint="eastAsia"/>
        </w:rPr>
        <w:t>(GB 55015-2021)</w:t>
      </w:r>
    </w:p>
    <w:p w14:paraId="63F3672E" w14:textId="77777777" w:rsidR="0091109B" w:rsidRDefault="0091109B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《公共建筑节能设计标准》（</w:t>
      </w:r>
      <w:r>
        <w:t>GB50189-2015</w:t>
      </w:r>
      <w:r>
        <w:rPr>
          <w:rFonts w:hint="eastAsia"/>
        </w:rPr>
        <w:t>）</w:t>
      </w:r>
    </w:p>
    <w:p w14:paraId="0BCA4461" w14:textId="77777777" w:rsidR="0091109B" w:rsidRDefault="0091109B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《民用建筑供暖通风与空气调节设计规范》</w:t>
      </w:r>
      <w:r>
        <w:t>GB 50736-2012</w:t>
      </w:r>
    </w:p>
    <w:p w14:paraId="69ADE998" w14:textId="77777777" w:rsidR="0091109B" w:rsidRDefault="0091109B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《民用建筑热工设计规范》</w:t>
      </w:r>
      <w:r>
        <w:t>GB50176-2016</w:t>
      </w:r>
    </w:p>
    <w:p w14:paraId="4FE75A70" w14:textId="77777777" w:rsidR="0091109B" w:rsidRDefault="0091109B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《建筑外门窗气密、水密、抗风压性能检测方法》</w:t>
      </w:r>
      <w:r>
        <w:t>GB/T 7106-2019</w:t>
      </w:r>
    </w:p>
    <w:p w14:paraId="79855BF1" w14:textId="77777777" w:rsidR="0091109B" w:rsidRDefault="0091109B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《全国民用建筑工程设计技术措施</w:t>
      </w:r>
      <w:r>
        <w:t>--</w:t>
      </w:r>
      <w:r>
        <w:rPr>
          <w:rFonts w:hint="eastAsia"/>
        </w:rPr>
        <w:t>节能专篇》</w:t>
      </w:r>
      <w:r>
        <w:t>2007</w:t>
      </w:r>
      <w:r>
        <w:rPr>
          <w:rFonts w:hint="eastAsia"/>
        </w:rPr>
        <w:t>《建筑》分册</w:t>
      </w:r>
    </w:p>
    <w:p w14:paraId="0C2523EA" w14:textId="77777777" w:rsidR="0091109B" w:rsidRDefault="0091109B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《全国民用建筑工程设计技术措施</w:t>
      </w:r>
      <w:r>
        <w:t>--</w:t>
      </w:r>
      <w:r>
        <w:rPr>
          <w:rFonts w:hint="eastAsia"/>
        </w:rPr>
        <w:t>节能专篇》</w:t>
      </w:r>
      <w:r>
        <w:t>2007</w:t>
      </w:r>
      <w:r>
        <w:rPr>
          <w:rFonts w:hint="eastAsia"/>
        </w:rPr>
        <w:t>《暖通空调</w:t>
      </w:r>
      <w:r>
        <w:t xml:space="preserve"> </w:t>
      </w:r>
      <w:r>
        <w:rPr>
          <w:rFonts w:hint="eastAsia"/>
        </w:rPr>
        <w:t>动力》分册</w:t>
      </w:r>
    </w:p>
    <w:p w14:paraId="07DF8920" w14:textId="77777777" w:rsidR="0091109B" w:rsidRDefault="0091109B" w:rsidP="005F50C1">
      <w:pPr>
        <w:pStyle w:val="ac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《全国民用建筑工程设计技术措施</w:t>
      </w:r>
      <w:r>
        <w:t>--</w:t>
      </w:r>
      <w:r>
        <w:rPr>
          <w:rFonts w:hint="eastAsia"/>
        </w:rPr>
        <w:t>节能专篇》</w:t>
      </w:r>
      <w:r>
        <w:t>2007</w:t>
      </w:r>
      <w:r>
        <w:rPr>
          <w:rFonts w:hint="eastAsia"/>
        </w:rPr>
        <w:t>《电气》分册</w:t>
      </w:r>
    </w:p>
    <w:p w14:paraId="259C3E2F" w14:textId="77777777" w:rsidR="0091109B" w:rsidRDefault="0091109B" w:rsidP="0091109B">
      <w:pPr>
        <w:pStyle w:val="3"/>
        <w:rPr>
          <w:rFonts w:hint="eastAsia"/>
        </w:rPr>
      </w:pPr>
      <w:r>
        <w:rPr>
          <w:rFonts w:hint="eastAsia"/>
        </w:rPr>
        <w:t>设计要求</w:t>
      </w:r>
    </w:p>
    <w:p w14:paraId="760A5555" w14:textId="77777777" w:rsidR="00F441B3" w:rsidRPr="001E1212" w:rsidRDefault="00F441B3" w:rsidP="00F441B3">
      <w:pPr>
        <w:spacing w:line="360" w:lineRule="auto"/>
        <w:ind w:firstLineChars="200" w:firstLine="420"/>
      </w:pPr>
      <w:r w:rsidRPr="001E1212">
        <w:rPr>
          <w:rFonts w:hint="eastAsia"/>
        </w:rPr>
        <w:t>软件对建筑能耗进行分析的依据标准为《近零能耗建筑技术标准》</w:t>
      </w:r>
      <w:r w:rsidRPr="001E1212">
        <w:rPr>
          <w:rFonts w:hint="eastAsia"/>
        </w:rPr>
        <w:t>GB/T 51350-2019</w:t>
      </w:r>
      <w:r w:rsidRPr="001E1212">
        <w:rPr>
          <w:rFonts w:hint="eastAsia"/>
        </w:rPr>
        <w:t>条文及要求如下：</w:t>
      </w:r>
    </w:p>
    <w:p w14:paraId="057889EE" w14:textId="77777777" w:rsidR="00FF65BF" w:rsidRPr="00FF65BF" w:rsidRDefault="00F441B3" w:rsidP="00F441B3">
      <w:pPr>
        <w:spacing w:line="360" w:lineRule="auto"/>
        <w:ind w:firstLineChars="200" w:firstLine="420"/>
      </w:pPr>
      <w:r w:rsidRPr="001E1212">
        <w:rPr>
          <w:rFonts w:hint="eastAsia"/>
        </w:rPr>
        <w:t>6.1.1</w:t>
      </w:r>
      <w:r w:rsidR="00FF65BF">
        <w:rPr>
          <w:rFonts w:hint="eastAsia"/>
        </w:rPr>
        <w:t>居住</w:t>
      </w:r>
      <w:r w:rsidR="00FF65BF" w:rsidRPr="001E1212">
        <w:rPr>
          <w:rFonts w:hint="eastAsia"/>
        </w:rPr>
        <w:t>建筑非透光围护结构平均传热系数可按表</w:t>
      </w:r>
      <w:r w:rsidR="00FF65BF">
        <w:rPr>
          <w:rFonts w:hint="eastAsia"/>
        </w:rPr>
        <w:t>6.1.</w:t>
      </w:r>
      <w:r w:rsidR="00FF65BF">
        <w:t>1</w:t>
      </w:r>
      <w:r w:rsidR="00FF65BF" w:rsidRPr="001E1212">
        <w:rPr>
          <w:rFonts w:hint="eastAsia"/>
        </w:rPr>
        <w:t>选取。</w:t>
      </w:r>
    </w:p>
    <w:p w14:paraId="7C50203C" w14:textId="77777777" w:rsidR="00F441B3" w:rsidRPr="001E1212" w:rsidRDefault="00FF65BF" w:rsidP="00F441B3">
      <w:pPr>
        <w:spacing w:line="360" w:lineRule="auto"/>
        <w:ind w:firstLineChars="200" w:firstLine="420"/>
      </w:pPr>
      <w:r>
        <w:rPr>
          <w:rFonts w:hint="eastAsia"/>
        </w:rPr>
        <w:t>6.1.</w:t>
      </w:r>
      <w:r>
        <w:t>2</w:t>
      </w:r>
      <w:r w:rsidR="00F441B3" w:rsidRPr="001E1212">
        <w:rPr>
          <w:rFonts w:hint="eastAsia"/>
        </w:rPr>
        <w:t>公共建筑非透光围护结构平均传热系数可按表</w:t>
      </w:r>
      <w:r w:rsidR="00F441B3" w:rsidRPr="001E1212">
        <w:rPr>
          <w:rFonts w:hint="eastAsia"/>
        </w:rPr>
        <w:t>6.1.2</w:t>
      </w:r>
      <w:r w:rsidR="00F441B3" w:rsidRPr="001E1212">
        <w:rPr>
          <w:rFonts w:hint="eastAsia"/>
        </w:rPr>
        <w:t>选取。</w:t>
      </w:r>
    </w:p>
    <w:p w14:paraId="28F1A784" w14:textId="77777777" w:rsidR="00F441B3" w:rsidRPr="001E1212" w:rsidRDefault="00F441B3" w:rsidP="00F441B3">
      <w:pPr>
        <w:spacing w:line="360" w:lineRule="auto"/>
        <w:ind w:firstLineChars="200" w:firstLine="420"/>
      </w:pPr>
      <w:r w:rsidRPr="001E1212">
        <w:rPr>
          <w:rFonts w:hint="eastAsia"/>
        </w:rPr>
        <w:t xml:space="preserve">6.1.3 </w:t>
      </w:r>
      <w:r w:rsidRPr="001E1212">
        <w:rPr>
          <w:rFonts w:hint="eastAsia"/>
        </w:rPr>
        <w:t>分隔供暖房间和非供暖空间的非透光围护结构平均传热系数可按表</w:t>
      </w:r>
      <w:r w:rsidRPr="001E1212">
        <w:rPr>
          <w:rFonts w:hint="eastAsia"/>
        </w:rPr>
        <w:t>6.1.3</w:t>
      </w:r>
      <w:r w:rsidRPr="001E1212">
        <w:rPr>
          <w:rFonts w:hint="eastAsia"/>
        </w:rPr>
        <w:t>选取。</w:t>
      </w:r>
    </w:p>
    <w:p w14:paraId="59B44765" w14:textId="77777777" w:rsidR="00F441B3" w:rsidRPr="001E1212" w:rsidRDefault="00F441B3" w:rsidP="00F441B3">
      <w:pPr>
        <w:spacing w:line="360" w:lineRule="auto"/>
        <w:ind w:firstLineChars="200" w:firstLine="420"/>
      </w:pPr>
      <w:r w:rsidRPr="001E1212">
        <w:rPr>
          <w:rFonts w:hint="eastAsia"/>
        </w:rPr>
        <w:t xml:space="preserve">6.1.4 </w:t>
      </w:r>
      <w:r w:rsidRPr="001E1212">
        <w:rPr>
          <w:rFonts w:hint="eastAsia"/>
        </w:rPr>
        <w:t>外窗气密性性能应该满足下列规定：</w:t>
      </w:r>
    </w:p>
    <w:p w14:paraId="7423E2BA" w14:textId="77777777" w:rsidR="00F441B3" w:rsidRPr="001E1212" w:rsidRDefault="00F441B3" w:rsidP="00F441B3">
      <w:pPr>
        <w:spacing w:line="360" w:lineRule="auto"/>
        <w:ind w:firstLineChars="200" w:firstLine="420"/>
      </w:pPr>
      <w:r w:rsidRPr="001E1212">
        <w:rPr>
          <w:rFonts w:hint="eastAsia"/>
        </w:rPr>
        <w:tab/>
        <w:t xml:space="preserve">1 </w:t>
      </w:r>
      <w:r w:rsidRPr="001E1212">
        <w:rPr>
          <w:rFonts w:hint="eastAsia"/>
        </w:rPr>
        <w:t>外窗气密性能不宜低于</w:t>
      </w:r>
      <w:r w:rsidRPr="001E1212">
        <w:rPr>
          <w:rFonts w:hint="eastAsia"/>
        </w:rPr>
        <w:t>8</w:t>
      </w:r>
      <w:r w:rsidRPr="001E1212">
        <w:rPr>
          <w:rFonts w:hint="eastAsia"/>
        </w:rPr>
        <w:t>级；</w:t>
      </w:r>
    </w:p>
    <w:p w14:paraId="1FBDEF23" w14:textId="77777777" w:rsidR="00F441B3" w:rsidRPr="001E1212" w:rsidRDefault="00F441B3" w:rsidP="00F441B3">
      <w:pPr>
        <w:spacing w:line="360" w:lineRule="auto"/>
        <w:ind w:firstLineChars="200" w:firstLine="420"/>
      </w:pPr>
      <w:r w:rsidRPr="001E1212">
        <w:rPr>
          <w:rFonts w:hint="eastAsia"/>
        </w:rPr>
        <w:tab/>
        <w:t xml:space="preserve">2 </w:t>
      </w:r>
      <w:r w:rsidRPr="001E1212">
        <w:rPr>
          <w:rFonts w:hint="eastAsia"/>
        </w:rPr>
        <w:t>外门、分隔供暖空间与非供暖空间的户门气密性；</w:t>
      </w:r>
    </w:p>
    <w:p w14:paraId="548BC50A" w14:textId="77777777" w:rsidR="00237684" w:rsidRDefault="00F441B3" w:rsidP="00F441B3">
      <w:pPr>
        <w:pStyle w:val="a0"/>
        <w:ind w:firstLine="420"/>
      </w:pPr>
      <w:r w:rsidRPr="001E1212">
        <w:rPr>
          <w:rFonts w:hint="eastAsia"/>
        </w:rPr>
        <w:t>6.1.5</w:t>
      </w:r>
      <w:r w:rsidR="00237684">
        <w:rPr>
          <w:rFonts w:hint="eastAsia"/>
        </w:rPr>
        <w:t>居住</w:t>
      </w:r>
      <w:r w:rsidR="00237684" w:rsidRPr="001E1212">
        <w:rPr>
          <w:rFonts w:hint="eastAsia"/>
        </w:rPr>
        <w:t>建筑外窗（包括透光幕墙）热工性能参数可按表</w:t>
      </w:r>
      <w:r w:rsidR="00237684" w:rsidRPr="001E1212">
        <w:rPr>
          <w:rFonts w:hint="eastAsia"/>
        </w:rPr>
        <w:t>6.1.5-1</w:t>
      </w:r>
      <w:r w:rsidR="00237684" w:rsidRPr="001E1212">
        <w:rPr>
          <w:rFonts w:hint="eastAsia"/>
        </w:rPr>
        <w:t>选取。</w:t>
      </w:r>
    </w:p>
    <w:p w14:paraId="1112FABC" w14:textId="77777777" w:rsidR="00F441B3" w:rsidRPr="00F441B3" w:rsidRDefault="00237684" w:rsidP="00F441B3">
      <w:pPr>
        <w:pStyle w:val="a0"/>
        <w:ind w:firstLine="420"/>
        <w:rPr>
          <w:lang w:val="en-US"/>
        </w:rPr>
      </w:pPr>
      <w:r>
        <w:tab/>
      </w:r>
      <w:r w:rsidR="00F441B3" w:rsidRPr="001E1212">
        <w:rPr>
          <w:rFonts w:hint="eastAsia"/>
        </w:rPr>
        <w:t>公共建筑外窗（包括透光幕墙）热工性能参数可按表</w:t>
      </w:r>
      <w:r>
        <w:rPr>
          <w:rFonts w:hint="eastAsia"/>
        </w:rPr>
        <w:t>6.1.5-</w:t>
      </w:r>
      <w:r>
        <w:t>2</w:t>
      </w:r>
      <w:r w:rsidR="00F441B3" w:rsidRPr="001E1212">
        <w:rPr>
          <w:rFonts w:hint="eastAsia"/>
        </w:rPr>
        <w:t>选取。</w:t>
      </w:r>
    </w:p>
    <w:p w14:paraId="2029B991" w14:textId="77777777" w:rsidR="00FD16F0" w:rsidRDefault="00123029" w:rsidP="000A2E3A">
      <w:pPr>
        <w:pStyle w:val="2"/>
        <w:widowControl w:val="0"/>
        <w:rPr>
          <w:sz w:val="30"/>
          <w:szCs w:val="30"/>
        </w:rPr>
      </w:pPr>
      <w:r>
        <w:rPr>
          <w:rFonts w:hint="eastAsia"/>
          <w:sz w:val="30"/>
          <w:szCs w:val="30"/>
        </w:rPr>
        <w:t>模拟计算参数</w:t>
      </w:r>
    </w:p>
    <w:p w14:paraId="7BC0BD26" w14:textId="77777777" w:rsidR="00F907E4" w:rsidRDefault="00F907E4" w:rsidP="00F907E4">
      <w:pPr>
        <w:pStyle w:val="3"/>
        <w:rPr>
          <w:rFonts w:hint="eastAsia"/>
        </w:rPr>
      </w:pPr>
      <w:r>
        <w:rPr>
          <w:rFonts w:hint="eastAsia"/>
        </w:rPr>
        <w:t>室内参数</w:t>
      </w:r>
    </w:p>
    <w:p w14:paraId="2C2553F7" w14:textId="77777777" w:rsidR="00A6318D" w:rsidRDefault="00A6318D" w:rsidP="00A6318D">
      <w:pPr>
        <w:jc w:val="center"/>
        <w:rPr>
          <w:rFonts w:cs="宋体"/>
          <w:szCs w:val="28"/>
        </w:rPr>
      </w:pPr>
      <w:r w:rsidRPr="009536AD">
        <w:rPr>
          <w:rFonts w:hAnsi="宋体" w:cstheme="minorEastAsia" w:hint="eastAsia"/>
          <w:bCs/>
          <w:sz w:val="18"/>
          <w:szCs w:val="18"/>
          <w:lang w:val="en-US"/>
        </w:rPr>
        <w:t>表</w:t>
      </w:r>
      <w:r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Ansi="宋体" w:cstheme="minorEastAsia" w:hint="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1-1</w:t>
      </w:r>
      <w:r>
        <w:rPr>
          <w:rFonts w:hAnsi="宋体" w:cstheme="minorEastAsia"/>
          <w:bCs/>
          <w:sz w:val="18"/>
          <w:szCs w:val="18"/>
          <w:lang w:val="en-US"/>
        </w:rPr>
        <w:t>设计建筑</w:t>
      </w:r>
      <w:r>
        <w:rPr>
          <w:rFonts w:cs="宋体" w:hint="eastAsia"/>
          <w:sz w:val="18"/>
          <w:szCs w:val="18"/>
        </w:rPr>
        <w:t>室内计算参数汇总表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14D05" w14:paraId="74A2C5C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12F9A2" w14:textId="77777777" w:rsidR="00114D05" w:rsidRDefault="00000000">
            <w:pPr>
              <w:jc w:val="center"/>
            </w:pPr>
            <w:r>
              <w:lastRenderedPageBreak/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5FF7999" w14:textId="77777777" w:rsidR="00114D0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4E88979" w14:textId="77777777" w:rsidR="00114D0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EEA4D9" w14:textId="77777777" w:rsidR="00114D0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36F404" w14:textId="77777777" w:rsidR="00114D0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C3FD4" w14:textId="77777777" w:rsidR="00114D0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6983F4" w14:textId="77777777" w:rsidR="00114D0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F7FC9B" w14:textId="77777777" w:rsidR="00114D0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114D05" w14:paraId="592EA09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89A2A2" w14:textId="77777777" w:rsidR="00114D0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230DDC4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B89BE4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041650D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CE7ACA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4973C5" w14:textId="77777777" w:rsidR="00114D05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EB24FC" w14:textId="77777777" w:rsidR="00114D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F697E9" w14:textId="77777777" w:rsidR="00114D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14D05" w14:paraId="230A7E1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D447C7" w14:textId="77777777" w:rsidR="00114D0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6D28598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5BEC10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7C0577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EA968C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9E5D6A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727C34" w14:textId="77777777" w:rsidR="00114D0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13C8C8" w14:textId="77777777" w:rsidR="00114D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4D05" w14:paraId="25E2E38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942599" w14:textId="77777777" w:rsidR="00114D0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2735858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10E1D0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8B3CB18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832C17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3F3611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09D723" w14:textId="77777777" w:rsidR="00114D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8F0C97" w14:textId="77777777" w:rsidR="00114D0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14D05" w14:paraId="340A3B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3EC63A" w14:textId="77777777" w:rsidR="00114D05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5F4743EF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060FC0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97101E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5220CD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C0FA0A" w14:textId="77777777" w:rsidR="00114D0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4539DB" w14:textId="77777777" w:rsidR="00114D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C98544" w14:textId="77777777" w:rsidR="00114D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14D05" w14:paraId="331DEC1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8CED0A" w14:textId="77777777" w:rsidR="00114D0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446E5B3E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8AF45B8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1288C5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15E11A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69A618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15C61B" w14:textId="77777777" w:rsidR="00114D0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5DB60C" w14:textId="77777777" w:rsidR="00114D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4D05" w14:paraId="2BBF56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F5E57A" w14:textId="77777777" w:rsidR="00114D0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D712D9E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EFFE5B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FDE1EC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D0CDC2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728010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A7D7ED" w14:textId="77777777" w:rsidR="00114D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139171" w14:textId="77777777" w:rsidR="00114D0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14D05" w14:paraId="6B88261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68F38E" w14:textId="77777777" w:rsidR="00114D0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3548A97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D55B44C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BF2A19A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E4A31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E10AF2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6DDB40" w14:textId="77777777" w:rsidR="00114D0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11179" w14:textId="77777777" w:rsidR="00114D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4D05" w14:paraId="58CDF90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2A706F" w14:textId="77777777" w:rsidR="00114D0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4284D22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23E008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563BBE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3EC1A3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976D58" w14:textId="77777777" w:rsidR="00114D0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4AAEB9" w14:textId="77777777" w:rsidR="00114D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1DBC4F" w14:textId="77777777" w:rsidR="00114D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0D6F1E1" w14:textId="77777777" w:rsidR="00A6318D" w:rsidRDefault="00A6318D" w:rsidP="00A6318D">
      <w:pPr>
        <w:spacing w:before="100" w:after="100"/>
        <w:rPr>
          <w:rFonts w:cs="宋体"/>
          <w:bCs/>
          <w:szCs w:val="28"/>
        </w:rPr>
      </w:pPr>
      <w:bookmarkStart w:id="73" w:name="房间类型参数表"/>
      <w:bookmarkEnd w:id="73"/>
    </w:p>
    <w:p w14:paraId="010A465E" w14:textId="77777777" w:rsidR="00A6318D" w:rsidRDefault="00A6318D" w:rsidP="00A6318D">
      <w:pPr>
        <w:jc w:val="center"/>
        <w:rPr>
          <w:rFonts w:cs="宋体"/>
          <w:szCs w:val="28"/>
        </w:rPr>
      </w:pPr>
      <w:r w:rsidRPr="009536AD">
        <w:rPr>
          <w:rFonts w:hAnsi="宋体" w:cstheme="minorEastAsia" w:hint="eastAsia"/>
          <w:bCs/>
          <w:sz w:val="18"/>
          <w:szCs w:val="18"/>
          <w:lang w:val="en-US"/>
        </w:rPr>
        <w:t>表</w:t>
      </w:r>
      <w:r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Ansi="宋体" w:cstheme="minorEastAsia" w:hint="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1-2</w:t>
      </w:r>
      <w:r>
        <w:rPr>
          <w:rFonts w:hAnsi="宋体" w:cstheme="minorEastAsia"/>
          <w:bCs/>
          <w:sz w:val="18"/>
          <w:szCs w:val="18"/>
          <w:lang w:val="en-US"/>
        </w:rPr>
        <w:t>基准建筑</w:t>
      </w:r>
      <w:r>
        <w:rPr>
          <w:rFonts w:cs="宋体" w:hint="eastAsia"/>
          <w:sz w:val="18"/>
          <w:szCs w:val="18"/>
        </w:rPr>
        <w:t>室内计算参数汇总表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14D05" w14:paraId="0C6BB61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3A40EB" w14:textId="77777777" w:rsidR="00114D0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FD936C4" w14:textId="77777777" w:rsidR="00114D0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B16AF71" w14:textId="77777777" w:rsidR="00114D0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555003" w14:textId="77777777" w:rsidR="00114D0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EB6FFF" w14:textId="77777777" w:rsidR="00114D0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34772F" w14:textId="77777777" w:rsidR="00114D0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CD0F21" w14:textId="77777777" w:rsidR="00114D0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CA42A7" w14:textId="77777777" w:rsidR="00114D0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114D05" w14:paraId="7D218CE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357DC1" w14:textId="77777777" w:rsidR="00114D0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E261014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43CD98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3323A6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EB7292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9707A8" w14:textId="77777777" w:rsidR="00114D05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0D8FD9" w14:textId="77777777" w:rsidR="00114D0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544D2D" w14:textId="77777777" w:rsidR="00114D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14D05" w14:paraId="5C843F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27D77C" w14:textId="77777777" w:rsidR="00114D0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28267DF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D795DA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9C9CBD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3608FB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0344A5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6D6860" w14:textId="77777777" w:rsidR="00114D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49FD39" w14:textId="77777777" w:rsidR="00114D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4D05" w14:paraId="1AA0293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74FE7D" w14:textId="77777777" w:rsidR="00114D0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B53F6E6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33A832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C893C6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DA1ED2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DD3CEC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71362" w14:textId="77777777" w:rsidR="00114D0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2F74C9" w14:textId="77777777" w:rsidR="00114D0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14D05" w14:paraId="3A90B67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5A4042" w14:textId="77777777" w:rsidR="00114D05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5A5FE191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5D5D5B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D33231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395C3D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947336" w14:textId="77777777" w:rsidR="00114D0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14E3C3" w14:textId="77777777" w:rsidR="00114D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72A781" w14:textId="77777777" w:rsidR="00114D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14D05" w14:paraId="323B41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B59CD8" w14:textId="77777777" w:rsidR="00114D0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3E4EF697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656DCD0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D620F38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EEDAB2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48A22D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826513" w14:textId="77777777" w:rsidR="00114D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6C63BE" w14:textId="77777777" w:rsidR="00114D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4D05" w14:paraId="78D73C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54230E" w14:textId="77777777" w:rsidR="00114D0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4D19E51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B32ED0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17D3E8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2925F3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A1BDBB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F8A2B2" w14:textId="77777777" w:rsidR="00114D0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8678DB" w14:textId="77777777" w:rsidR="00114D0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14D05" w14:paraId="555777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38FD9F" w14:textId="77777777" w:rsidR="00114D0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966B82B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4B429C2" w14:textId="77777777" w:rsidR="00114D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B2ACAE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974156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B26DF1" w14:textId="77777777" w:rsidR="00114D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306707" w14:textId="77777777" w:rsidR="00114D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ED6563" w14:textId="77777777" w:rsidR="00114D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4D05" w14:paraId="7CC5B7D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8509D8" w14:textId="77777777" w:rsidR="00114D0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5D751EC" w14:textId="77777777" w:rsidR="00114D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6EBC41" w14:textId="77777777" w:rsidR="00114D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338C436" w14:textId="77777777" w:rsidR="00114D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CC00BE" w14:textId="77777777" w:rsidR="00114D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454A8C" w14:textId="77777777" w:rsidR="00114D0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49BF50" w14:textId="77777777" w:rsidR="00114D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3D53D3" w14:textId="77777777" w:rsidR="00114D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82AAC6A" w14:textId="77777777" w:rsidR="00A6318D" w:rsidRPr="00C7539F" w:rsidRDefault="00A6318D" w:rsidP="00A6318D">
      <w:pPr>
        <w:spacing w:before="100" w:after="100"/>
        <w:rPr>
          <w:rFonts w:cs="宋体"/>
          <w:bCs/>
          <w:szCs w:val="28"/>
        </w:rPr>
      </w:pPr>
      <w:bookmarkStart w:id="74" w:name="参照建筑房间类型参数表"/>
      <w:bookmarkEnd w:id="74"/>
    </w:p>
    <w:p w14:paraId="28253B59" w14:textId="77777777" w:rsidR="00EF5A00" w:rsidRDefault="00B06EF0" w:rsidP="00B06EF0">
      <w:pPr>
        <w:pStyle w:val="3"/>
        <w:rPr>
          <w:rFonts w:hint="eastAsia"/>
        </w:rPr>
      </w:pPr>
      <w:r>
        <w:rPr>
          <w:rFonts w:hint="eastAsia"/>
        </w:rPr>
        <w:t>时间表</w:t>
      </w:r>
    </w:p>
    <w:p w14:paraId="37627AD5" w14:textId="77777777" w:rsidR="0089481A" w:rsidRDefault="00BB3C45" w:rsidP="0089481A">
      <w:pPr>
        <w:pStyle w:val="a0"/>
        <w:ind w:firstLine="420"/>
      </w:pPr>
      <w:r>
        <w:rPr>
          <w:rFonts w:hint="eastAsia"/>
        </w:rPr>
        <w:t>本项目的温度控制、人员在室率和电器、照明逐时使用率</w:t>
      </w:r>
      <w:r w:rsidR="00792E34">
        <w:rPr>
          <w:rFonts w:hint="eastAsia"/>
        </w:rPr>
        <w:t>时间表根据《近零能耗建筑技术标准》的要求以</w:t>
      </w:r>
      <w:r w:rsidR="00792E34" w:rsidRPr="00543F8C">
        <w:rPr>
          <w:rFonts w:hint="eastAsia"/>
        </w:rPr>
        <w:t>及用户自定义的时间表确定，基准建筑时间表应与设计建筑一致。时间表具体设置在本报告书</w:t>
      </w:r>
      <w:r w:rsidR="00792E34">
        <w:rPr>
          <w:rFonts w:hint="eastAsia"/>
        </w:rPr>
        <w:t>4</w:t>
      </w:r>
      <w:r w:rsidR="00792E34">
        <w:t>.9</w:t>
      </w:r>
      <w:r w:rsidR="00792E34">
        <w:t>节</w:t>
      </w:r>
      <w:r w:rsidR="00792E34" w:rsidRPr="00543F8C">
        <w:rPr>
          <w:rFonts w:hint="eastAsia"/>
        </w:rPr>
        <w:t>。</w:t>
      </w:r>
    </w:p>
    <w:p w14:paraId="580F0B61" w14:textId="77777777" w:rsidR="008138D7" w:rsidRDefault="004831E1" w:rsidP="004831E1">
      <w:pPr>
        <w:pStyle w:val="3"/>
        <w:rPr>
          <w:rFonts w:hint="eastAsia"/>
        </w:rPr>
      </w:pPr>
      <w:r>
        <w:rPr>
          <w:rFonts w:hint="eastAsia"/>
        </w:rPr>
        <w:t>空调系统</w:t>
      </w:r>
    </w:p>
    <w:p w14:paraId="54346573" w14:textId="77777777" w:rsidR="00191969" w:rsidRDefault="00191969" w:rsidP="00191969">
      <w:pPr>
        <w:jc w:val="center"/>
        <w:rPr>
          <w:rFonts w:cs="宋体"/>
          <w:szCs w:val="28"/>
        </w:rPr>
      </w:pPr>
      <w:r w:rsidRPr="009536AD">
        <w:rPr>
          <w:rFonts w:hAnsi="宋体" w:cstheme="minorEastAsia" w:hint="eastAsia"/>
          <w:bCs/>
          <w:sz w:val="18"/>
          <w:szCs w:val="18"/>
          <w:lang w:val="en-US"/>
        </w:rPr>
        <w:t>表</w:t>
      </w:r>
      <w:r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Ansi="宋体" w:cstheme="minorEastAsia" w:hint="eastAsia"/>
          <w:bCs/>
          <w:sz w:val="18"/>
          <w:szCs w:val="18"/>
          <w:lang w:val="en-US"/>
        </w:rPr>
        <w:t>.</w:t>
      </w:r>
      <w:r w:rsidR="00821167">
        <w:rPr>
          <w:rFonts w:hAnsi="宋体" w:cstheme="minorEastAsia"/>
          <w:bCs/>
          <w:sz w:val="18"/>
          <w:szCs w:val="18"/>
          <w:lang w:val="en-US"/>
        </w:rPr>
        <w:t>3</w:t>
      </w:r>
      <w:r>
        <w:rPr>
          <w:rFonts w:hAnsi="宋体" w:cstheme="minorEastAsia"/>
          <w:bCs/>
          <w:sz w:val="18"/>
          <w:szCs w:val="18"/>
          <w:lang w:val="en-US"/>
        </w:rPr>
        <w:t>-1</w:t>
      </w:r>
      <w:r>
        <w:rPr>
          <w:rFonts w:hAnsi="宋体" w:cstheme="minorEastAsia"/>
          <w:bCs/>
          <w:sz w:val="18"/>
          <w:szCs w:val="18"/>
          <w:lang w:val="en-US"/>
        </w:rPr>
        <w:t>设计建筑</w:t>
      </w:r>
      <w:r>
        <w:rPr>
          <w:rFonts w:cs="宋体" w:hint="eastAsia"/>
          <w:sz w:val="18"/>
          <w:szCs w:val="18"/>
        </w:rPr>
        <w:t>空调系统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114D05" w14:paraId="1E00081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924C51D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2AAEFA9" w14:textId="77777777" w:rsidR="00114D0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2B8DF44" w14:textId="77777777" w:rsidR="00114D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95A085F" w14:textId="77777777" w:rsidR="00114D05" w:rsidRDefault="00000000">
            <w:pPr>
              <w:jc w:val="center"/>
            </w:pPr>
            <w:r>
              <w:t>包含的房间</w:t>
            </w:r>
          </w:p>
        </w:tc>
      </w:tr>
      <w:tr w:rsidR="00114D05" w14:paraId="24B0F876" w14:textId="77777777">
        <w:trPr>
          <w:jc w:val="center"/>
        </w:trPr>
        <w:tc>
          <w:tcPr>
            <w:tcW w:w="1131" w:type="dxa"/>
            <w:vAlign w:val="center"/>
          </w:tcPr>
          <w:p w14:paraId="0243438F" w14:textId="77777777" w:rsidR="00114D05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9837952" w14:textId="77777777" w:rsidR="00114D05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73D23DB8" w14:textId="77777777" w:rsidR="00114D05" w:rsidRDefault="00000000">
            <w:r>
              <w:t>702.62</w:t>
            </w:r>
          </w:p>
        </w:tc>
        <w:tc>
          <w:tcPr>
            <w:tcW w:w="5371" w:type="dxa"/>
            <w:vAlign w:val="center"/>
          </w:tcPr>
          <w:p w14:paraId="6396A125" w14:textId="77777777" w:rsidR="00114D05" w:rsidRDefault="00000000">
            <w:r>
              <w:t>所有房间</w:t>
            </w:r>
          </w:p>
        </w:tc>
      </w:tr>
    </w:tbl>
    <w:p w14:paraId="34388F8C" w14:textId="77777777" w:rsidR="00890176" w:rsidRDefault="00890176" w:rsidP="00890176">
      <w:pPr>
        <w:spacing w:before="100" w:after="100"/>
        <w:rPr>
          <w:rFonts w:cs="宋体"/>
          <w:szCs w:val="28"/>
        </w:rPr>
      </w:pPr>
      <w:bookmarkStart w:id="75" w:name="设计建筑空调系统"/>
      <w:bookmarkEnd w:id="75"/>
    </w:p>
    <w:p w14:paraId="78E7CF0A" w14:textId="77777777" w:rsidR="00890176" w:rsidRPr="00821167" w:rsidRDefault="00821167" w:rsidP="00821167">
      <w:pPr>
        <w:jc w:val="center"/>
        <w:rPr>
          <w:rFonts w:cs="宋体"/>
          <w:szCs w:val="28"/>
        </w:rPr>
      </w:pPr>
      <w:r w:rsidRPr="009536AD">
        <w:rPr>
          <w:rFonts w:hAnsi="宋体" w:cstheme="minorEastAsia" w:hint="eastAsia"/>
          <w:bCs/>
          <w:sz w:val="18"/>
          <w:szCs w:val="18"/>
          <w:lang w:val="en-US"/>
        </w:rPr>
        <w:t>表</w:t>
      </w:r>
      <w:r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Ansi="宋体" w:cstheme="minorEastAsia" w:hint="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3-2</w:t>
      </w:r>
      <w:r>
        <w:rPr>
          <w:rFonts w:hAnsi="宋体" w:cstheme="minorEastAsia"/>
          <w:bCs/>
          <w:sz w:val="18"/>
          <w:szCs w:val="18"/>
          <w:lang w:val="en-US"/>
        </w:rPr>
        <w:t>基准建筑空调系统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114D05" w14:paraId="56AD507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FFEA306" w14:textId="77777777" w:rsidR="00114D05" w:rsidRDefault="00000000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6C108B4" w14:textId="77777777" w:rsidR="00114D0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77AE0C" w14:textId="77777777" w:rsidR="00114D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85CAEDE" w14:textId="77777777" w:rsidR="00114D05" w:rsidRDefault="00000000">
            <w:pPr>
              <w:jc w:val="center"/>
            </w:pPr>
            <w:r>
              <w:t>包含的房间</w:t>
            </w:r>
          </w:p>
        </w:tc>
      </w:tr>
      <w:tr w:rsidR="00114D05" w14:paraId="4A42DBC7" w14:textId="77777777">
        <w:trPr>
          <w:jc w:val="center"/>
        </w:trPr>
        <w:tc>
          <w:tcPr>
            <w:tcW w:w="1131" w:type="dxa"/>
            <w:vAlign w:val="center"/>
          </w:tcPr>
          <w:p w14:paraId="51F3D811" w14:textId="77777777" w:rsidR="00114D05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12B4D5ED" w14:textId="77777777" w:rsidR="00114D05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3E7F9F18" w14:textId="77777777" w:rsidR="00114D05" w:rsidRDefault="00000000">
            <w:r>
              <w:t>702.62</w:t>
            </w:r>
          </w:p>
        </w:tc>
        <w:tc>
          <w:tcPr>
            <w:tcW w:w="5371" w:type="dxa"/>
            <w:vAlign w:val="center"/>
          </w:tcPr>
          <w:p w14:paraId="410725D3" w14:textId="77777777" w:rsidR="00114D05" w:rsidRDefault="00000000">
            <w:r>
              <w:t>同设计建筑</w:t>
            </w:r>
          </w:p>
        </w:tc>
      </w:tr>
    </w:tbl>
    <w:p w14:paraId="01F6501E" w14:textId="77777777" w:rsidR="00890176" w:rsidRPr="00C07A50" w:rsidRDefault="00890176" w:rsidP="00890176">
      <w:pPr>
        <w:spacing w:before="100" w:after="100"/>
        <w:rPr>
          <w:rFonts w:cs="宋体"/>
          <w:bCs/>
          <w:szCs w:val="28"/>
        </w:rPr>
      </w:pPr>
      <w:bookmarkStart w:id="76" w:name="参照建筑空调系统"/>
      <w:bookmarkEnd w:id="76"/>
    </w:p>
    <w:p w14:paraId="616C34CF" w14:textId="77777777" w:rsidR="00890176" w:rsidRDefault="00CC27A6" w:rsidP="00CC27A6">
      <w:pPr>
        <w:pStyle w:val="3"/>
        <w:rPr>
          <w:rFonts w:hint="eastAsia"/>
        </w:rPr>
      </w:pPr>
      <w:r>
        <w:rPr>
          <w:rFonts w:hint="eastAsia"/>
        </w:rPr>
        <w:t>冷热源系统</w:t>
      </w:r>
    </w:p>
    <w:p w14:paraId="0F32E5F6" w14:textId="77777777" w:rsidR="00A7349D" w:rsidRPr="00E715B8" w:rsidRDefault="00FB3695" w:rsidP="00FB3695">
      <w:pPr>
        <w:pStyle w:val="a0"/>
        <w:ind w:firstLine="420"/>
        <w:rPr>
          <w:rFonts w:cs="宋体"/>
          <w:szCs w:val="28"/>
        </w:rPr>
      </w:pPr>
      <w:r>
        <w:rPr>
          <w:rFonts w:cs="宋体" w:hint="eastAsia"/>
          <w:szCs w:val="28"/>
        </w:rPr>
        <w:t>冷热源系统详见</w:t>
      </w:r>
      <w:r>
        <w:rPr>
          <w:rFonts w:cs="宋体" w:hint="eastAsia"/>
          <w:szCs w:val="28"/>
        </w:rPr>
        <w:t>4</w:t>
      </w:r>
      <w:r>
        <w:rPr>
          <w:rFonts w:cs="宋体"/>
          <w:szCs w:val="28"/>
        </w:rPr>
        <w:t>.6.3</w:t>
      </w:r>
      <w:r>
        <w:rPr>
          <w:rFonts w:cs="宋体"/>
          <w:szCs w:val="28"/>
        </w:rPr>
        <w:t>节中的制冷系统和供暖系统内容。</w:t>
      </w:r>
    </w:p>
    <w:p w14:paraId="2EACC30B" w14:textId="77777777" w:rsidR="00A7349D" w:rsidRDefault="006502B2" w:rsidP="006502B2">
      <w:pPr>
        <w:pStyle w:val="2"/>
      </w:pPr>
      <w:r>
        <w:rPr>
          <w:rFonts w:hint="eastAsia"/>
        </w:rPr>
        <w:t>结果分析</w:t>
      </w:r>
    </w:p>
    <w:p w14:paraId="34C34B13" w14:textId="77777777" w:rsidR="005F33A4" w:rsidRDefault="005F33A4" w:rsidP="00336FF3">
      <w:pPr>
        <w:pStyle w:val="3"/>
        <w:rPr>
          <w:rFonts w:hint="eastAsia"/>
        </w:rPr>
      </w:pPr>
      <w:r w:rsidRPr="00336FF3">
        <w:rPr>
          <w:rFonts w:hint="eastAsia"/>
        </w:rPr>
        <w:t>围护结构热工参数</w:t>
      </w:r>
    </w:p>
    <w:p w14:paraId="4323D5B8" w14:textId="77777777" w:rsidR="003C3F55" w:rsidRPr="003C3F55" w:rsidRDefault="00E82F67" w:rsidP="00E82F67">
      <w:pPr>
        <w:pStyle w:val="a0"/>
        <w:ind w:firstLine="420"/>
        <w:rPr>
          <w:rFonts w:cs="宋体"/>
          <w:bCs/>
          <w:szCs w:val="28"/>
        </w:rPr>
      </w:pPr>
      <w:r>
        <w:rPr>
          <w:rFonts w:hint="eastAsia"/>
        </w:rPr>
        <w:t>围护结构热工</w:t>
      </w:r>
      <w:r w:rsidR="00443E13">
        <w:rPr>
          <w:rFonts w:hint="eastAsia"/>
        </w:rPr>
        <w:t>参数以及各项</w:t>
      </w:r>
      <w:r>
        <w:rPr>
          <w:rFonts w:hint="eastAsia"/>
        </w:rPr>
        <w:t>检查结论，详见</w:t>
      </w:r>
      <w:r>
        <w:rPr>
          <w:rFonts w:hint="eastAsia"/>
        </w:rPr>
        <w:t>4</w:t>
      </w:r>
      <w:r>
        <w:t>.8</w:t>
      </w:r>
      <w:r>
        <w:t>节</w:t>
      </w:r>
      <w:r w:rsidR="00203C2C">
        <w:t>围护结构材料热工</w:t>
      </w:r>
      <w:r>
        <w:t>。</w:t>
      </w:r>
    </w:p>
    <w:p w14:paraId="50CAC810" w14:textId="77777777" w:rsidR="005F33A4" w:rsidRPr="00336FF3" w:rsidRDefault="005F33A4" w:rsidP="00336FF3">
      <w:pPr>
        <w:pStyle w:val="3"/>
        <w:rPr>
          <w:rFonts w:hint="eastAsia"/>
        </w:rPr>
      </w:pPr>
      <w:r w:rsidRPr="00336FF3">
        <w:rPr>
          <w:rFonts w:hint="eastAsia"/>
        </w:rPr>
        <w:t>建筑围护结构负荷计算结果</w:t>
      </w:r>
    </w:p>
    <w:p w14:paraId="0E69EDF3" w14:textId="77777777" w:rsidR="00190BFF" w:rsidRDefault="00190BFF" w:rsidP="00190BFF">
      <w:pPr>
        <w:pStyle w:val="ac"/>
        <w:numPr>
          <w:ilvl w:val="0"/>
          <w:numId w:val="8"/>
        </w:numPr>
        <w:spacing w:before="100" w:after="100"/>
        <w:ind w:firstLineChars="0"/>
        <w:rPr>
          <w:rFonts w:cs="宋体"/>
          <w:szCs w:val="28"/>
        </w:rPr>
      </w:pPr>
      <w:r w:rsidRPr="00190BFF">
        <w:rPr>
          <w:rFonts w:cs="宋体"/>
          <w:szCs w:val="28"/>
        </w:rPr>
        <w:t>设计建筑</w:t>
      </w:r>
    </w:p>
    <w:p w14:paraId="10DA387B" w14:textId="77777777" w:rsidR="00617590" w:rsidRPr="00617590" w:rsidRDefault="00617590" w:rsidP="00617590">
      <w:pPr>
        <w:pStyle w:val="ac"/>
        <w:ind w:left="720" w:firstLineChars="0" w:firstLine="0"/>
        <w:jc w:val="center"/>
        <w:rPr>
          <w:rFonts w:cs="宋体"/>
          <w:szCs w:val="28"/>
        </w:rPr>
      </w:pPr>
      <w:r w:rsidRPr="00617590">
        <w:rPr>
          <w:rFonts w:hAnsi="宋体" w:cstheme="minorEastAsia" w:hint="eastAsia"/>
          <w:bCs/>
          <w:sz w:val="18"/>
          <w:szCs w:val="18"/>
          <w:lang w:val="en-US"/>
        </w:rPr>
        <w:t>表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</w:t>
      </w:r>
      <w:r w:rsidRPr="00617590">
        <w:rPr>
          <w:rFonts w:hAnsi="宋体" w:cstheme="minorEastAsia"/>
          <w:bCs/>
          <w:sz w:val="18"/>
          <w:szCs w:val="18"/>
          <w:lang w:val="en-US"/>
        </w:rPr>
        <w:t>-1</w:t>
      </w:r>
      <w:r w:rsidRPr="00617590">
        <w:rPr>
          <w:rFonts w:hAnsi="宋体" w:cstheme="minorEastAsia"/>
          <w:bCs/>
          <w:sz w:val="18"/>
          <w:szCs w:val="18"/>
          <w:lang w:val="en-US"/>
        </w:rPr>
        <w:t>设计建筑</w:t>
      </w:r>
      <w:r>
        <w:rPr>
          <w:rFonts w:cs="宋体" w:hint="eastAsia"/>
          <w:sz w:val="18"/>
          <w:szCs w:val="18"/>
        </w:rPr>
        <w:t>负荷分项统计</w:t>
      </w:r>
      <w:r w:rsidRPr="00617590">
        <w:rPr>
          <w:rFonts w:cs="宋体" w:hint="eastAsia"/>
          <w:sz w:val="18"/>
          <w:szCs w:val="18"/>
        </w:rPr>
        <w:t>表</w:t>
      </w:r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14D05" w14:paraId="15F807D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EB578D0" w14:textId="77777777" w:rsidR="00114D05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E88AE5" w14:textId="77777777" w:rsidR="00114D05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254A09" w14:textId="77777777" w:rsidR="00114D05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9602C1" w14:textId="77777777" w:rsidR="00114D05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0F46487" w14:textId="77777777" w:rsidR="00114D05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AC174A5" w14:textId="77777777" w:rsidR="00114D05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A4C379" w14:textId="77777777" w:rsidR="00114D05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DEBB127" w14:textId="77777777" w:rsidR="00114D05" w:rsidRDefault="00000000">
            <w:pPr>
              <w:jc w:val="center"/>
            </w:pPr>
            <w:r>
              <w:t>合计</w:t>
            </w:r>
          </w:p>
        </w:tc>
      </w:tr>
      <w:tr w:rsidR="00114D05" w14:paraId="578548C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751F223" w14:textId="77777777" w:rsidR="00114D0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C30E8B" w14:textId="77777777" w:rsidR="00114D05" w:rsidRDefault="00000000">
            <w:pPr>
              <w:jc w:val="center"/>
            </w:pPr>
            <w:r>
              <w:t>-5.11</w:t>
            </w:r>
          </w:p>
        </w:tc>
        <w:tc>
          <w:tcPr>
            <w:tcW w:w="1131" w:type="dxa"/>
            <w:vAlign w:val="center"/>
          </w:tcPr>
          <w:p w14:paraId="4F11BE91" w14:textId="77777777" w:rsidR="00114D05" w:rsidRDefault="00000000">
            <w:pPr>
              <w:jc w:val="center"/>
            </w:pPr>
            <w:r>
              <w:t>1.96</w:t>
            </w:r>
          </w:p>
        </w:tc>
        <w:tc>
          <w:tcPr>
            <w:tcW w:w="990" w:type="dxa"/>
            <w:vAlign w:val="center"/>
          </w:tcPr>
          <w:p w14:paraId="76C892DE" w14:textId="77777777" w:rsidR="00114D05" w:rsidRDefault="00000000">
            <w:pPr>
              <w:jc w:val="center"/>
            </w:pPr>
            <w:r>
              <w:t>0.52</w:t>
            </w:r>
          </w:p>
        </w:tc>
        <w:tc>
          <w:tcPr>
            <w:tcW w:w="1228" w:type="dxa"/>
            <w:vAlign w:val="center"/>
          </w:tcPr>
          <w:p w14:paraId="07B758D2" w14:textId="77777777" w:rsidR="00114D05" w:rsidRDefault="00000000">
            <w:pPr>
              <w:jc w:val="center"/>
            </w:pPr>
            <w:r>
              <w:t>-1.90</w:t>
            </w:r>
          </w:p>
        </w:tc>
        <w:tc>
          <w:tcPr>
            <w:tcW w:w="1177" w:type="dxa"/>
            <w:vAlign w:val="center"/>
          </w:tcPr>
          <w:p w14:paraId="1FD721AB" w14:textId="77777777" w:rsidR="00114D05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B336B80" w14:textId="77777777" w:rsidR="00114D0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EAFC0D4" w14:textId="77777777" w:rsidR="00114D05" w:rsidRDefault="00000000">
            <w:r>
              <w:t>-4.53</w:t>
            </w:r>
          </w:p>
        </w:tc>
      </w:tr>
      <w:tr w:rsidR="00114D05" w14:paraId="799F9A0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F44CF62" w14:textId="77777777" w:rsidR="00114D0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D4B013" w14:textId="77777777" w:rsidR="00114D05" w:rsidRDefault="00000000">
            <w:pPr>
              <w:jc w:val="center"/>
            </w:pPr>
            <w:r>
              <w:t>22.32</w:t>
            </w:r>
          </w:p>
        </w:tc>
        <w:tc>
          <w:tcPr>
            <w:tcW w:w="1131" w:type="dxa"/>
            <w:vAlign w:val="center"/>
          </w:tcPr>
          <w:p w14:paraId="6373C20F" w14:textId="77777777" w:rsidR="00114D05" w:rsidRDefault="00000000">
            <w:pPr>
              <w:jc w:val="center"/>
            </w:pPr>
            <w:r>
              <w:t>18.46</w:t>
            </w:r>
          </w:p>
        </w:tc>
        <w:tc>
          <w:tcPr>
            <w:tcW w:w="990" w:type="dxa"/>
            <w:vAlign w:val="center"/>
          </w:tcPr>
          <w:p w14:paraId="6AE8AEB6" w14:textId="77777777" w:rsidR="00114D05" w:rsidRDefault="00000000">
            <w:pPr>
              <w:jc w:val="center"/>
            </w:pPr>
            <w:r>
              <w:t>5.94</w:t>
            </w:r>
          </w:p>
        </w:tc>
        <w:tc>
          <w:tcPr>
            <w:tcW w:w="1228" w:type="dxa"/>
            <w:vAlign w:val="center"/>
          </w:tcPr>
          <w:p w14:paraId="7B836038" w14:textId="77777777" w:rsidR="00114D05" w:rsidRDefault="00000000">
            <w:pPr>
              <w:jc w:val="center"/>
            </w:pPr>
            <w:r>
              <w:t>34.07</w:t>
            </w:r>
          </w:p>
        </w:tc>
        <w:tc>
          <w:tcPr>
            <w:tcW w:w="1177" w:type="dxa"/>
            <w:vAlign w:val="center"/>
          </w:tcPr>
          <w:p w14:paraId="7A0F37F4" w14:textId="77777777" w:rsidR="00114D05" w:rsidRDefault="00000000">
            <w:pPr>
              <w:jc w:val="center"/>
            </w:pPr>
            <w:r>
              <w:t>-0.46</w:t>
            </w:r>
          </w:p>
        </w:tc>
        <w:tc>
          <w:tcPr>
            <w:tcW w:w="990" w:type="dxa"/>
            <w:vAlign w:val="center"/>
          </w:tcPr>
          <w:p w14:paraId="34E29655" w14:textId="77777777" w:rsidR="00114D0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3AE1D1B" w14:textId="77777777" w:rsidR="00114D05" w:rsidRDefault="00000000">
            <w:r>
              <w:t>80.34</w:t>
            </w:r>
          </w:p>
        </w:tc>
      </w:tr>
    </w:tbl>
    <w:p w14:paraId="7AE4FD3E" w14:textId="77777777" w:rsidR="00114D05" w:rsidRDefault="00000000">
      <w:pPr>
        <w:jc w:val="center"/>
      </w:pPr>
      <w:r>
        <w:rPr>
          <w:noProof/>
        </w:rPr>
        <w:drawing>
          <wp:inline distT="0" distB="0" distL="0" distR="0" wp14:anchorId="7C771969" wp14:editId="0016CC8E">
            <wp:extent cx="5667375" cy="2952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439B8" w14:textId="77777777" w:rsidR="00114D0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5B21D5C" wp14:editId="1D1D07A0">
            <wp:extent cx="5667375" cy="29051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2DF9" w14:textId="77777777" w:rsidR="00114D05" w:rsidRDefault="00114D05"/>
    <w:p w14:paraId="3B6B730A" w14:textId="77777777" w:rsidR="00190BFF" w:rsidRDefault="00190BFF" w:rsidP="00190BFF">
      <w:pPr>
        <w:pStyle w:val="ac"/>
        <w:spacing w:before="100" w:after="100"/>
        <w:ind w:left="720" w:firstLineChars="0" w:firstLine="0"/>
        <w:rPr>
          <w:rFonts w:cs="宋体"/>
          <w:szCs w:val="28"/>
        </w:rPr>
      </w:pPr>
      <w:bookmarkStart w:id="77" w:name="建筑负荷分项统计表"/>
      <w:bookmarkEnd w:id="77"/>
    </w:p>
    <w:p w14:paraId="24290859" w14:textId="77777777" w:rsidR="00077FA4" w:rsidRPr="00077FA4" w:rsidRDefault="00077FA4" w:rsidP="00DE20B4">
      <w:pPr>
        <w:pStyle w:val="ac"/>
        <w:ind w:left="720" w:firstLineChars="0" w:firstLine="0"/>
        <w:jc w:val="center"/>
        <w:rPr>
          <w:rFonts w:cs="宋体"/>
          <w:szCs w:val="28"/>
        </w:rPr>
      </w:pPr>
      <w:r w:rsidRPr="00617590">
        <w:rPr>
          <w:rFonts w:hAnsi="宋体" w:cstheme="minorEastAsia" w:hint="eastAsia"/>
          <w:bCs/>
          <w:sz w:val="18"/>
          <w:szCs w:val="18"/>
          <w:lang w:val="en-US"/>
        </w:rPr>
        <w:t>表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</w:t>
      </w:r>
      <w:r w:rsidR="00072792">
        <w:rPr>
          <w:rFonts w:hAnsi="宋体" w:cstheme="minorEastAsia"/>
          <w:bCs/>
          <w:sz w:val="18"/>
          <w:szCs w:val="18"/>
          <w:lang w:val="en-US"/>
        </w:rPr>
        <w:t>-2</w:t>
      </w:r>
      <w:r w:rsidRPr="00617590">
        <w:rPr>
          <w:rFonts w:hAnsi="宋体" w:cstheme="minorEastAsia"/>
          <w:bCs/>
          <w:sz w:val="18"/>
          <w:szCs w:val="18"/>
          <w:lang w:val="en-US"/>
        </w:rPr>
        <w:t>设计建筑</w:t>
      </w:r>
      <w:r>
        <w:rPr>
          <w:rFonts w:hAnsi="宋体" w:cstheme="minorEastAsia"/>
          <w:bCs/>
          <w:sz w:val="18"/>
          <w:szCs w:val="18"/>
          <w:lang w:val="en-US"/>
        </w:rPr>
        <w:t>逐月</w:t>
      </w:r>
      <w:r>
        <w:rPr>
          <w:rFonts w:cs="宋体" w:hint="eastAsia"/>
          <w:sz w:val="18"/>
          <w:szCs w:val="18"/>
        </w:rPr>
        <w:t>负荷统计</w:t>
      </w:r>
      <w:r w:rsidRPr="00617590">
        <w:rPr>
          <w:rFonts w:cs="宋体" w:hint="eastAsia"/>
          <w:sz w:val="18"/>
          <w:szCs w:val="18"/>
        </w:rPr>
        <w:t>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14D05" w14:paraId="2A5AA6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31FD45" w14:textId="77777777" w:rsidR="00114D0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E3015" w14:textId="77777777" w:rsidR="00114D0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1784AB" w14:textId="77777777" w:rsidR="00114D0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499BD0" w14:textId="77777777" w:rsidR="00114D0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EB78F7" w14:textId="77777777" w:rsidR="00114D0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8C860D" w14:textId="77777777" w:rsidR="00114D0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FF9743" w14:textId="77777777" w:rsidR="00114D0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14D05" w14:paraId="3CC9BC9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B643CD" w14:textId="77777777" w:rsidR="00114D0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53F1DA" w14:textId="77777777" w:rsidR="00114D05" w:rsidRDefault="00000000">
            <w:pPr>
              <w:jc w:val="right"/>
            </w:pPr>
            <w:r>
              <w:t>3582</w:t>
            </w:r>
          </w:p>
        </w:tc>
        <w:tc>
          <w:tcPr>
            <w:tcW w:w="1188" w:type="dxa"/>
            <w:vAlign w:val="center"/>
          </w:tcPr>
          <w:p w14:paraId="10722512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04D419" w14:textId="77777777" w:rsidR="00114D05" w:rsidRDefault="00000000">
            <w:pPr>
              <w:jc w:val="right"/>
            </w:pPr>
            <w:r>
              <w:rPr>
                <w:color w:val="FF0000"/>
              </w:rPr>
              <w:t>76.986</w:t>
            </w:r>
          </w:p>
        </w:tc>
        <w:tc>
          <w:tcPr>
            <w:tcW w:w="1862" w:type="dxa"/>
            <w:vAlign w:val="center"/>
          </w:tcPr>
          <w:p w14:paraId="02496B2C" w14:textId="77777777" w:rsidR="00114D0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5A13147" w14:textId="77777777" w:rsidR="00114D05" w:rsidRDefault="00000000">
            <w:pPr>
              <w:jc w:val="right"/>
            </w:pPr>
            <w:r>
              <w:t>0.213</w:t>
            </w:r>
          </w:p>
        </w:tc>
        <w:tc>
          <w:tcPr>
            <w:tcW w:w="1862" w:type="dxa"/>
            <w:vAlign w:val="center"/>
          </w:tcPr>
          <w:p w14:paraId="23EC56C6" w14:textId="77777777" w:rsidR="00114D05" w:rsidRDefault="00000000">
            <w:r>
              <w:t>1</w:t>
            </w:r>
            <w:r>
              <w:t>月</w:t>
            </w:r>
            <w:r>
              <w:t>25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14D05" w14:paraId="6C34EB2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543AA8" w14:textId="77777777" w:rsidR="00114D0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5AFE0D" w14:textId="77777777" w:rsidR="00114D05" w:rsidRDefault="00000000">
            <w:pPr>
              <w:jc w:val="right"/>
            </w:pPr>
            <w:r>
              <w:t>452</w:t>
            </w:r>
          </w:p>
        </w:tc>
        <w:tc>
          <w:tcPr>
            <w:tcW w:w="1188" w:type="dxa"/>
            <w:vAlign w:val="center"/>
          </w:tcPr>
          <w:p w14:paraId="01D0E2FD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A0A21B" w14:textId="77777777" w:rsidR="00114D05" w:rsidRDefault="00000000">
            <w:pPr>
              <w:jc w:val="right"/>
            </w:pPr>
            <w:r>
              <w:t>27.053</w:t>
            </w:r>
          </w:p>
        </w:tc>
        <w:tc>
          <w:tcPr>
            <w:tcW w:w="1862" w:type="dxa"/>
            <w:vAlign w:val="center"/>
          </w:tcPr>
          <w:p w14:paraId="3E77C75E" w14:textId="77777777" w:rsidR="00114D05" w:rsidRDefault="00000000">
            <w:r>
              <w:t>2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283EA9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F8A73E" w14:textId="77777777" w:rsidR="00114D05" w:rsidRDefault="00000000">
            <w:r>
              <w:t>--</w:t>
            </w:r>
          </w:p>
        </w:tc>
      </w:tr>
      <w:tr w:rsidR="00114D05" w14:paraId="2E426D1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2E647A" w14:textId="77777777" w:rsidR="00114D0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D17B68" w14:textId="77777777" w:rsidR="00114D05" w:rsidRDefault="00000000">
            <w:pPr>
              <w:jc w:val="right"/>
            </w:pPr>
            <w:r>
              <w:t>266</w:t>
            </w:r>
          </w:p>
        </w:tc>
        <w:tc>
          <w:tcPr>
            <w:tcW w:w="1188" w:type="dxa"/>
            <w:vAlign w:val="center"/>
          </w:tcPr>
          <w:p w14:paraId="42780B84" w14:textId="77777777" w:rsidR="00114D05" w:rsidRDefault="00000000">
            <w:pPr>
              <w:jc w:val="right"/>
            </w:pPr>
            <w:r>
              <w:t>1328</w:t>
            </w:r>
          </w:p>
        </w:tc>
        <w:tc>
          <w:tcPr>
            <w:tcW w:w="1188" w:type="dxa"/>
            <w:vAlign w:val="center"/>
          </w:tcPr>
          <w:p w14:paraId="125E8C6A" w14:textId="77777777" w:rsidR="00114D05" w:rsidRDefault="00000000">
            <w:pPr>
              <w:jc w:val="right"/>
            </w:pPr>
            <w:r>
              <w:t>8.867</w:t>
            </w:r>
          </w:p>
        </w:tc>
        <w:tc>
          <w:tcPr>
            <w:tcW w:w="1862" w:type="dxa"/>
            <w:vAlign w:val="center"/>
          </w:tcPr>
          <w:p w14:paraId="503D8098" w14:textId="77777777" w:rsidR="00114D05" w:rsidRDefault="00000000">
            <w:r>
              <w:t>3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27B2900" w14:textId="77777777" w:rsidR="00114D05" w:rsidRDefault="00000000">
            <w:pPr>
              <w:jc w:val="right"/>
            </w:pPr>
            <w:r>
              <w:t>33.523</w:t>
            </w:r>
          </w:p>
        </w:tc>
        <w:tc>
          <w:tcPr>
            <w:tcW w:w="1862" w:type="dxa"/>
            <w:vAlign w:val="center"/>
          </w:tcPr>
          <w:p w14:paraId="29E0C06A" w14:textId="77777777" w:rsidR="00114D05" w:rsidRDefault="00000000">
            <w:r>
              <w:t>3</w:t>
            </w:r>
            <w:r>
              <w:t>月</w:t>
            </w:r>
            <w:r>
              <w:t>14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14D05" w14:paraId="133FA54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5ECE63" w14:textId="77777777" w:rsidR="00114D0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20820E" w14:textId="77777777" w:rsidR="00114D05" w:rsidRDefault="00000000">
            <w:pPr>
              <w:jc w:val="right"/>
            </w:pPr>
            <w:r>
              <w:t>88</w:t>
            </w:r>
          </w:p>
        </w:tc>
        <w:tc>
          <w:tcPr>
            <w:tcW w:w="1188" w:type="dxa"/>
            <w:vAlign w:val="center"/>
          </w:tcPr>
          <w:p w14:paraId="372A47FA" w14:textId="77777777" w:rsidR="00114D05" w:rsidRDefault="00000000">
            <w:pPr>
              <w:jc w:val="right"/>
            </w:pPr>
            <w:r>
              <w:t>3652</w:t>
            </w:r>
          </w:p>
        </w:tc>
        <w:tc>
          <w:tcPr>
            <w:tcW w:w="1188" w:type="dxa"/>
            <w:vAlign w:val="center"/>
          </w:tcPr>
          <w:p w14:paraId="6C180315" w14:textId="77777777" w:rsidR="00114D05" w:rsidRDefault="00000000">
            <w:pPr>
              <w:jc w:val="right"/>
            </w:pPr>
            <w:r>
              <w:t>2.701</w:t>
            </w:r>
          </w:p>
        </w:tc>
        <w:tc>
          <w:tcPr>
            <w:tcW w:w="1862" w:type="dxa"/>
            <w:vAlign w:val="center"/>
          </w:tcPr>
          <w:p w14:paraId="703B1E7C" w14:textId="77777777" w:rsidR="00114D05" w:rsidRDefault="00000000">
            <w:r>
              <w:t>4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0D5D94" w14:textId="77777777" w:rsidR="00114D05" w:rsidRDefault="00000000">
            <w:pPr>
              <w:jc w:val="right"/>
            </w:pPr>
            <w:r>
              <w:t>47.105</w:t>
            </w:r>
          </w:p>
        </w:tc>
        <w:tc>
          <w:tcPr>
            <w:tcW w:w="1862" w:type="dxa"/>
            <w:vAlign w:val="center"/>
          </w:tcPr>
          <w:p w14:paraId="46CBCB36" w14:textId="77777777" w:rsidR="00114D05" w:rsidRDefault="00000000">
            <w:r>
              <w:t>4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14D05" w14:paraId="2235164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BB4FD73" w14:textId="77777777" w:rsidR="00114D0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6BD807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4B67AC" w14:textId="77777777" w:rsidR="00114D05" w:rsidRDefault="00000000">
            <w:pPr>
              <w:jc w:val="right"/>
            </w:pPr>
            <w:r>
              <w:t>9186</w:t>
            </w:r>
          </w:p>
        </w:tc>
        <w:tc>
          <w:tcPr>
            <w:tcW w:w="1188" w:type="dxa"/>
            <w:vAlign w:val="center"/>
          </w:tcPr>
          <w:p w14:paraId="5CD5173C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E94C69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253C67" w14:textId="77777777" w:rsidR="00114D05" w:rsidRDefault="00000000">
            <w:pPr>
              <w:jc w:val="right"/>
            </w:pPr>
            <w:r>
              <w:t>56.814</w:t>
            </w:r>
          </w:p>
        </w:tc>
        <w:tc>
          <w:tcPr>
            <w:tcW w:w="1862" w:type="dxa"/>
            <w:vAlign w:val="center"/>
          </w:tcPr>
          <w:p w14:paraId="398AF065" w14:textId="77777777" w:rsidR="00114D05" w:rsidRDefault="00000000">
            <w:r>
              <w:t>5</w:t>
            </w:r>
            <w:r>
              <w:t>月</w:t>
            </w:r>
            <w:r>
              <w:t>21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14D05" w14:paraId="7E8FEC1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A4757C" w14:textId="77777777" w:rsidR="00114D0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3C1220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904E09" w14:textId="77777777" w:rsidR="00114D05" w:rsidRDefault="00000000">
            <w:pPr>
              <w:jc w:val="right"/>
            </w:pPr>
            <w:r>
              <w:t>10718</w:t>
            </w:r>
          </w:p>
        </w:tc>
        <w:tc>
          <w:tcPr>
            <w:tcW w:w="1188" w:type="dxa"/>
            <w:vAlign w:val="center"/>
          </w:tcPr>
          <w:p w14:paraId="570E8523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166FB2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C7F3A7" w14:textId="77777777" w:rsidR="00114D05" w:rsidRDefault="00000000">
            <w:pPr>
              <w:jc w:val="right"/>
            </w:pPr>
            <w:r>
              <w:t>62.891</w:t>
            </w:r>
          </w:p>
        </w:tc>
        <w:tc>
          <w:tcPr>
            <w:tcW w:w="1862" w:type="dxa"/>
            <w:vAlign w:val="center"/>
          </w:tcPr>
          <w:p w14:paraId="07DB2E67" w14:textId="77777777" w:rsidR="00114D05" w:rsidRDefault="00000000">
            <w:r>
              <w:t>6</w:t>
            </w:r>
            <w:r>
              <w:t>月</w:t>
            </w:r>
            <w:r>
              <w:t>10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2D831B7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6079C1" w14:textId="77777777" w:rsidR="00114D0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2BCDD5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8453CB" w14:textId="77777777" w:rsidR="00114D05" w:rsidRDefault="00000000">
            <w:pPr>
              <w:jc w:val="right"/>
            </w:pPr>
            <w:r>
              <w:t>15534</w:t>
            </w:r>
          </w:p>
        </w:tc>
        <w:tc>
          <w:tcPr>
            <w:tcW w:w="1188" w:type="dxa"/>
            <w:vAlign w:val="center"/>
          </w:tcPr>
          <w:p w14:paraId="588F96D8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9ABF4D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A9B6DB" w14:textId="77777777" w:rsidR="00114D05" w:rsidRDefault="00000000">
            <w:pPr>
              <w:jc w:val="right"/>
            </w:pPr>
            <w:r>
              <w:t>79.843</w:t>
            </w:r>
          </w:p>
        </w:tc>
        <w:tc>
          <w:tcPr>
            <w:tcW w:w="1862" w:type="dxa"/>
            <w:vAlign w:val="center"/>
          </w:tcPr>
          <w:p w14:paraId="57D8A6C8" w14:textId="77777777" w:rsidR="00114D05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7DC437D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C1E27A" w14:textId="77777777" w:rsidR="00114D0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1A1CEA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D41880" w14:textId="77777777" w:rsidR="00114D05" w:rsidRDefault="00000000">
            <w:pPr>
              <w:jc w:val="right"/>
            </w:pPr>
            <w:r>
              <w:t>15574</w:t>
            </w:r>
          </w:p>
        </w:tc>
        <w:tc>
          <w:tcPr>
            <w:tcW w:w="1188" w:type="dxa"/>
            <w:vAlign w:val="center"/>
          </w:tcPr>
          <w:p w14:paraId="05BC91AA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2CCBD9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951A4E" w14:textId="77777777" w:rsidR="00114D05" w:rsidRDefault="00000000">
            <w:pPr>
              <w:jc w:val="right"/>
            </w:pPr>
            <w:r>
              <w:rPr>
                <w:color w:val="0000FF"/>
              </w:rPr>
              <w:t>94.500</w:t>
            </w:r>
          </w:p>
        </w:tc>
        <w:tc>
          <w:tcPr>
            <w:tcW w:w="1862" w:type="dxa"/>
            <w:vAlign w:val="center"/>
          </w:tcPr>
          <w:p w14:paraId="7E1EC6F9" w14:textId="77777777" w:rsidR="00114D05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114D05" w14:paraId="5DA0617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9F16D5" w14:textId="77777777" w:rsidR="00114D0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3BE097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23DA66" w14:textId="77777777" w:rsidR="00114D05" w:rsidRDefault="00000000">
            <w:pPr>
              <w:jc w:val="right"/>
            </w:pPr>
            <w:r>
              <w:t>11898</w:t>
            </w:r>
          </w:p>
        </w:tc>
        <w:tc>
          <w:tcPr>
            <w:tcW w:w="1188" w:type="dxa"/>
            <w:vAlign w:val="center"/>
          </w:tcPr>
          <w:p w14:paraId="577E30DA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250513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405BBA" w14:textId="77777777" w:rsidR="00114D05" w:rsidRDefault="00000000">
            <w:pPr>
              <w:jc w:val="right"/>
            </w:pPr>
            <w:r>
              <w:t>82.519</w:t>
            </w:r>
          </w:p>
        </w:tc>
        <w:tc>
          <w:tcPr>
            <w:tcW w:w="1862" w:type="dxa"/>
            <w:vAlign w:val="center"/>
          </w:tcPr>
          <w:p w14:paraId="420BE6C1" w14:textId="77777777" w:rsidR="00114D05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3C41476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CC6F208" w14:textId="77777777" w:rsidR="00114D0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400FC6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A9E3F0" w14:textId="77777777" w:rsidR="00114D05" w:rsidRDefault="00000000">
            <w:pPr>
              <w:jc w:val="right"/>
            </w:pPr>
            <w:r>
              <w:t>9403</w:t>
            </w:r>
          </w:p>
        </w:tc>
        <w:tc>
          <w:tcPr>
            <w:tcW w:w="1188" w:type="dxa"/>
            <w:vAlign w:val="center"/>
          </w:tcPr>
          <w:p w14:paraId="139A5332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7652F3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58E714" w14:textId="77777777" w:rsidR="00114D05" w:rsidRDefault="00000000">
            <w:pPr>
              <w:jc w:val="right"/>
            </w:pPr>
            <w:r>
              <w:t>72.517</w:t>
            </w:r>
          </w:p>
        </w:tc>
        <w:tc>
          <w:tcPr>
            <w:tcW w:w="1862" w:type="dxa"/>
            <w:vAlign w:val="center"/>
          </w:tcPr>
          <w:p w14:paraId="5DA5C9F3" w14:textId="77777777" w:rsidR="00114D05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4808523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5CB88C" w14:textId="77777777" w:rsidR="00114D0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2097F2" w14:textId="77777777" w:rsidR="00114D0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71E485" w14:textId="77777777" w:rsidR="00114D05" w:rsidRDefault="00000000">
            <w:pPr>
              <w:jc w:val="right"/>
            </w:pPr>
            <w:r>
              <w:t>3384</w:t>
            </w:r>
          </w:p>
        </w:tc>
        <w:tc>
          <w:tcPr>
            <w:tcW w:w="1188" w:type="dxa"/>
            <w:vAlign w:val="center"/>
          </w:tcPr>
          <w:p w14:paraId="0058B8B5" w14:textId="77777777" w:rsidR="00114D05" w:rsidRDefault="00000000">
            <w:pPr>
              <w:jc w:val="right"/>
            </w:pPr>
            <w:r>
              <w:t>0.200</w:t>
            </w:r>
          </w:p>
        </w:tc>
        <w:tc>
          <w:tcPr>
            <w:tcW w:w="1862" w:type="dxa"/>
            <w:vAlign w:val="center"/>
          </w:tcPr>
          <w:p w14:paraId="66B2AAEE" w14:textId="77777777" w:rsidR="00114D05" w:rsidRDefault="00000000">
            <w:r>
              <w:t>11</w:t>
            </w:r>
            <w:r>
              <w:t>月</w:t>
            </w:r>
            <w:r>
              <w:t>13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54489F" w14:textId="77777777" w:rsidR="00114D05" w:rsidRDefault="00000000">
            <w:pPr>
              <w:jc w:val="right"/>
            </w:pPr>
            <w:r>
              <w:t>40.293</w:t>
            </w:r>
          </w:p>
        </w:tc>
        <w:tc>
          <w:tcPr>
            <w:tcW w:w="1862" w:type="dxa"/>
            <w:vAlign w:val="center"/>
          </w:tcPr>
          <w:p w14:paraId="0F72F406" w14:textId="77777777" w:rsidR="00114D05" w:rsidRDefault="00000000">
            <w:r>
              <w:t>11</w:t>
            </w:r>
            <w:r>
              <w:t>月</w:t>
            </w:r>
            <w:r>
              <w:t>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14D05" w14:paraId="7CF785F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45C446" w14:textId="77777777" w:rsidR="00114D0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8753D2" w14:textId="77777777" w:rsidR="00114D05" w:rsidRDefault="00000000">
            <w:pPr>
              <w:jc w:val="right"/>
            </w:pPr>
            <w:r>
              <w:t>165</w:t>
            </w:r>
          </w:p>
        </w:tc>
        <w:tc>
          <w:tcPr>
            <w:tcW w:w="1188" w:type="dxa"/>
            <w:vAlign w:val="center"/>
          </w:tcPr>
          <w:p w14:paraId="67A78771" w14:textId="77777777" w:rsidR="00114D05" w:rsidRDefault="00000000">
            <w:pPr>
              <w:jc w:val="right"/>
            </w:pPr>
            <w:r>
              <w:t>57</w:t>
            </w:r>
          </w:p>
        </w:tc>
        <w:tc>
          <w:tcPr>
            <w:tcW w:w="1188" w:type="dxa"/>
            <w:vAlign w:val="center"/>
          </w:tcPr>
          <w:p w14:paraId="2103D6F7" w14:textId="77777777" w:rsidR="00114D05" w:rsidRDefault="00000000">
            <w:pPr>
              <w:jc w:val="right"/>
            </w:pPr>
            <w:r>
              <w:t>12.872</w:t>
            </w:r>
          </w:p>
        </w:tc>
        <w:tc>
          <w:tcPr>
            <w:tcW w:w="1862" w:type="dxa"/>
            <w:vAlign w:val="center"/>
          </w:tcPr>
          <w:p w14:paraId="2B5A7E33" w14:textId="77777777" w:rsidR="00114D05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A83468" w14:textId="77777777" w:rsidR="00114D05" w:rsidRDefault="00000000">
            <w:pPr>
              <w:jc w:val="right"/>
            </w:pPr>
            <w:r>
              <w:t>7.546</w:t>
            </w:r>
          </w:p>
        </w:tc>
        <w:tc>
          <w:tcPr>
            <w:tcW w:w="1862" w:type="dxa"/>
            <w:vAlign w:val="center"/>
          </w:tcPr>
          <w:p w14:paraId="54EF575E" w14:textId="77777777" w:rsidR="00114D05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3EDB463F" w14:textId="77777777" w:rsidR="00114D0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DBA44E7" wp14:editId="6DF2605B">
            <wp:extent cx="5667375" cy="2638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BFEA" w14:textId="77777777" w:rsidR="00114D05" w:rsidRDefault="00000000">
      <w:pPr>
        <w:jc w:val="center"/>
      </w:pPr>
      <w:r>
        <w:rPr>
          <w:noProof/>
        </w:rPr>
        <w:drawing>
          <wp:inline distT="0" distB="0" distL="0" distR="0" wp14:anchorId="06676871" wp14:editId="481E6163">
            <wp:extent cx="5667375" cy="26479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97CD4" w14:textId="77777777" w:rsidR="00114D05" w:rsidRDefault="00114D05"/>
    <w:p w14:paraId="07A69E92" w14:textId="77777777" w:rsidR="008F733C" w:rsidRPr="00190BFF" w:rsidRDefault="008F733C" w:rsidP="00190BFF">
      <w:pPr>
        <w:pStyle w:val="ac"/>
        <w:spacing w:before="100" w:after="100"/>
        <w:ind w:left="720" w:firstLineChars="0" w:firstLine="0"/>
        <w:rPr>
          <w:rFonts w:cs="宋体"/>
          <w:szCs w:val="28"/>
        </w:rPr>
      </w:pPr>
      <w:bookmarkStart w:id="78" w:name="建筑逐月负荷统计表"/>
      <w:bookmarkEnd w:id="78"/>
    </w:p>
    <w:p w14:paraId="1E1DFA71" w14:textId="77777777" w:rsidR="00190BFF" w:rsidRPr="00190BFF" w:rsidRDefault="00190BFF" w:rsidP="00190BFF">
      <w:pPr>
        <w:pStyle w:val="ac"/>
        <w:numPr>
          <w:ilvl w:val="0"/>
          <w:numId w:val="8"/>
        </w:numPr>
        <w:spacing w:before="100" w:after="100"/>
        <w:ind w:firstLineChars="0"/>
        <w:rPr>
          <w:rFonts w:cs="宋体"/>
          <w:szCs w:val="28"/>
        </w:rPr>
      </w:pPr>
      <w:r w:rsidRPr="00190BFF">
        <w:rPr>
          <w:rFonts w:cs="宋体" w:hint="eastAsia"/>
          <w:szCs w:val="28"/>
        </w:rPr>
        <w:t>基准建筑</w:t>
      </w:r>
    </w:p>
    <w:p w14:paraId="7F1D8BC0" w14:textId="77777777" w:rsidR="00697F49" w:rsidRPr="00617590" w:rsidRDefault="00697F49" w:rsidP="00697F49">
      <w:pPr>
        <w:pStyle w:val="ac"/>
        <w:ind w:left="720" w:firstLineChars="0" w:firstLine="0"/>
        <w:jc w:val="center"/>
        <w:rPr>
          <w:rFonts w:cs="宋体"/>
          <w:szCs w:val="28"/>
        </w:rPr>
      </w:pPr>
      <w:r w:rsidRPr="00617590">
        <w:rPr>
          <w:rFonts w:hAnsi="宋体" w:cstheme="minorEastAsia" w:hint="eastAsia"/>
          <w:bCs/>
          <w:sz w:val="18"/>
          <w:szCs w:val="18"/>
          <w:lang w:val="en-US"/>
        </w:rPr>
        <w:t>表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2-3</w:t>
      </w:r>
      <w:r w:rsidR="00F4040B">
        <w:rPr>
          <w:rFonts w:hAnsi="宋体" w:cstheme="minorEastAsia"/>
          <w:bCs/>
          <w:sz w:val="18"/>
          <w:szCs w:val="18"/>
          <w:lang w:val="en-US"/>
        </w:rPr>
        <w:t>基准</w:t>
      </w:r>
      <w:r w:rsidRPr="00617590">
        <w:rPr>
          <w:rFonts w:hAnsi="宋体" w:cstheme="minorEastAsia"/>
          <w:bCs/>
          <w:sz w:val="18"/>
          <w:szCs w:val="18"/>
          <w:lang w:val="en-US"/>
        </w:rPr>
        <w:t>建筑</w:t>
      </w:r>
      <w:r>
        <w:rPr>
          <w:rFonts w:cs="宋体" w:hint="eastAsia"/>
          <w:sz w:val="18"/>
          <w:szCs w:val="18"/>
        </w:rPr>
        <w:t>负荷分项统计</w:t>
      </w:r>
      <w:r w:rsidRPr="00617590">
        <w:rPr>
          <w:rFonts w:cs="宋体" w:hint="eastAsia"/>
          <w:sz w:val="18"/>
          <w:szCs w:val="18"/>
        </w:rPr>
        <w:t>表</w:t>
      </w:r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14D05" w14:paraId="2FB383C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B8748A0" w14:textId="77777777" w:rsidR="00114D05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F9EFF9" w14:textId="77777777" w:rsidR="00114D05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781918" w14:textId="77777777" w:rsidR="00114D05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678E74" w14:textId="77777777" w:rsidR="00114D05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3D0BEB9" w14:textId="77777777" w:rsidR="00114D05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A319D19" w14:textId="77777777" w:rsidR="00114D05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646C0D" w14:textId="77777777" w:rsidR="00114D05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391E965" w14:textId="77777777" w:rsidR="00114D05" w:rsidRDefault="00000000">
            <w:pPr>
              <w:jc w:val="center"/>
            </w:pPr>
            <w:r>
              <w:t>合计</w:t>
            </w:r>
          </w:p>
        </w:tc>
      </w:tr>
      <w:tr w:rsidR="00114D05" w14:paraId="4A9B344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4D3836C" w14:textId="77777777" w:rsidR="00114D0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659211" w14:textId="77777777" w:rsidR="00114D05" w:rsidRDefault="00000000">
            <w:pPr>
              <w:jc w:val="center"/>
            </w:pPr>
            <w:r>
              <w:t>-7.38</w:t>
            </w:r>
          </w:p>
        </w:tc>
        <w:tc>
          <w:tcPr>
            <w:tcW w:w="1131" w:type="dxa"/>
            <w:vAlign w:val="center"/>
          </w:tcPr>
          <w:p w14:paraId="00A142C3" w14:textId="77777777" w:rsidR="00114D05" w:rsidRDefault="00000000">
            <w:pPr>
              <w:jc w:val="center"/>
            </w:pPr>
            <w:r>
              <w:t>2.60</w:t>
            </w:r>
          </w:p>
        </w:tc>
        <w:tc>
          <w:tcPr>
            <w:tcW w:w="990" w:type="dxa"/>
            <w:vAlign w:val="center"/>
          </w:tcPr>
          <w:p w14:paraId="458AE93D" w14:textId="77777777" w:rsidR="00114D05" w:rsidRDefault="00000000">
            <w:pPr>
              <w:jc w:val="center"/>
            </w:pPr>
            <w:r>
              <w:t>0.73</w:t>
            </w:r>
          </w:p>
        </w:tc>
        <w:tc>
          <w:tcPr>
            <w:tcW w:w="1228" w:type="dxa"/>
            <w:vAlign w:val="center"/>
          </w:tcPr>
          <w:p w14:paraId="7D229E0D" w14:textId="77777777" w:rsidR="00114D05" w:rsidRDefault="00000000">
            <w:pPr>
              <w:jc w:val="center"/>
            </w:pPr>
            <w:r>
              <w:t>-2.28</w:t>
            </w:r>
          </w:p>
        </w:tc>
        <w:tc>
          <w:tcPr>
            <w:tcW w:w="1177" w:type="dxa"/>
            <w:vAlign w:val="center"/>
          </w:tcPr>
          <w:p w14:paraId="34165CAC" w14:textId="77777777" w:rsidR="00114D05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58EE0760" w14:textId="77777777" w:rsidR="00114D0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E9DE65C" w14:textId="77777777" w:rsidR="00114D05" w:rsidRDefault="00000000">
            <w:r>
              <w:t>-6.32</w:t>
            </w:r>
          </w:p>
        </w:tc>
      </w:tr>
      <w:tr w:rsidR="00114D05" w14:paraId="569E1D7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F30A3D7" w14:textId="77777777" w:rsidR="00114D0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0A3D1B" w14:textId="77777777" w:rsidR="00114D05" w:rsidRDefault="00000000">
            <w:pPr>
              <w:jc w:val="center"/>
            </w:pPr>
            <w:r>
              <w:t>27.93</w:t>
            </w:r>
          </w:p>
        </w:tc>
        <w:tc>
          <w:tcPr>
            <w:tcW w:w="1131" w:type="dxa"/>
            <w:vAlign w:val="center"/>
          </w:tcPr>
          <w:p w14:paraId="4BD71205" w14:textId="77777777" w:rsidR="00114D05" w:rsidRDefault="00000000">
            <w:pPr>
              <w:jc w:val="center"/>
            </w:pPr>
            <w:r>
              <w:t>19.77</w:t>
            </w:r>
          </w:p>
        </w:tc>
        <w:tc>
          <w:tcPr>
            <w:tcW w:w="990" w:type="dxa"/>
            <w:vAlign w:val="center"/>
          </w:tcPr>
          <w:p w14:paraId="14DB2229" w14:textId="77777777" w:rsidR="00114D05" w:rsidRDefault="00000000">
            <w:pPr>
              <w:jc w:val="center"/>
            </w:pPr>
            <w:r>
              <w:t>8.52</w:t>
            </w:r>
          </w:p>
        </w:tc>
        <w:tc>
          <w:tcPr>
            <w:tcW w:w="1228" w:type="dxa"/>
            <w:vAlign w:val="center"/>
          </w:tcPr>
          <w:p w14:paraId="35BA384A" w14:textId="77777777" w:rsidR="00114D05" w:rsidRDefault="00000000">
            <w:pPr>
              <w:jc w:val="center"/>
            </w:pPr>
            <w:r>
              <w:t>34.72</w:t>
            </w:r>
          </w:p>
        </w:tc>
        <w:tc>
          <w:tcPr>
            <w:tcW w:w="1177" w:type="dxa"/>
            <w:vAlign w:val="center"/>
          </w:tcPr>
          <w:p w14:paraId="440E4DF8" w14:textId="77777777" w:rsidR="00114D05" w:rsidRDefault="00000000">
            <w:pPr>
              <w:jc w:val="center"/>
            </w:pPr>
            <w:r>
              <w:t>-0.32</w:t>
            </w:r>
          </w:p>
        </w:tc>
        <w:tc>
          <w:tcPr>
            <w:tcW w:w="990" w:type="dxa"/>
            <w:vAlign w:val="center"/>
          </w:tcPr>
          <w:p w14:paraId="73D1E9D3" w14:textId="77777777" w:rsidR="00114D0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7042F79" w14:textId="77777777" w:rsidR="00114D05" w:rsidRDefault="00000000">
            <w:r>
              <w:t>90.63</w:t>
            </w:r>
          </w:p>
        </w:tc>
      </w:tr>
    </w:tbl>
    <w:p w14:paraId="0ADDE070" w14:textId="77777777" w:rsidR="00114D0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08ADE7E" wp14:editId="7A866535">
            <wp:extent cx="5667375" cy="2952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D99D" w14:textId="77777777" w:rsidR="00114D05" w:rsidRDefault="00000000">
      <w:pPr>
        <w:jc w:val="center"/>
      </w:pPr>
      <w:r>
        <w:rPr>
          <w:noProof/>
        </w:rPr>
        <w:drawing>
          <wp:inline distT="0" distB="0" distL="0" distR="0" wp14:anchorId="10E58F81" wp14:editId="51BEF50B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44D54" w14:textId="77777777" w:rsidR="00114D05" w:rsidRDefault="00114D05"/>
    <w:p w14:paraId="61F75B91" w14:textId="77777777" w:rsidR="00190BFF" w:rsidRPr="00F4040B" w:rsidRDefault="00190BFF" w:rsidP="00190BFF">
      <w:pPr>
        <w:pStyle w:val="ac"/>
        <w:spacing w:before="100" w:after="100"/>
        <w:ind w:left="720" w:firstLineChars="0" w:firstLine="0"/>
      </w:pPr>
      <w:bookmarkStart w:id="79" w:name="参照建筑负荷分项统计表"/>
      <w:bookmarkEnd w:id="79"/>
    </w:p>
    <w:p w14:paraId="6980B186" w14:textId="77777777" w:rsidR="00697F49" w:rsidRPr="00617590" w:rsidRDefault="00697F49" w:rsidP="00697F49">
      <w:pPr>
        <w:pStyle w:val="ac"/>
        <w:ind w:left="720" w:firstLineChars="0" w:firstLine="0"/>
        <w:jc w:val="center"/>
        <w:rPr>
          <w:rFonts w:cs="宋体"/>
          <w:szCs w:val="28"/>
        </w:rPr>
      </w:pPr>
      <w:r w:rsidRPr="00617590">
        <w:rPr>
          <w:rFonts w:hAnsi="宋体" w:cstheme="minorEastAsia" w:hint="eastAsia"/>
          <w:bCs/>
          <w:sz w:val="18"/>
          <w:szCs w:val="18"/>
          <w:lang w:val="en-US"/>
        </w:rPr>
        <w:t>表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 w:rsidRPr="00617590">
        <w:rPr>
          <w:rFonts w:hAnsi="宋体" w:cstheme="minorEastAsia" w:hint="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2-4</w:t>
      </w:r>
      <w:r w:rsidR="00F4040B">
        <w:rPr>
          <w:rFonts w:hAnsi="宋体" w:cstheme="minorEastAsia"/>
          <w:bCs/>
          <w:sz w:val="18"/>
          <w:szCs w:val="18"/>
          <w:lang w:val="en-US"/>
        </w:rPr>
        <w:t>基准</w:t>
      </w:r>
      <w:r w:rsidRPr="00617590">
        <w:rPr>
          <w:rFonts w:hAnsi="宋体" w:cstheme="minorEastAsia"/>
          <w:bCs/>
          <w:sz w:val="18"/>
          <w:szCs w:val="18"/>
          <w:lang w:val="en-US"/>
        </w:rPr>
        <w:t>建筑</w:t>
      </w:r>
      <w:r>
        <w:rPr>
          <w:rFonts w:cs="宋体" w:hint="eastAsia"/>
          <w:sz w:val="18"/>
          <w:szCs w:val="18"/>
        </w:rPr>
        <w:t>负荷分项统计</w:t>
      </w:r>
      <w:r w:rsidRPr="00617590">
        <w:rPr>
          <w:rFonts w:cs="宋体" w:hint="eastAsia"/>
          <w:sz w:val="18"/>
          <w:szCs w:val="18"/>
        </w:rPr>
        <w:t>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14D05" w14:paraId="60EF408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9275872" w14:textId="77777777" w:rsidR="00114D0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78BD12" w14:textId="77777777" w:rsidR="00114D0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FA2318" w14:textId="77777777" w:rsidR="00114D0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13B77" w14:textId="77777777" w:rsidR="00114D0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F325B7" w14:textId="77777777" w:rsidR="00114D0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FA9D19" w14:textId="77777777" w:rsidR="00114D0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6983B9" w14:textId="77777777" w:rsidR="00114D0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14D05" w14:paraId="1A074E3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8B394F" w14:textId="77777777" w:rsidR="00114D0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22635D" w14:textId="77777777" w:rsidR="00114D05" w:rsidRDefault="00000000">
            <w:pPr>
              <w:jc w:val="right"/>
            </w:pPr>
            <w:r>
              <w:t>4743</w:t>
            </w:r>
          </w:p>
        </w:tc>
        <w:tc>
          <w:tcPr>
            <w:tcW w:w="1188" w:type="dxa"/>
            <w:vAlign w:val="center"/>
          </w:tcPr>
          <w:p w14:paraId="174AD48F" w14:textId="77777777" w:rsidR="00114D0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C92966" w14:textId="77777777" w:rsidR="00114D05" w:rsidRDefault="00000000">
            <w:pPr>
              <w:jc w:val="right"/>
            </w:pPr>
            <w:r>
              <w:rPr>
                <w:color w:val="FF0000"/>
              </w:rPr>
              <w:t>92.037</w:t>
            </w:r>
          </w:p>
        </w:tc>
        <w:tc>
          <w:tcPr>
            <w:tcW w:w="1862" w:type="dxa"/>
            <w:vAlign w:val="center"/>
          </w:tcPr>
          <w:p w14:paraId="3C45F16A" w14:textId="77777777" w:rsidR="00114D0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24B54A9" w14:textId="77777777" w:rsidR="00114D05" w:rsidRDefault="00000000">
            <w:pPr>
              <w:jc w:val="right"/>
            </w:pPr>
            <w:r>
              <w:t>0.534</w:t>
            </w:r>
          </w:p>
        </w:tc>
        <w:tc>
          <w:tcPr>
            <w:tcW w:w="1862" w:type="dxa"/>
            <w:vAlign w:val="center"/>
          </w:tcPr>
          <w:p w14:paraId="7EFBB979" w14:textId="77777777" w:rsidR="00114D05" w:rsidRDefault="00000000">
            <w:r>
              <w:t>1</w:t>
            </w:r>
            <w:r>
              <w:t>月</w:t>
            </w:r>
            <w:r>
              <w:t>25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14D05" w14:paraId="6F455B5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5180F5" w14:textId="77777777" w:rsidR="00114D0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CD0814" w14:textId="77777777" w:rsidR="00114D05" w:rsidRDefault="00000000">
            <w:pPr>
              <w:jc w:val="right"/>
            </w:pPr>
            <w:r>
              <w:t>783</w:t>
            </w:r>
          </w:p>
        </w:tc>
        <w:tc>
          <w:tcPr>
            <w:tcW w:w="1188" w:type="dxa"/>
            <w:vAlign w:val="center"/>
          </w:tcPr>
          <w:p w14:paraId="4EBBAF45" w14:textId="77777777" w:rsidR="00114D0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13FD943" w14:textId="77777777" w:rsidR="00114D05" w:rsidRDefault="00000000">
            <w:pPr>
              <w:jc w:val="right"/>
            </w:pPr>
            <w:r>
              <w:t>36.049</w:t>
            </w:r>
          </w:p>
        </w:tc>
        <w:tc>
          <w:tcPr>
            <w:tcW w:w="1862" w:type="dxa"/>
            <w:vAlign w:val="center"/>
          </w:tcPr>
          <w:p w14:paraId="597EA818" w14:textId="77777777" w:rsidR="00114D05" w:rsidRDefault="00000000">
            <w:r>
              <w:t>2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0388DE" w14:textId="77777777" w:rsidR="00114D05" w:rsidRDefault="00000000">
            <w:pPr>
              <w:jc w:val="right"/>
            </w:pPr>
            <w:r>
              <w:t>1.346</w:t>
            </w:r>
          </w:p>
        </w:tc>
        <w:tc>
          <w:tcPr>
            <w:tcW w:w="1862" w:type="dxa"/>
            <w:vAlign w:val="center"/>
          </w:tcPr>
          <w:p w14:paraId="01A698ED" w14:textId="77777777" w:rsidR="00114D05" w:rsidRDefault="00000000">
            <w:r>
              <w:t>2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14D05" w14:paraId="6E76323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CE0EFE" w14:textId="77777777" w:rsidR="00114D0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220B5A" w14:textId="77777777" w:rsidR="00114D05" w:rsidRDefault="00000000">
            <w:pPr>
              <w:jc w:val="right"/>
            </w:pPr>
            <w:r>
              <w:t>319</w:t>
            </w:r>
          </w:p>
        </w:tc>
        <w:tc>
          <w:tcPr>
            <w:tcW w:w="1188" w:type="dxa"/>
            <w:vAlign w:val="center"/>
          </w:tcPr>
          <w:p w14:paraId="231A56CF" w14:textId="77777777" w:rsidR="00114D05" w:rsidRDefault="00000000">
            <w:pPr>
              <w:jc w:val="right"/>
            </w:pPr>
            <w:r>
              <w:t>1524</w:t>
            </w:r>
          </w:p>
        </w:tc>
        <w:tc>
          <w:tcPr>
            <w:tcW w:w="1188" w:type="dxa"/>
            <w:vAlign w:val="center"/>
          </w:tcPr>
          <w:p w14:paraId="4481183E" w14:textId="77777777" w:rsidR="00114D05" w:rsidRDefault="00000000">
            <w:pPr>
              <w:jc w:val="right"/>
            </w:pPr>
            <w:r>
              <w:t>10.520</w:t>
            </w:r>
          </w:p>
        </w:tc>
        <w:tc>
          <w:tcPr>
            <w:tcW w:w="1862" w:type="dxa"/>
            <w:vAlign w:val="center"/>
          </w:tcPr>
          <w:p w14:paraId="278BE295" w14:textId="77777777" w:rsidR="00114D05" w:rsidRDefault="00000000">
            <w:r>
              <w:t>3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8042B9" w14:textId="77777777" w:rsidR="00114D05" w:rsidRDefault="00000000">
            <w:pPr>
              <w:jc w:val="right"/>
            </w:pPr>
            <w:r>
              <w:t>37.508</w:t>
            </w:r>
          </w:p>
        </w:tc>
        <w:tc>
          <w:tcPr>
            <w:tcW w:w="1862" w:type="dxa"/>
            <w:vAlign w:val="center"/>
          </w:tcPr>
          <w:p w14:paraId="1F8C8FD2" w14:textId="77777777" w:rsidR="00114D05" w:rsidRDefault="00000000">
            <w:r>
              <w:t>3</w:t>
            </w:r>
            <w:r>
              <w:t>月</w:t>
            </w:r>
            <w:r>
              <w:t>14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14D05" w14:paraId="32F0616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727540" w14:textId="77777777" w:rsidR="00114D0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08F47D" w14:textId="77777777" w:rsidR="00114D05" w:rsidRDefault="00000000">
            <w:pPr>
              <w:jc w:val="right"/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2B9829E4" w14:textId="77777777" w:rsidR="00114D05" w:rsidRDefault="00000000">
            <w:pPr>
              <w:jc w:val="right"/>
            </w:pPr>
            <w:r>
              <w:t>4514</w:t>
            </w:r>
          </w:p>
        </w:tc>
        <w:tc>
          <w:tcPr>
            <w:tcW w:w="1188" w:type="dxa"/>
            <w:vAlign w:val="center"/>
          </w:tcPr>
          <w:p w14:paraId="078BD870" w14:textId="77777777" w:rsidR="00114D05" w:rsidRDefault="00000000">
            <w:pPr>
              <w:jc w:val="right"/>
            </w:pPr>
            <w:r>
              <w:t>2.576</w:t>
            </w:r>
          </w:p>
        </w:tc>
        <w:tc>
          <w:tcPr>
            <w:tcW w:w="1862" w:type="dxa"/>
            <w:vAlign w:val="center"/>
          </w:tcPr>
          <w:p w14:paraId="1AFAF48A" w14:textId="77777777" w:rsidR="00114D05" w:rsidRDefault="00000000">
            <w:r>
              <w:t>4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8842049" w14:textId="77777777" w:rsidR="00114D05" w:rsidRDefault="00000000">
            <w:pPr>
              <w:jc w:val="right"/>
            </w:pPr>
            <w:r>
              <w:t>53.457</w:t>
            </w:r>
          </w:p>
        </w:tc>
        <w:tc>
          <w:tcPr>
            <w:tcW w:w="1862" w:type="dxa"/>
            <w:vAlign w:val="center"/>
          </w:tcPr>
          <w:p w14:paraId="6FD7554D" w14:textId="77777777" w:rsidR="00114D05" w:rsidRDefault="00000000">
            <w:r>
              <w:t>4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14D05" w14:paraId="73341EE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D6BFE8" w14:textId="77777777" w:rsidR="00114D0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8D064B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372B02" w14:textId="77777777" w:rsidR="00114D05" w:rsidRDefault="00000000">
            <w:pPr>
              <w:jc w:val="right"/>
            </w:pPr>
            <w:r>
              <w:t>10668</w:t>
            </w:r>
          </w:p>
        </w:tc>
        <w:tc>
          <w:tcPr>
            <w:tcW w:w="1188" w:type="dxa"/>
            <w:vAlign w:val="center"/>
          </w:tcPr>
          <w:p w14:paraId="4B79DBAB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ED1733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9FBE77" w14:textId="77777777" w:rsidR="00114D05" w:rsidRDefault="00000000">
            <w:pPr>
              <w:jc w:val="right"/>
            </w:pPr>
            <w:r>
              <w:t>67.395</w:t>
            </w:r>
          </w:p>
        </w:tc>
        <w:tc>
          <w:tcPr>
            <w:tcW w:w="1862" w:type="dxa"/>
            <w:vAlign w:val="center"/>
          </w:tcPr>
          <w:p w14:paraId="615ACB3F" w14:textId="77777777" w:rsidR="00114D05" w:rsidRDefault="00000000">
            <w:r>
              <w:t>5</w:t>
            </w:r>
            <w:r>
              <w:t>月</w:t>
            </w:r>
            <w:r>
              <w:t>21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14D05" w14:paraId="1E897D8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9371A5" w14:textId="77777777" w:rsidR="00114D0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7B910D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78457D" w14:textId="77777777" w:rsidR="00114D05" w:rsidRDefault="00000000">
            <w:pPr>
              <w:jc w:val="right"/>
            </w:pPr>
            <w:r>
              <w:t>12601</w:t>
            </w:r>
          </w:p>
        </w:tc>
        <w:tc>
          <w:tcPr>
            <w:tcW w:w="1188" w:type="dxa"/>
            <w:vAlign w:val="center"/>
          </w:tcPr>
          <w:p w14:paraId="640E94DD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71E06E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BB9A9B" w14:textId="77777777" w:rsidR="00114D05" w:rsidRDefault="00000000">
            <w:pPr>
              <w:jc w:val="right"/>
            </w:pPr>
            <w:r>
              <w:t>74.550</w:t>
            </w:r>
          </w:p>
        </w:tc>
        <w:tc>
          <w:tcPr>
            <w:tcW w:w="1862" w:type="dxa"/>
            <w:vAlign w:val="center"/>
          </w:tcPr>
          <w:p w14:paraId="6526DA16" w14:textId="77777777" w:rsidR="00114D05" w:rsidRDefault="00000000">
            <w:r>
              <w:t>6</w:t>
            </w:r>
            <w:r>
              <w:t>月</w:t>
            </w:r>
            <w:r>
              <w:t>10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371B3DC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BA13701" w14:textId="77777777" w:rsidR="00114D0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C7D31E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AF0C1" w14:textId="77777777" w:rsidR="00114D05" w:rsidRDefault="00000000">
            <w:pPr>
              <w:jc w:val="right"/>
            </w:pPr>
            <w:r>
              <w:t>17633</w:t>
            </w:r>
          </w:p>
        </w:tc>
        <w:tc>
          <w:tcPr>
            <w:tcW w:w="1188" w:type="dxa"/>
            <w:vAlign w:val="center"/>
          </w:tcPr>
          <w:p w14:paraId="33F2E133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B62724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0839BC" w14:textId="77777777" w:rsidR="00114D05" w:rsidRDefault="00000000">
            <w:pPr>
              <w:jc w:val="right"/>
            </w:pPr>
            <w:r>
              <w:t>90.430</w:t>
            </w:r>
          </w:p>
        </w:tc>
        <w:tc>
          <w:tcPr>
            <w:tcW w:w="1862" w:type="dxa"/>
            <w:vAlign w:val="center"/>
          </w:tcPr>
          <w:p w14:paraId="409BE133" w14:textId="77777777" w:rsidR="00114D05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24D9744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B1D52AF" w14:textId="77777777" w:rsidR="00114D0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F9CC2F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1ADAEC" w14:textId="77777777" w:rsidR="00114D05" w:rsidRDefault="00000000">
            <w:pPr>
              <w:jc w:val="right"/>
            </w:pPr>
            <w:r>
              <w:t>17438</w:t>
            </w:r>
          </w:p>
        </w:tc>
        <w:tc>
          <w:tcPr>
            <w:tcW w:w="1188" w:type="dxa"/>
            <w:vAlign w:val="center"/>
          </w:tcPr>
          <w:p w14:paraId="514D843F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D7501C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29193D" w14:textId="77777777" w:rsidR="00114D05" w:rsidRDefault="00000000">
            <w:pPr>
              <w:jc w:val="right"/>
            </w:pPr>
            <w:r>
              <w:rPr>
                <w:color w:val="0000FF"/>
              </w:rPr>
              <w:t>106.242</w:t>
            </w:r>
          </w:p>
        </w:tc>
        <w:tc>
          <w:tcPr>
            <w:tcW w:w="1862" w:type="dxa"/>
            <w:vAlign w:val="center"/>
          </w:tcPr>
          <w:p w14:paraId="53BA158C" w14:textId="77777777" w:rsidR="00114D05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114D05" w14:paraId="66139B3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4E8828" w14:textId="77777777" w:rsidR="00114D05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CA417E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3F6C3F" w14:textId="77777777" w:rsidR="00114D05" w:rsidRDefault="00000000">
            <w:pPr>
              <w:jc w:val="right"/>
            </w:pPr>
            <w:r>
              <w:t>13278</w:t>
            </w:r>
          </w:p>
        </w:tc>
        <w:tc>
          <w:tcPr>
            <w:tcW w:w="1188" w:type="dxa"/>
            <w:vAlign w:val="center"/>
          </w:tcPr>
          <w:p w14:paraId="0E286EE7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33485E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6C1DB0" w14:textId="77777777" w:rsidR="00114D05" w:rsidRDefault="00000000">
            <w:pPr>
              <w:jc w:val="right"/>
            </w:pPr>
            <w:r>
              <w:t>92.334</w:t>
            </w:r>
          </w:p>
        </w:tc>
        <w:tc>
          <w:tcPr>
            <w:tcW w:w="1862" w:type="dxa"/>
            <w:vAlign w:val="center"/>
          </w:tcPr>
          <w:p w14:paraId="70BB8CC0" w14:textId="77777777" w:rsidR="00114D05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454461F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362B08" w14:textId="77777777" w:rsidR="00114D0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1D7F2A" w14:textId="77777777" w:rsidR="00114D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A43D02" w14:textId="77777777" w:rsidR="00114D05" w:rsidRDefault="00000000">
            <w:pPr>
              <w:jc w:val="right"/>
            </w:pPr>
            <w:r>
              <w:t>10111</w:t>
            </w:r>
          </w:p>
        </w:tc>
        <w:tc>
          <w:tcPr>
            <w:tcW w:w="1188" w:type="dxa"/>
            <w:vAlign w:val="center"/>
          </w:tcPr>
          <w:p w14:paraId="23C54BE5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FD65AF" w14:textId="77777777" w:rsidR="00114D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32CE15" w14:textId="77777777" w:rsidR="00114D05" w:rsidRDefault="00000000">
            <w:pPr>
              <w:jc w:val="right"/>
            </w:pPr>
            <w:r>
              <w:t>77.999</w:t>
            </w:r>
          </w:p>
        </w:tc>
        <w:tc>
          <w:tcPr>
            <w:tcW w:w="1862" w:type="dxa"/>
            <w:vAlign w:val="center"/>
          </w:tcPr>
          <w:p w14:paraId="6E18B77E" w14:textId="77777777" w:rsidR="00114D05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114D05" w14:paraId="3AE89B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704BFA" w14:textId="77777777" w:rsidR="00114D0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1F9594" w14:textId="77777777" w:rsidR="00114D05" w:rsidRDefault="00000000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CBA2E00" w14:textId="77777777" w:rsidR="00114D05" w:rsidRDefault="00000000">
            <w:pPr>
              <w:jc w:val="right"/>
            </w:pPr>
            <w:r>
              <w:t>3256</w:t>
            </w:r>
          </w:p>
        </w:tc>
        <w:tc>
          <w:tcPr>
            <w:tcW w:w="1188" w:type="dxa"/>
            <w:vAlign w:val="center"/>
          </w:tcPr>
          <w:p w14:paraId="7D838AAA" w14:textId="77777777" w:rsidR="00114D05" w:rsidRDefault="00000000">
            <w:pPr>
              <w:jc w:val="right"/>
            </w:pPr>
            <w:r>
              <w:t>2.165</w:t>
            </w:r>
          </w:p>
        </w:tc>
        <w:tc>
          <w:tcPr>
            <w:tcW w:w="1862" w:type="dxa"/>
            <w:vAlign w:val="center"/>
          </w:tcPr>
          <w:p w14:paraId="3A6BA5B4" w14:textId="77777777" w:rsidR="00114D05" w:rsidRDefault="00000000">
            <w:r>
              <w:t>11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EC0AD4D" w14:textId="77777777" w:rsidR="00114D05" w:rsidRDefault="00000000">
            <w:pPr>
              <w:jc w:val="right"/>
            </w:pPr>
            <w:r>
              <w:t>43.018</w:t>
            </w:r>
          </w:p>
        </w:tc>
        <w:tc>
          <w:tcPr>
            <w:tcW w:w="1862" w:type="dxa"/>
            <w:vAlign w:val="center"/>
          </w:tcPr>
          <w:p w14:paraId="50C544AE" w14:textId="77777777" w:rsidR="00114D05" w:rsidRDefault="00000000">
            <w:r>
              <w:t>11</w:t>
            </w:r>
            <w:r>
              <w:t>月</w:t>
            </w:r>
            <w:r>
              <w:t>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14D05" w14:paraId="789F642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A84AB6" w14:textId="77777777" w:rsidR="00114D0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46D0F4" w14:textId="77777777" w:rsidR="00114D05" w:rsidRDefault="00000000">
            <w:pPr>
              <w:jc w:val="right"/>
            </w:pPr>
            <w:r>
              <w:t>455</w:t>
            </w:r>
          </w:p>
        </w:tc>
        <w:tc>
          <w:tcPr>
            <w:tcW w:w="1188" w:type="dxa"/>
            <w:vAlign w:val="center"/>
          </w:tcPr>
          <w:p w14:paraId="26CAFA42" w14:textId="77777777" w:rsidR="00114D05" w:rsidRDefault="00000000">
            <w:pPr>
              <w:jc w:val="right"/>
            </w:pPr>
            <w:r>
              <w:t>45</w:t>
            </w:r>
          </w:p>
        </w:tc>
        <w:tc>
          <w:tcPr>
            <w:tcW w:w="1188" w:type="dxa"/>
            <w:vAlign w:val="center"/>
          </w:tcPr>
          <w:p w14:paraId="53EF72BE" w14:textId="77777777" w:rsidR="00114D05" w:rsidRDefault="00000000">
            <w:pPr>
              <w:jc w:val="right"/>
            </w:pPr>
            <w:r>
              <w:t>24.662</w:t>
            </w:r>
          </w:p>
        </w:tc>
        <w:tc>
          <w:tcPr>
            <w:tcW w:w="1862" w:type="dxa"/>
            <w:vAlign w:val="center"/>
          </w:tcPr>
          <w:p w14:paraId="2411C8C7" w14:textId="77777777" w:rsidR="00114D05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504765" w14:textId="77777777" w:rsidR="00114D05" w:rsidRDefault="00000000">
            <w:pPr>
              <w:jc w:val="right"/>
            </w:pPr>
            <w:r>
              <w:t>5.822</w:t>
            </w:r>
          </w:p>
        </w:tc>
        <w:tc>
          <w:tcPr>
            <w:tcW w:w="1862" w:type="dxa"/>
            <w:vAlign w:val="center"/>
          </w:tcPr>
          <w:p w14:paraId="77CFC401" w14:textId="77777777" w:rsidR="00114D05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15D22DDF" w14:textId="77777777" w:rsidR="00114D05" w:rsidRDefault="00000000">
      <w:pPr>
        <w:jc w:val="center"/>
      </w:pPr>
      <w:r>
        <w:rPr>
          <w:noProof/>
        </w:rPr>
        <w:drawing>
          <wp:inline distT="0" distB="0" distL="0" distR="0" wp14:anchorId="25CB9525" wp14:editId="0E25605F">
            <wp:extent cx="5667375" cy="26384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87AC" w14:textId="77777777" w:rsidR="00114D05" w:rsidRDefault="00000000">
      <w:pPr>
        <w:jc w:val="center"/>
      </w:pPr>
      <w:r>
        <w:rPr>
          <w:noProof/>
        </w:rPr>
        <w:drawing>
          <wp:inline distT="0" distB="0" distL="0" distR="0" wp14:anchorId="4AEECB44" wp14:editId="45F8D6BB">
            <wp:extent cx="5667375" cy="2647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FAC26" w14:textId="77777777" w:rsidR="00114D05" w:rsidRDefault="00114D05"/>
    <w:p w14:paraId="2C7BFF67" w14:textId="77777777" w:rsidR="004A4B4F" w:rsidRPr="00697F49" w:rsidRDefault="004A4B4F" w:rsidP="00F73869">
      <w:pPr>
        <w:pStyle w:val="ac"/>
        <w:spacing w:before="100" w:after="100"/>
        <w:ind w:left="720" w:firstLineChars="0" w:firstLine="0"/>
        <w:rPr>
          <w:bCs/>
        </w:rPr>
      </w:pPr>
      <w:bookmarkStart w:id="80" w:name="参照建筑逐月负荷统计表"/>
      <w:bookmarkEnd w:id="80"/>
    </w:p>
    <w:p w14:paraId="2C01E4D7" w14:textId="77777777" w:rsidR="00F1529B" w:rsidRPr="00596C1A" w:rsidRDefault="00F1529B" w:rsidP="00596C1A">
      <w:pPr>
        <w:pStyle w:val="3"/>
        <w:rPr>
          <w:rFonts w:hint="eastAsia"/>
        </w:rPr>
      </w:pPr>
      <w:r>
        <w:t>设计建筑全年能耗计算及结果</w:t>
      </w:r>
    </w:p>
    <w:p w14:paraId="5FB4DE73" w14:textId="77777777" w:rsidR="00114D05" w:rsidRDefault="00000000">
      <w:pPr>
        <w:pStyle w:val="4"/>
      </w:pPr>
      <w:r>
        <w:t>制冷系统</w:t>
      </w:r>
    </w:p>
    <w:p w14:paraId="38C6D385" w14:textId="77777777" w:rsidR="00114D05" w:rsidRDefault="00000000">
      <w:pPr>
        <w:pStyle w:val="5"/>
      </w:pPr>
      <w:r>
        <w:t>多联机</w:t>
      </w:r>
      <w:r>
        <w:t>/</w:t>
      </w:r>
      <w:r>
        <w:t>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14D05" w14:paraId="39F10D6F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3EAD64D1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D01750D" w14:textId="77777777" w:rsidR="00114D05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BF4465E" w14:textId="77777777" w:rsidR="00114D05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53C6B66" w14:textId="77777777" w:rsidR="00114D0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14D05" w14:paraId="69526B5C" w14:textId="77777777">
        <w:trPr>
          <w:jc w:val="center"/>
        </w:trPr>
        <w:tc>
          <w:tcPr>
            <w:tcW w:w="2196" w:type="dxa"/>
            <w:vAlign w:val="center"/>
          </w:tcPr>
          <w:p w14:paraId="6F9D2BF2" w14:textId="77777777" w:rsidR="00114D05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7BABCDD5" w14:textId="77777777" w:rsidR="00114D05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09046C61" w14:textId="77777777" w:rsidR="00114D05" w:rsidRDefault="00000000">
            <w:r>
              <w:t>80734</w:t>
            </w:r>
          </w:p>
        </w:tc>
        <w:tc>
          <w:tcPr>
            <w:tcW w:w="2473" w:type="dxa"/>
            <w:vAlign w:val="center"/>
          </w:tcPr>
          <w:p w14:paraId="09BE6C6E" w14:textId="77777777" w:rsidR="00114D05" w:rsidRDefault="00000000">
            <w:r>
              <w:t>18775</w:t>
            </w:r>
          </w:p>
        </w:tc>
      </w:tr>
    </w:tbl>
    <w:p w14:paraId="19ED997E" w14:textId="77777777" w:rsidR="00114D05" w:rsidRDefault="00000000">
      <w:pPr>
        <w:pStyle w:val="4"/>
      </w:pPr>
      <w:r>
        <w:lastRenderedPageBreak/>
        <w:t>供暖系统</w:t>
      </w:r>
    </w:p>
    <w:p w14:paraId="4B262DEC" w14:textId="77777777" w:rsidR="00114D05" w:rsidRDefault="00000000">
      <w:pPr>
        <w:pStyle w:val="5"/>
      </w:pPr>
      <w:r>
        <w:t>默认热源</w:t>
      </w:r>
    </w:p>
    <w:p w14:paraId="12BC8497" w14:textId="77777777" w:rsidR="00114D05" w:rsidRDefault="00000000">
      <w:pPr>
        <w:pStyle w:val="6"/>
      </w:pPr>
      <w: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14D05" w14:paraId="0245C60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5373DC4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34968CA" w14:textId="77777777" w:rsidR="00114D05" w:rsidRDefault="00000000">
            <w:r>
              <w:t>自动</w:t>
            </w:r>
          </w:p>
        </w:tc>
      </w:tr>
    </w:tbl>
    <w:p w14:paraId="49CAE0AC" w14:textId="77777777" w:rsidR="00114D05" w:rsidRDefault="00000000">
      <w:pPr>
        <w:pStyle w:val="6"/>
      </w:pPr>
      <w: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114D05" w14:paraId="5117C423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0719F012" w14:textId="77777777" w:rsidR="00114D0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91B94E5" w14:textId="77777777" w:rsidR="00114D0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2BCB12" w14:textId="77777777" w:rsidR="00114D0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1A15A7" w14:textId="77777777" w:rsidR="00114D0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BD96A4" w14:textId="77777777" w:rsidR="00114D0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48DC6E" w14:textId="77777777" w:rsidR="00114D0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3D5368" w14:textId="77777777" w:rsidR="00114D05" w:rsidRDefault="00000000">
            <w:pPr>
              <w:jc w:val="center"/>
            </w:pPr>
            <w:r>
              <w:t>标准煤热值</w:t>
            </w:r>
            <w:r>
              <w:t>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B5A8C1" w14:textId="77777777" w:rsidR="00114D05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</w:tr>
      <w:tr w:rsidR="00114D05" w14:paraId="3409228A" w14:textId="77777777">
        <w:trPr>
          <w:jc w:val="center"/>
        </w:trPr>
        <w:tc>
          <w:tcPr>
            <w:tcW w:w="1165" w:type="dxa"/>
            <w:vAlign w:val="center"/>
          </w:tcPr>
          <w:p w14:paraId="17CC4C42" w14:textId="77777777" w:rsidR="00114D05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39635C7" w14:textId="77777777" w:rsidR="00114D05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499D6CF" w14:textId="77777777" w:rsidR="00114D0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CD26991" w14:textId="77777777" w:rsidR="00114D05" w:rsidRDefault="00000000">
            <w:r>
              <w:t>4554</w:t>
            </w:r>
          </w:p>
        </w:tc>
        <w:tc>
          <w:tcPr>
            <w:tcW w:w="848" w:type="dxa"/>
            <w:vAlign w:val="center"/>
          </w:tcPr>
          <w:p w14:paraId="4F289327" w14:textId="77777777" w:rsidR="00114D05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2A210D7" w14:textId="77777777" w:rsidR="00114D0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E6CE17E" w14:textId="77777777" w:rsidR="00114D05" w:rsidRDefault="00000000">
            <w:r>
              <w:t>8.14</w:t>
            </w:r>
          </w:p>
        </w:tc>
        <w:tc>
          <w:tcPr>
            <w:tcW w:w="1550" w:type="dxa"/>
            <w:vAlign w:val="center"/>
          </w:tcPr>
          <w:p w14:paraId="3213935D" w14:textId="77777777" w:rsidR="00114D05" w:rsidRDefault="00000000">
            <w:r>
              <w:t>779.63</w:t>
            </w:r>
          </w:p>
        </w:tc>
      </w:tr>
    </w:tbl>
    <w:p w14:paraId="5D7ED41C" w14:textId="77777777" w:rsidR="00114D05" w:rsidRDefault="00000000">
      <w:pPr>
        <w:pStyle w:val="6"/>
      </w:pPr>
      <w: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114D05" w14:paraId="64EFE96C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659C170D" w14:textId="77777777" w:rsidR="00114D05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D489B" w14:textId="77777777" w:rsidR="00114D05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4737F3" w14:textId="77777777" w:rsidR="00114D0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3A56B8" w14:textId="77777777" w:rsidR="00114D0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81DAAD6" w14:textId="77777777" w:rsidR="00114D0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2F8CFD" w14:textId="77777777" w:rsidR="00114D0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C40970F" w14:textId="77777777" w:rsidR="00114D05" w:rsidRDefault="00000000">
            <w:pPr>
              <w:jc w:val="center"/>
            </w:pPr>
            <w:r>
              <w:t>台数</w:t>
            </w:r>
          </w:p>
        </w:tc>
      </w:tr>
      <w:tr w:rsidR="00114D05" w14:paraId="595B596D" w14:textId="77777777">
        <w:trPr>
          <w:jc w:val="center"/>
        </w:trPr>
        <w:tc>
          <w:tcPr>
            <w:tcW w:w="1822" w:type="dxa"/>
            <w:vAlign w:val="center"/>
          </w:tcPr>
          <w:p w14:paraId="62DABF4E" w14:textId="77777777" w:rsidR="00114D05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7CEA02D3" w14:textId="77777777" w:rsidR="00114D05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387B63A5" w14:textId="77777777" w:rsidR="00114D05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70AA88AE" w14:textId="77777777" w:rsidR="00114D05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594A6FF3" w14:textId="77777777" w:rsidR="00114D05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17B5971F" w14:textId="77777777" w:rsidR="00114D05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2C732B92" w14:textId="77777777" w:rsidR="00114D05" w:rsidRDefault="00000000">
            <w:r>
              <w:t>1</w:t>
            </w:r>
          </w:p>
        </w:tc>
      </w:tr>
    </w:tbl>
    <w:p w14:paraId="20829F30" w14:textId="77777777" w:rsidR="00114D05" w:rsidRDefault="00000000">
      <w:pPr>
        <w:pStyle w:val="6"/>
      </w:pPr>
      <w: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14D05" w14:paraId="1E482C4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E21C031" w14:textId="77777777" w:rsidR="00114D05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FD6E3C6" w14:textId="77777777" w:rsidR="00114D05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ED2A2C" w14:textId="77777777" w:rsidR="00114D05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277D4F1" w14:textId="77777777" w:rsidR="00114D05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30FE3D" w14:textId="77777777" w:rsidR="00114D05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963817" w14:textId="77777777" w:rsidR="00114D05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1F27A3D" w14:textId="77777777" w:rsidR="00114D05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14D05" w14:paraId="67ECE6D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1D6BF5C" w14:textId="77777777" w:rsidR="00114D0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36780F07" w14:textId="77777777" w:rsidR="00114D05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36E55AE2" w14:textId="77777777" w:rsidR="00114D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7DC53B1" w14:textId="77777777" w:rsidR="00114D05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7A835AA1" w14:textId="77777777" w:rsidR="00114D05" w:rsidRDefault="00000000">
            <w:r>
              <w:t>4554</w:t>
            </w:r>
          </w:p>
        </w:tc>
        <w:tc>
          <w:tcPr>
            <w:tcW w:w="1358" w:type="dxa"/>
            <w:vAlign w:val="center"/>
          </w:tcPr>
          <w:p w14:paraId="1C38CE92" w14:textId="77777777" w:rsidR="00114D05" w:rsidRDefault="00000000">
            <w:r>
              <w:t>669</w:t>
            </w:r>
          </w:p>
        </w:tc>
        <w:tc>
          <w:tcPr>
            <w:tcW w:w="1358" w:type="dxa"/>
            <w:vAlign w:val="center"/>
          </w:tcPr>
          <w:p w14:paraId="4A598916" w14:textId="77777777" w:rsidR="00114D05" w:rsidRDefault="00000000">
            <w:r>
              <w:t>7827</w:t>
            </w:r>
          </w:p>
        </w:tc>
      </w:tr>
      <w:tr w:rsidR="00114D05" w14:paraId="13FF9919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66165E9" w14:textId="77777777" w:rsidR="00114D05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618F42E8" w14:textId="77777777" w:rsidR="00114D05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50069F03" w14:textId="77777777" w:rsidR="00114D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90F230A" w14:textId="77777777" w:rsidR="00114D05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44BFEE28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2203EDD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A185EF3" w14:textId="77777777" w:rsidR="00114D05" w:rsidRDefault="00000000">
            <w:r>
              <w:t>0</w:t>
            </w:r>
          </w:p>
        </w:tc>
      </w:tr>
      <w:tr w:rsidR="00114D05" w14:paraId="51EAD5BF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FA121A2" w14:textId="77777777" w:rsidR="00114D05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73941D9D" w14:textId="77777777" w:rsidR="00114D05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1441011B" w14:textId="77777777" w:rsidR="00114D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CD42009" w14:textId="77777777" w:rsidR="00114D05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10DDA7BA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27855BA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D7D7B29" w14:textId="77777777" w:rsidR="00114D05" w:rsidRDefault="00000000">
            <w:r>
              <w:t>0</w:t>
            </w:r>
          </w:p>
        </w:tc>
      </w:tr>
      <w:tr w:rsidR="00114D05" w14:paraId="2AB2168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916D1FC" w14:textId="77777777" w:rsidR="00114D05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3B8282F8" w14:textId="77777777" w:rsidR="00114D05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8E73671" w14:textId="77777777" w:rsidR="00114D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920586D" w14:textId="77777777" w:rsidR="00114D05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68ED4375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141D510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597C6CB" w14:textId="77777777" w:rsidR="00114D05" w:rsidRDefault="00000000">
            <w:r>
              <w:t>0</w:t>
            </w:r>
          </w:p>
        </w:tc>
      </w:tr>
      <w:tr w:rsidR="00114D05" w14:paraId="4190364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D168559" w14:textId="77777777" w:rsidR="00114D05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4064E12" w14:textId="77777777" w:rsidR="00114D05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0EDDEDB" w14:textId="77777777" w:rsidR="00114D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08B5AFC" w14:textId="77777777" w:rsidR="00114D05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2D2E7740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AA195E8" w14:textId="77777777" w:rsidR="00114D0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400E64F" w14:textId="77777777" w:rsidR="00114D05" w:rsidRDefault="00000000">
            <w:r>
              <w:t>0</w:t>
            </w:r>
          </w:p>
        </w:tc>
      </w:tr>
      <w:tr w:rsidR="00114D05" w14:paraId="6DAE730D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547FD408" w14:textId="77777777" w:rsidR="00114D05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6F60941" w14:textId="77777777" w:rsidR="00114D05" w:rsidRDefault="00000000">
            <w:r>
              <w:t>4554</w:t>
            </w:r>
          </w:p>
        </w:tc>
        <w:tc>
          <w:tcPr>
            <w:tcW w:w="1358" w:type="dxa"/>
            <w:vAlign w:val="center"/>
          </w:tcPr>
          <w:p w14:paraId="67CDCDFD" w14:textId="77777777" w:rsidR="00114D05" w:rsidRDefault="00000000">
            <w:r>
              <w:t>669</w:t>
            </w:r>
          </w:p>
        </w:tc>
        <w:tc>
          <w:tcPr>
            <w:tcW w:w="1358" w:type="dxa"/>
            <w:vAlign w:val="center"/>
          </w:tcPr>
          <w:p w14:paraId="5D6458C5" w14:textId="77777777" w:rsidR="00114D05" w:rsidRDefault="00000000">
            <w:r>
              <w:t>7827</w:t>
            </w:r>
          </w:p>
        </w:tc>
      </w:tr>
    </w:tbl>
    <w:p w14:paraId="5880B2BB" w14:textId="77777777" w:rsidR="00114D05" w:rsidRDefault="00000000">
      <w:pPr>
        <w:pStyle w:val="4"/>
      </w:pPr>
      <w:r>
        <w:t>空调风机</w:t>
      </w:r>
    </w:p>
    <w:p w14:paraId="5C559742" w14:textId="77777777" w:rsidR="00114D05" w:rsidRDefault="00000000">
      <w:pPr>
        <w:pStyle w:val="5"/>
      </w:pPr>
      <w: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14D05" w14:paraId="327E2AE2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5A98AB52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F15BA8" w14:textId="77777777" w:rsidR="00114D0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F5600F8" w14:textId="77777777" w:rsidR="00114D0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16FE1C4" w14:textId="77777777" w:rsidR="00114D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C34F477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6937863" w14:textId="77777777" w:rsidR="00114D0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14D05" w14:paraId="2DD1E6FD" w14:textId="77777777">
        <w:trPr>
          <w:jc w:val="center"/>
        </w:trPr>
        <w:tc>
          <w:tcPr>
            <w:tcW w:w="1635" w:type="dxa"/>
            <w:vAlign w:val="center"/>
          </w:tcPr>
          <w:p w14:paraId="2D3FED6E" w14:textId="77777777" w:rsidR="00114D05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088459D3" w14:textId="77777777" w:rsidR="00114D05" w:rsidRDefault="00000000">
            <w:r>
              <w:t>2679</w:t>
            </w:r>
          </w:p>
        </w:tc>
        <w:tc>
          <w:tcPr>
            <w:tcW w:w="1794" w:type="dxa"/>
            <w:vAlign w:val="center"/>
          </w:tcPr>
          <w:p w14:paraId="5876A45B" w14:textId="77777777" w:rsidR="00114D0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A8C1372" w14:textId="77777777" w:rsidR="00114D05" w:rsidRDefault="00000000">
            <w:r>
              <w:t>643</w:t>
            </w:r>
          </w:p>
        </w:tc>
        <w:tc>
          <w:tcPr>
            <w:tcW w:w="1431" w:type="dxa"/>
            <w:vAlign w:val="center"/>
          </w:tcPr>
          <w:p w14:paraId="4AD2D4D4" w14:textId="77777777" w:rsidR="00114D05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153BAFBF" w14:textId="77777777" w:rsidR="00114D05" w:rsidRDefault="00000000">
            <w:r>
              <w:t>1929</w:t>
            </w:r>
          </w:p>
        </w:tc>
      </w:tr>
      <w:tr w:rsidR="00114D05" w14:paraId="397B13F5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68973F04" w14:textId="77777777" w:rsidR="00114D0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D5964C2" w14:textId="77777777" w:rsidR="00114D05" w:rsidRDefault="00000000">
            <w:r>
              <w:t>1929</w:t>
            </w:r>
          </w:p>
        </w:tc>
      </w:tr>
    </w:tbl>
    <w:p w14:paraId="41B981A9" w14:textId="77777777" w:rsidR="00114D05" w:rsidRDefault="00114D05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14D05" w14:paraId="6D9CA5EE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4AFFA34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1E4D24" w14:textId="77777777" w:rsidR="00114D0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825D62" w14:textId="77777777" w:rsidR="00114D0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454374" w14:textId="77777777" w:rsidR="00114D0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39A497" w14:textId="77777777" w:rsidR="00114D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6BFA9E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7A36FE" w14:textId="77777777" w:rsidR="00114D0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14D05" w14:paraId="29236A67" w14:textId="77777777">
        <w:trPr>
          <w:jc w:val="center"/>
        </w:trPr>
        <w:tc>
          <w:tcPr>
            <w:tcW w:w="1681" w:type="dxa"/>
            <w:vAlign w:val="center"/>
          </w:tcPr>
          <w:p w14:paraId="2D969EBD" w14:textId="77777777" w:rsidR="00114D05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06547522" w14:textId="77777777" w:rsidR="00114D05" w:rsidRDefault="00000000">
            <w:r>
              <w:t>2143</w:t>
            </w:r>
          </w:p>
        </w:tc>
        <w:tc>
          <w:tcPr>
            <w:tcW w:w="990" w:type="dxa"/>
            <w:vAlign w:val="center"/>
          </w:tcPr>
          <w:p w14:paraId="711E3CDD" w14:textId="77777777" w:rsidR="00114D0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011EE3C" w14:textId="77777777" w:rsidR="00114D0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AED48B1" w14:textId="77777777" w:rsidR="00114D05" w:rsidRDefault="00000000">
            <w:r>
              <w:t>514</w:t>
            </w:r>
          </w:p>
        </w:tc>
        <w:tc>
          <w:tcPr>
            <w:tcW w:w="1131" w:type="dxa"/>
            <w:vAlign w:val="center"/>
          </w:tcPr>
          <w:p w14:paraId="3C0A806C" w14:textId="77777777" w:rsidR="00114D05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79ED8C11" w14:textId="77777777" w:rsidR="00114D05" w:rsidRDefault="00000000">
            <w:r>
              <w:t>1543</w:t>
            </w:r>
          </w:p>
        </w:tc>
      </w:tr>
      <w:tr w:rsidR="00114D05" w14:paraId="16F656C1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4EB5BF91" w14:textId="77777777" w:rsidR="00114D0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D8308D3" w14:textId="77777777" w:rsidR="00114D05" w:rsidRDefault="00000000">
            <w:r>
              <w:t>1543</w:t>
            </w:r>
          </w:p>
        </w:tc>
      </w:tr>
    </w:tbl>
    <w:p w14:paraId="036AE443" w14:textId="77777777" w:rsidR="00114D05" w:rsidRDefault="00000000">
      <w:pPr>
        <w:pStyle w:val="4"/>
      </w:pPr>
      <w:r>
        <w:t>照明</w:t>
      </w:r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14D05" w14:paraId="12F729BE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6C39005" w14:textId="77777777" w:rsidR="00114D0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78D3B5" w14:textId="77777777" w:rsidR="00114D0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5E6999" w14:textId="77777777" w:rsidR="00114D0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E05D7D0" w14:textId="77777777" w:rsidR="00114D0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354079" w14:textId="77777777" w:rsidR="00114D0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14D05" w14:paraId="2900B9F2" w14:textId="77777777">
        <w:trPr>
          <w:jc w:val="center"/>
        </w:trPr>
        <w:tc>
          <w:tcPr>
            <w:tcW w:w="3135" w:type="dxa"/>
            <w:vAlign w:val="center"/>
          </w:tcPr>
          <w:p w14:paraId="2F0911F3" w14:textId="77777777" w:rsidR="00114D05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A026C66" w14:textId="77777777" w:rsidR="00114D05" w:rsidRDefault="00000000">
            <w:r>
              <w:t>18.04</w:t>
            </w:r>
          </w:p>
        </w:tc>
        <w:tc>
          <w:tcPr>
            <w:tcW w:w="1131" w:type="dxa"/>
            <w:vAlign w:val="center"/>
          </w:tcPr>
          <w:p w14:paraId="1A0545B8" w14:textId="77777777" w:rsidR="00114D0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7507451" w14:textId="77777777" w:rsidR="00114D05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448B2469" w14:textId="77777777" w:rsidR="00114D05" w:rsidRDefault="00000000">
            <w:r>
              <w:t>1648</w:t>
            </w:r>
          </w:p>
        </w:tc>
      </w:tr>
      <w:tr w:rsidR="00114D05" w14:paraId="3F3042C1" w14:textId="77777777">
        <w:trPr>
          <w:jc w:val="center"/>
        </w:trPr>
        <w:tc>
          <w:tcPr>
            <w:tcW w:w="3135" w:type="dxa"/>
            <w:vAlign w:val="center"/>
          </w:tcPr>
          <w:p w14:paraId="1BEA3EAD" w14:textId="77777777" w:rsidR="00114D05" w:rsidRDefault="00000000">
            <w:r>
              <w:lastRenderedPageBreak/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4732A73" w14:textId="77777777" w:rsidR="00114D05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513028B6" w14:textId="77777777" w:rsidR="00114D05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F96AB07" w14:textId="77777777" w:rsidR="00114D05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122C0E60" w14:textId="77777777" w:rsidR="00114D05" w:rsidRDefault="00000000">
            <w:r>
              <w:t>421</w:t>
            </w:r>
          </w:p>
        </w:tc>
      </w:tr>
      <w:tr w:rsidR="00114D05" w14:paraId="7F8EEB4A" w14:textId="77777777">
        <w:trPr>
          <w:jc w:val="center"/>
        </w:trPr>
        <w:tc>
          <w:tcPr>
            <w:tcW w:w="3135" w:type="dxa"/>
            <w:vAlign w:val="center"/>
          </w:tcPr>
          <w:p w14:paraId="397DC3B3" w14:textId="77777777" w:rsidR="00114D05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28C97ED9" w14:textId="77777777" w:rsidR="00114D05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551415FC" w14:textId="77777777" w:rsidR="00114D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E9C4580" w14:textId="77777777" w:rsidR="00114D05" w:rsidRDefault="00000000">
            <w:r>
              <w:t>93</w:t>
            </w:r>
          </w:p>
        </w:tc>
        <w:tc>
          <w:tcPr>
            <w:tcW w:w="1862" w:type="dxa"/>
            <w:vAlign w:val="center"/>
          </w:tcPr>
          <w:p w14:paraId="4C23415A" w14:textId="77777777" w:rsidR="00114D05" w:rsidRDefault="00000000">
            <w:r>
              <w:t>2229</w:t>
            </w:r>
          </w:p>
        </w:tc>
      </w:tr>
      <w:tr w:rsidR="00114D05" w14:paraId="15EA8FA3" w14:textId="77777777">
        <w:trPr>
          <w:jc w:val="center"/>
        </w:trPr>
        <w:tc>
          <w:tcPr>
            <w:tcW w:w="3135" w:type="dxa"/>
            <w:vAlign w:val="center"/>
          </w:tcPr>
          <w:p w14:paraId="28E56EAB" w14:textId="77777777" w:rsidR="00114D05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04D36879" w14:textId="77777777" w:rsidR="00114D05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3D5B8EF9" w14:textId="77777777" w:rsidR="00114D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C88B5F4" w14:textId="77777777" w:rsidR="00114D05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23B94721" w14:textId="77777777" w:rsidR="00114D05" w:rsidRDefault="00000000">
            <w:r>
              <w:t>1374</w:t>
            </w:r>
          </w:p>
        </w:tc>
      </w:tr>
      <w:tr w:rsidR="00114D05" w14:paraId="0EA3F420" w14:textId="77777777">
        <w:trPr>
          <w:jc w:val="center"/>
        </w:trPr>
        <w:tc>
          <w:tcPr>
            <w:tcW w:w="3135" w:type="dxa"/>
            <w:vAlign w:val="center"/>
          </w:tcPr>
          <w:p w14:paraId="6295211A" w14:textId="77777777" w:rsidR="00114D05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0E23C7D4" w14:textId="77777777" w:rsidR="00114D05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0DB5BA47" w14:textId="77777777" w:rsidR="00114D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FB7FA5B" w14:textId="77777777" w:rsidR="00114D05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200C3041" w14:textId="77777777" w:rsidR="00114D05" w:rsidRDefault="00000000">
            <w:r>
              <w:t>78</w:t>
            </w:r>
          </w:p>
        </w:tc>
      </w:tr>
      <w:tr w:rsidR="00114D05" w14:paraId="24405ABA" w14:textId="77777777">
        <w:trPr>
          <w:jc w:val="center"/>
        </w:trPr>
        <w:tc>
          <w:tcPr>
            <w:tcW w:w="3135" w:type="dxa"/>
            <w:vAlign w:val="center"/>
          </w:tcPr>
          <w:p w14:paraId="42D9202E" w14:textId="77777777" w:rsidR="00114D0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EB4532A" w14:textId="77777777" w:rsidR="00114D05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06E72C8E" w14:textId="77777777" w:rsidR="00114D05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6DA50333" w14:textId="77777777" w:rsidR="00114D05" w:rsidRDefault="00000000">
            <w:r>
              <w:t>413</w:t>
            </w:r>
          </w:p>
        </w:tc>
        <w:tc>
          <w:tcPr>
            <w:tcW w:w="1862" w:type="dxa"/>
            <w:vAlign w:val="center"/>
          </w:tcPr>
          <w:p w14:paraId="6E789D88" w14:textId="77777777" w:rsidR="00114D05" w:rsidRDefault="00000000">
            <w:r>
              <w:t>9907</w:t>
            </w:r>
          </w:p>
        </w:tc>
      </w:tr>
      <w:tr w:rsidR="00114D05" w14:paraId="1AFF53B8" w14:textId="77777777">
        <w:trPr>
          <w:jc w:val="center"/>
        </w:trPr>
        <w:tc>
          <w:tcPr>
            <w:tcW w:w="3135" w:type="dxa"/>
            <w:vAlign w:val="center"/>
          </w:tcPr>
          <w:p w14:paraId="53E54FD6" w14:textId="77777777" w:rsidR="00114D05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1F349C69" w14:textId="77777777" w:rsidR="00114D05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40612F8D" w14:textId="77777777" w:rsidR="00114D05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B6A1208" w14:textId="77777777" w:rsidR="00114D05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5F42A6A1" w14:textId="77777777" w:rsidR="00114D05" w:rsidRDefault="00000000">
            <w:r>
              <w:t>845</w:t>
            </w:r>
          </w:p>
        </w:tc>
      </w:tr>
      <w:tr w:rsidR="00114D05" w14:paraId="517B6FED" w14:textId="77777777">
        <w:trPr>
          <w:jc w:val="center"/>
        </w:trPr>
        <w:tc>
          <w:tcPr>
            <w:tcW w:w="3135" w:type="dxa"/>
            <w:vAlign w:val="center"/>
          </w:tcPr>
          <w:p w14:paraId="503B7C87" w14:textId="77777777" w:rsidR="00114D05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5253A36" w14:textId="77777777" w:rsidR="00114D05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5036E410" w14:textId="77777777" w:rsidR="00114D0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64D8075D" w14:textId="77777777" w:rsidR="00114D05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4E9F548C" w14:textId="77777777" w:rsidR="00114D05" w:rsidRDefault="00000000">
            <w:r>
              <w:t>686</w:t>
            </w:r>
          </w:p>
        </w:tc>
      </w:tr>
      <w:tr w:rsidR="00114D05" w14:paraId="48D3EDF4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781B49D" w14:textId="77777777" w:rsidR="00114D0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5FA9286" w14:textId="77777777" w:rsidR="00114D05" w:rsidRDefault="00000000">
            <w:r>
              <w:t>17187</w:t>
            </w:r>
          </w:p>
        </w:tc>
      </w:tr>
    </w:tbl>
    <w:p w14:paraId="055C8A3A" w14:textId="77777777" w:rsidR="00114D05" w:rsidRDefault="00000000">
      <w:pPr>
        <w:pStyle w:val="4"/>
      </w:pPr>
      <w:r>
        <w:t>光伏发电</w:t>
      </w:r>
    </w:p>
    <w:p w14:paraId="4A2F8BB7" w14:textId="77777777" w:rsidR="00114D05" w:rsidRDefault="00000000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12734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14D05" w14:paraId="2E8F2EE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D0FD19C" w14:textId="77777777" w:rsidR="00114D05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E91741" w14:textId="77777777" w:rsidR="00114D05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2DDA53" w14:textId="77777777" w:rsidR="00114D05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11D8775" w14:textId="77777777" w:rsidR="00114D05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E27429" w14:textId="77777777" w:rsidR="00114D05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114D05" w14:paraId="7980726C" w14:textId="77777777">
        <w:trPr>
          <w:jc w:val="center"/>
        </w:trPr>
        <w:tc>
          <w:tcPr>
            <w:tcW w:w="1556" w:type="dxa"/>
            <w:vAlign w:val="center"/>
          </w:tcPr>
          <w:p w14:paraId="46060318" w14:textId="77777777" w:rsidR="00114D05" w:rsidRDefault="00000000">
            <w:r>
              <w:t>130</w:t>
            </w:r>
          </w:p>
        </w:tc>
        <w:tc>
          <w:tcPr>
            <w:tcW w:w="1556" w:type="dxa"/>
            <w:vAlign w:val="center"/>
          </w:tcPr>
          <w:p w14:paraId="6FB180A4" w14:textId="77777777" w:rsidR="00114D05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07A0F404" w14:textId="77777777" w:rsidR="00114D05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44BDE83D" w14:textId="77777777" w:rsidR="00114D05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44833B22" w14:textId="77777777" w:rsidR="00114D05" w:rsidRDefault="00000000">
            <w:r>
              <w:t>16050</w:t>
            </w:r>
          </w:p>
        </w:tc>
      </w:tr>
      <w:tr w:rsidR="00114D05" w14:paraId="5F907831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4FB288BA" w14:textId="77777777" w:rsidR="00114D05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F342C34" w14:textId="77777777" w:rsidR="00114D05" w:rsidRDefault="00000000">
            <w:r>
              <w:t>16050</w:t>
            </w:r>
          </w:p>
        </w:tc>
      </w:tr>
    </w:tbl>
    <w:p w14:paraId="445FDD92" w14:textId="77777777" w:rsidR="00114D05" w:rsidRDefault="00000000">
      <w:pPr>
        <w:pStyle w:val="3"/>
        <w:rPr>
          <w:rFonts w:hint="eastAsia"/>
        </w:rPr>
      </w:pPr>
      <w:r>
        <w:t>基准建筑全年能耗计算及结果</w:t>
      </w:r>
    </w:p>
    <w:p w14:paraId="2CC407DA" w14:textId="77777777" w:rsidR="00114D05" w:rsidRDefault="00000000">
      <w:pPr>
        <w:pStyle w:val="4"/>
      </w:pPr>
      <w:r>
        <w:t>制冷系统</w:t>
      </w:r>
    </w:p>
    <w:p w14:paraId="776DF98E" w14:textId="77777777" w:rsidR="00114D05" w:rsidRDefault="00000000">
      <w:pPr>
        <w:pStyle w:val="5"/>
      </w:pPr>
      <w:r>
        <w:t>默认参照冷源</w:t>
      </w:r>
    </w:p>
    <w:p w14:paraId="510BA1BD" w14:textId="77777777" w:rsidR="00114D05" w:rsidRDefault="00000000">
      <w:pPr>
        <w:pStyle w:val="6"/>
      </w:pPr>
      <w: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14D05" w14:paraId="5F53762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648B1E4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DDD56AF" w14:textId="77777777" w:rsidR="00114D05" w:rsidRDefault="00000000">
            <w:r>
              <w:t>自动</w:t>
            </w:r>
          </w:p>
        </w:tc>
      </w:tr>
    </w:tbl>
    <w:p w14:paraId="1FE7A1E3" w14:textId="77777777" w:rsidR="00114D05" w:rsidRDefault="00000000">
      <w:pPr>
        <w:pStyle w:val="6"/>
      </w:pPr>
      <w: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114D05" w14:paraId="47DF970C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143A4966" w14:textId="77777777" w:rsidR="00114D05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1E8FEB" w14:textId="77777777" w:rsidR="00114D05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83F73E" w14:textId="77777777" w:rsidR="00114D05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B113AA" w14:textId="77777777" w:rsidR="00114D05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4C2A43" w14:textId="77777777" w:rsidR="00114D05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7FE2D73" w14:textId="77777777" w:rsidR="00114D05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2257D7" w14:textId="77777777" w:rsidR="00114D05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19909C63" w14:textId="77777777" w:rsidR="00114D05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5BCC4E2A" w14:textId="77777777" w:rsidR="00114D05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114D05" w14:paraId="7B149C45" w14:textId="77777777">
        <w:trPr>
          <w:jc w:val="center"/>
        </w:trPr>
        <w:tc>
          <w:tcPr>
            <w:tcW w:w="1398" w:type="dxa"/>
            <w:vAlign w:val="center"/>
          </w:tcPr>
          <w:p w14:paraId="67B26F83" w14:textId="77777777" w:rsidR="00114D05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36CF1B8" w14:textId="77777777" w:rsidR="00114D0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458206B8" w14:textId="77777777" w:rsidR="00114D05" w:rsidRDefault="00000000">
            <w:r>
              <w:t>24.64</w:t>
            </w:r>
          </w:p>
        </w:tc>
        <w:tc>
          <w:tcPr>
            <w:tcW w:w="990" w:type="dxa"/>
            <w:vAlign w:val="center"/>
          </w:tcPr>
          <w:p w14:paraId="2848A9BF" w14:textId="77777777" w:rsidR="00114D05" w:rsidRDefault="00000000">
            <w:r>
              <w:t>120.72</w:t>
            </w:r>
          </w:p>
        </w:tc>
        <w:tc>
          <w:tcPr>
            <w:tcW w:w="990" w:type="dxa"/>
            <w:vAlign w:val="center"/>
          </w:tcPr>
          <w:p w14:paraId="06A4C341" w14:textId="77777777" w:rsidR="00114D05" w:rsidRDefault="00000000">
            <w:r>
              <w:t>4.90</w:t>
            </w:r>
          </w:p>
        </w:tc>
        <w:tc>
          <w:tcPr>
            <w:tcW w:w="424" w:type="dxa"/>
            <w:vAlign w:val="center"/>
          </w:tcPr>
          <w:p w14:paraId="79E3574C" w14:textId="77777777" w:rsidR="00114D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98F1C7" w14:textId="77777777" w:rsidR="00114D05" w:rsidRDefault="00000000">
            <w:r>
              <w:t>91076</w:t>
            </w:r>
          </w:p>
        </w:tc>
        <w:tc>
          <w:tcPr>
            <w:tcW w:w="1313" w:type="dxa"/>
            <w:vAlign w:val="center"/>
          </w:tcPr>
          <w:p w14:paraId="038019D1" w14:textId="77777777" w:rsidR="00114D05" w:rsidRDefault="00000000">
            <w:r>
              <w:t>5.65</w:t>
            </w:r>
          </w:p>
        </w:tc>
        <w:tc>
          <w:tcPr>
            <w:tcW w:w="798" w:type="dxa"/>
            <w:vAlign w:val="center"/>
          </w:tcPr>
          <w:p w14:paraId="646B1514" w14:textId="77777777" w:rsidR="00114D05" w:rsidRDefault="00000000">
            <w:r>
              <w:t>16120</w:t>
            </w:r>
          </w:p>
        </w:tc>
      </w:tr>
      <w:tr w:rsidR="00114D05" w14:paraId="052E5256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60BBF482" w14:textId="77777777" w:rsidR="00114D05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259FF95E" w14:textId="77777777" w:rsidR="00114D05" w:rsidRDefault="00000000">
            <w:r>
              <w:t>16120</w:t>
            </w:r>
          </w:p>
        </w:tc>
      </w:tr>
    </w:tbl>
    <w:p w14:paraId="5D194FC8" w14:textId="77777777" w:rsidR="00114D05" w:rsidRDefault="00000000">
      <w:pPr>
        <w:pStyle w:val="6"/>
      </w:pPr>
      <w: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114D05" w14:paraId="4A90F9D5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2F16A1BF" w14:textId="77777777" w:rsidR="00114D05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47DA0E" w14:textId="77777777" w:rsidR="00114D05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985115E" w14:textId="77777777" w:rsidR="00114D05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0F82B86" w14:textId="77777777" w:rsidR="00114D05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BAA8E7E" w14:textId="77777777" w:rsidR="00114D05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929574F" w14:textId="77777777" w:rsidR="00114D05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2073BE0" w14:textId="77777777" w:rsidR="00114D0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114D05" w14:paraId="47C5E670" w14:textId="77777777">
        <w:trPr>
          <w:jc w:val="center"/>
        </w:trPr>
        <w:tc>
          <w:tcPr>
            <w:tcW w:w="1415" w:type="dxa"/>
            <w:vAlign w:val="center"/>
          </w:tcPr>
          <w:p w14:paraId="36CD4B14" w14:textId="77777777" w:rsidR="00114D05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7CC60AEA" w14:textId="77777777" w:rsidR="00114D05" w:rsidRDefault="00000000">
            <w:r>
              <w:t>120.72</w:t>
            </w:r>
          </w:p>
        </w:tc>
        <w:tc>
          <w:tcPr>
            <w:tcW w:w="1318" w:type="dxa"/>
            <w:vAlign w:val="center"/>
          </w:tcPr>
          <w:p w14:paraId="549DAC3E" w14:textId="77777777" w:rsidR="00114D05" w:rsidRDefault="00000000">
            <w:r>
              <w:t>4.90</w:t>
            </w:r>
          </w:p>
        </w:tc>
        <w:tc>
          <w:tcPr>
            <w:tcW w:w="1205" w:type="dxa"/>
            <w:vAlign w:val="center"/>
          </w:tcPr>
          <w:p w14:paraId="3FE59C77" w14:textId="77777777" w:rsidR="00114D05" w:rsidRDefault="00000000">
            <w:r>
              <w:t>145.35</w:t>
            </w:r>
          </w:p>
        </w:tc>
        <w:tc>
          <w:tcPr>
            <w:tcW w:w="1431" w:type="dxa"/>
            <w:vAlign w:val="center"/>
          </w:tcPr>
          <w:p w14:paraId="66B0682E" w14:textId="77777777" w:rsidR="00114D05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18999C95" w14:textId="77777777" w:rsidR="00114D05" w:rsidRDefault="00000000">
            <w:r>
              <w:t>2114</w:t>
            </w:r>
          </w:p>
        </w:tc>
        <w:tc>
          <w:tcPr>
            <w:tcW w:w="1211" w:type="dxa"/>
            <w:vAlign w:val="center"/>
          </w:tcPr>
          <w:p w14:paraId="5818BADF" w14:textId="77777777" w:rsidR="00114D05" w:rsidRDefault="00000000">
            <w:r>
              <w:t>6576</w:t>
            </w:r>
          </w:p>
        </w:tc>
      </w:tr>
      <w:tr w:rsidR="00114D05" w14:paraId="3E905D42" w14:textId="77777777">
        <w:trPr>
          <w:jc w:val="center"/>
        </w:trPr>
        <w:tc>
          <w:tcPr>
            <w:tcW w:w="1415" w:type="dxa"/>
            <w:vAlign w:val="center"/>
          </w:tcPr>
          <w:p w14:paraId="0E261FF9" w14:textId="77777777" w:rsidR="00114D05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67A5394B" w14:textId="77777777" w:rsidR="00114D05" w:rsidRDefault="00000000">
            <w:r>
              <w:t>120.72</w:t>
            </w:r>
          </w:p>
        </w:tc>
        <w:tc>
          <w:tcPr>
            <w:tcW w:w="1318" w:type="dxa"/>
            <w:vAlign w:val="center"/>
          </w:tcPr>
          <w:p w14:paraId="4893E808" w14:textId="77777777" w:rsidR="00114D05" w:rsidRDefault="00114D05"/>
        </w:tc>
        <w:tc>
          <w:tcPr>
            <w:tcW w:w="1205" w:type="dxa"/>
            <w:vAlign w:val="center"/>
          </w:tcPr>
          <w:p w14:paraId="6D39696C" w14:textId="77777777" w:rsidR="00114D05" w:rsidRDefault="00000000">
            <w:r>
              <w:t>145.35</w:t>
            </w:r>
          </w:p>
        </w:tc>
        <w:tc>
          <w:tcPr>
            <w:tcW w:w="1431" w:type="dxa"/>
            <w:vAlign w:val="center"/>
          </w:tcPr>
          <w:p w14:paraId="4E8E515D" w14:textId="77777777" w:rsidR="00114D05" w:rsidRDefault="00114D05"/>
        </w:tc>
        <w:tc>
          <w:tcPr>
            <w:tcW w:w="1318" w:type="dxa"/>
            <w:vAlign w:val="center"/>
          </w:tcPr>
          <w:p w14:paraId="44D443D0" w14:textId="77777777" w:rsidR="00114D05" w:rsidRDefault="00114D05"/>
        </w:tc>
        <w:tc>
          <w:tcPr>
            <w:tcW w:w="1211" w:type="dxa"/>
            <w:vAlign w:val="center"/>
          </w:tcPr>
          <w:p w14:paraId="1E3A530A" w14:textId="77777777" w:rsidR="00114D05" w:rsidRDefault="00000000">
            <w:r>
              <w:t>6576</w:t>
            </w:r>
          </w:p>
        </w:tc>
      </w:tr>
    </w:tbl>
    <w:p w14:paraId="4356706A" w14:textId="77777777" w:rsidR="00114D05" w:rsidRDefault="00000000">
      <w:pPr>
        <w:pStyle w:val="6"/>
      </w:pPr>
      <w: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114D05" w14:paraId="506EFE5D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6235844" w14:textId="77777777" w:rsidR="00114D05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FE06A9" w14:textId="77777777" w:rsidR="00114D05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52790E" w14:textId="77777777" w:rsidR="00114D05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FAEB13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318FB56" w14:textId="77777777" w:rsidR="00114D05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114D05" w14:paraId="59294BFC" w14:textId="77777777">
        <w:trPr>
          <w:jc w:val="center"/>
        </w:trPr>
        <w:tc>
          <w:tcPr>
            <w:tcW w:w="1862" w:type="dxa"/>
            <w:vAlign w:val="center"/>
          </w:tcPr>
          <w:p w14:paraId="4D2113BF" w14:textId="77777777" w:rsidR="00114D05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08FF57B0" w14:textId="77777777" w:rsidR="00114D05" w:rsidRDefault="00000000">
            <w:r>
              <w:t>120.72</w:t>
            </w:r>
          </w:p>
        </w:tc>
        <w:tc>
          <w:tcPr>
            <w:tcW w:w="1862" w:type="dxa"/>
            <w:vAlign w:val="center"/>
          </w:tcPr>
          <w:p w14:paraId="46D3B17C" w14:textId="77777777" w:rsidR="00114D05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424CC4E1" w14:textId="77777777" w:rsidR="00114D05" w:rsidRDefault="00000000">
            <w:r>
              <w:t>2114</w:t>
            </w:r>
          </w:p>
        </w:tc>
        <w:tc>
          <w:tcPr>
            <w:tcW w:w="1867" w:type="dxa"/>
            <w:vAlign w:val="center"/>
          </w:tcPr>
          <w:p w14:paraId="1629B59F" w14:textId="77777777" w:rsidR="00114D05" w:rsidRDefault="00000000">
            <w:r>
              <w:t>6150</w:t>
            </w:r>
          </w:p>
        </w:tc>
      </w:tr>
      <w:tr w:rsidR="00114D05" w14:paraId="75D801B4" w14:textId="77777777">
        <w:trPr>
          <w:jc w:val="center"/>
        </w:trPr>
        <w:tc>
          <w:tcPr>
            <w:tcW w:w="1862" w:type="dxa"/>
            <w:vAlign w:val="center"/>
          </w:tcPr>
          <w:p w14:paraId="2054D75E" w14:textId="77777777" w:rsidR="00114D05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71D6FC4C" w14:textId="77777777" w:rsidR="00114D05" w:rsidRDefault="00000000">
            <w:r>
              <w:t>120.72</w:t>
            </w:r>
          </w:p>
        </w:tc>
        <w:tc>
          <w:tcPr>
            <w:tcW w:w="1862" w:type="dxa"/>
            <w:vAlign w:val="center"/>
          </w:tcPr>
          <w:p w14:paraId="5F99F6EE" w14:textId="77777777" w:rsidR="00114D05" w:rsidRDefault="00114D05"/>
        </w:tc>
        <w:tc>
          <w:tcPr>
            <w:tcW w:w="1862" w:type="dxa"/>
            <w:vAlign w:val="center"/>
          </w:tcPr>
          <w:p w14:paraId="30A2E419" w14:textId="77777777" w:rsidR="00114D05" w:rsidRDefault="00114D05"/>
        </w:tc>
        <w:tc>
          <w:tcPr>
            <w:tcW w:w="1867" w:type="dxa"/>
            <w:vAlign w:val="center"/>
          </w:tcPr>
          <w:p w14:paraId="7415728A" w14:textId="77777777" w:rsidR="00114D05" w:rsidRDefault="00000000">
            <w:r>
              <w:t>6150</w:t>
            </w:r>
          </w:p>
        </w:tc>
      </w:tr>
    </w:tbl>
    <w:p w14:paraId="7AC6540B" w14:textId="77777777" w:rsidR="00114D05" w:rsidRDefault="00000000">
      <w:pPr>
        <w:pStyle w:val="6"/>
      </w:pPr>
      <w:r>
        <w:lastRenderedPageBreak/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114D05" w14:paraId="10543B8E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25931B5D" w14:textId="77777777" w:rsidR="00114D05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78D91E2" w14:textId="77777777" w:rsidR="00114D05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D224F70" w14:textId="77777777" w:rsidR="00114D05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84E4858" w14:textId="77777777" w:rsidR="00114D05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E3A047B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2CA921D" w14:textId="77777777" w:rsidR="00114D05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114D05" w14:paraId="05CE5321" w14:textId="77777777">
        <w:trPr>
          <w:jc w:val="center"/>
        </w:trPr>
        <w:tc>
          <w:tcPr>
            <w:tcW w:w="1562" w:type="dxa"/>
            <w:vAlign w:val="center"/>
          </w:tcPr>
          <w:p w14:paraId="0A7D61F9" w14:textId="77777777" w:rsidR="00114D05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07244775" w14:textId="77777777" w:rsidR="00114D05" w:rsidRDefault="00000000">
            <w:r>
              <w:t>120.72</w:t>
            </w:r>
          </w:p>
        </w:tc>
        <w:tc>
          <w:tcPr>
            <w:tcW w:w="2122" w:type="dxa"/>
            <w:vAlign w:val="center"/>
          </w:tcPr>
          <w:p w14:paraId="15D5F73F" w14:textId="77777777" w:rsidR="00114D05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4C7AF803" w14:textId="77777777" w:rsidR="00114D05" w:rsidRDefault="00000000">
            <w:r>
              <w:t>0.71</w:t>
            </w:r>
          </w:p>
        </w:tc>
        <w:tc>
          <w:tcPr>
            <w:tcW w:w="1318" w:type="dxa"/>
            <w:vAlign w:val="center"/>
          </w:tcPr>
          <w:p w14:paraId="248979E9" w14:textId="77777777" w:rsidR="00114D05" w:rsidRDefault="00000000">
            <w:r>
              <w:t>2114</w:t>
            </w:r>
          </w:p>
        </w:tc>
        <w:tc>
          <w:tcPr>
            <w:tcW w:w="1290" w:type="dxa"/>
            <w:vAlign w:val="center"/>
          </w:tcPr>
          <w:p w14:paraId="4916ABEC" w14:textId="77777777" w:rsidR="00114D05" w:rsidRDefault="00000000">
            <w:r>
              <w:t>1501</w:t>
            </w:r>
          </w:p>
        </w:tc>
      </w:tr>
    </w:tbl>
    <w:p w14:paraId="5757DD06" w14:textId="77777777" w:rsidR="00114D05" w:rsidRDefault="00000000">
      <w:pPr>
        <w:pStyle w:val="4"/>
      </w:pPr>
      <w:r>
        <w:t>供暖系统</w:t>
      </w:r>
    </w:p>
    <w:p w14:paraId="60C70652" w14:textId="77777777" w:rsidR="00114D05" w:rsidRDefault="00000000">
      <w:pPr>
        <w:pStyle w:val="5"/>
      </w:pPr>
      <w:r>
        <w:t>默认热源</w:t>
      </w:r>
    </w:p>
    <w:p w14:paraId="4E4A5B25" w14:textId="77777777" w:rsidR="00114D05" w:rsidRDefault="00000000">
      <w:pPr>
        <w:pStyle w:val="6"/>
      </w:pPr>
      <w: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14D05" w14:paraId="63F5657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5976EBD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D800965" w14:textId="77777777" w:rsidR="00114D05" w:rsidRDefault="00000000">
            <w:r>
              <w:t>自动</w:t>
            </w:r>
          </w:p>
        </w:tc>
      </w:tr>
    </w:tbl>
    <w:p w14:paraId="58439213" w14:textId="77777777" w:rsidR="00114D05" w:rsidRDefault="00000000">
      <w:pPr>
        <w:pStyle w:val="6"/>
      </w:pPr>
      <w: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114D05" w14:paraId="6E51FEA7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347D40C" w14:textId="77777777" w:rsidR="00114D0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59E8E79" w14:textId="77777777" w:rsidR="00114D0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CCA80E" w14:textId="77777777" w:rsidR="00114D0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57CA5F" w14:textId="77777777" w:rsidR="00114D0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FB7B93" w14:textId="77777777" w:rsidR="00114D0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C080CF" w14:textId="77777777" w:rsidR="00114D0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1A46D5" w14:textId="77777777" w:rsidR="00114D05" w:rsidRDefault="00000000">
            <w:pPr>
              <w:jc w:val="center"/>
            </w:pPr>
            <w:r>
              <w:t>天然气热值</w:t>
            </w:r>
            <w:r>
              <w:t>(kWh/m3)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1C5E14" w14:textId="77777777" w:rsidR="00114D05" w:rsidRDefault="00000000">
            <w:pPr>
              <w:jc w:val="center"/>
            </w:pPr>
            <w:r>
              <w:t>天然气消耗</w:t>
            </w:r>
            <w:r>
              <w:t>(m3)</w:t>
            </w:r>
          </w:p>
        </w:tc>
      </w:tr>
      <w:tr w:rsidR="00114D05" w14:paraId="3F5D4441" w14:textId="77777777">
        <w:trPr>
          <w:jc w:val="center"/>
        </w:trPr>
        <w:tc>
          <w:tcPr>
            <w:tcW w:w="1165" w:type="dxa"/>
            <w:vAlign w:val="center"/>
          </w:tcPr>
          <w:p w14:paraId="5AA34141" w14:textId="77777777" w:rsidR="00114D05" w:rsidRDefault="00000000">
            <w:r>
              <w:t>燃气</w:t>
            </w:r>
          </w:p>
        </w:tc>
        <w:tc>
          <w:tcPr>
            <w:tcW w:w="945" w:type="dxa"/>
            <w:vAlign w:val="center"/>
          </w:tcPr>
          <w:p w14:paraId="440B4CBB" w14:textId="77777777" w:rsidR="00114D05" w:rsidRDefault="00000000">
            <w:r>
              <w:t>0.13</w:t>
            </w:r>
          </w:p>
        </w:tc>
        <w:tc>
          <w:tcPr>
            <w:tcW w:w="707" w:type="dxa"/>
            <w:vAlign w:val="center"/>
          </w:tcPr>
          <w:p w14:paraId="008B6DEA" w14:textId="77777777" w:rsidR="00114D0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00046488" w14:textId="77777777" w:rsidR="00114D05" w:rsidRDefault="00000000">
            <w:r>
              <w:t>6347</w:t>
            </w:r>
          </w:p>
        </w:tc>
        <w:tc>
          <w:tcPr>
            <w:tcW w:w="848" w:type="dxa"/>
            <w:vAlign w:val="center"/>
          </w:tcPr>
          <w:p w14:paraId="43916390" w14:textId="77777777" w:rsidR="00114D05" w:rsidRDefault="00000000">
            <w:r>
              <w:t>0.88</w:t>
            </w:r>
          </w:p>
        </w:tc>
        <w:tc>
          <w:tcPr>
            <w:tcW w:w="1131" w:type="dxa"/>
            <w:vAlign w:val="center"/>
          </w:tcPr>
          <w:p w14:paraId="3BA56C75" w14:textId="77777777" w:rsidR="00114D0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543E8996" w14:textId="77777777" w:rsidR="00114D05" w:rsidRDefault="00000000">
            <w:r>
              <w:t>9.87</w:t>
            </w:r>
          </w:p>
        </w:tc>
        <w:tc>
          <w:tcPr>
            <w:tcW w:w="1550" w:type="dxa"/>
            <w:vAlign w:val="center"/>
          </w:tcPr>
          <w:p w14:paraId="7E312B76" w14:textId="77777777" w:rsidR="00114D05" w:rsidRDefault="00000000">
            <w:r>
              <w:t>794.35</w:t>
            </w:r>
          </w:p>
        </w:tc>
      </w:tr>
    </w:tbl>
    <w:p w14:paraId="78104B26" w14:textId="77777777" w:rsidR="00114D05" w:rsidRDefault="00000000">
      <w:pPr>
        <w:pStyle w:val="6"/>
      </w:pPr>
      <w: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114D05" w14:paraId="1DB853FE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241FF355" w14:textId="77777777" w:rsidR="00114D05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8C6C789" w14:textId="77777777" w:rsidR="00114D05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E1D3CB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E870ADA" w14:textId="77777777" w:rsidR="00114D05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114D05" w14:paraId="24EE5B92" w14:textId="77777777">
        <w:trPr>
          <w:jc w:val="center"/>
        </w:trPr>
        <w:tc>
          <w:tcPr>
            <w:tcW w:w="2331" w:type="dxa"/>
            <w:vAlign w:val="center"/>
          </w:tcPr>
          <w:p w14:paraId="437B086C" w14:textId="77777777" w:rsidR="00114D05" w:rsidRDefault="00000000">
            <w:r>
              <w:t>129</w:t>
            </w:r>
          </w:p>
        </w:tc>
        <w:tc>
          <w:tcPr>
            <w:tcW w:w="2331" w:type="dxa"/>
            <w:vAlign w:val="center"/>
          </w:tcPr>
          <w:p w14:paraId="61FEE635" w14:textId="77777777" w:rsidR="00114D05" w:rsidRDefault="00000000">
            <w:r>
              <w:t>0.00865</w:t>
            </w:r>
          </w:p>
        </w:tc>
        <w:tc>
          <w:tcPr>
            <w:tcW w:w="2331" w:type="dxa"/>
            <w:vAlign w:val="center"/>
          </w:tcPr>
          <w:p w14:paraId="0AD26A54" w14:textId="77777777" w:rsidR="00114D05" w:rsidRDefault="00000000">
            <w:r>
              <w:t>716</w:t>
            </w:r>
          </w:p>
        </w:tc>
        <w:tc>
          <w:tcPr>
            <w:tcW w:w="2337" w:type="dxa"/>
            <w:vAlign w:val="center"/>
          </w:tcPr>
          <w:p w14:paraId="4545E1A5" w14:textId="77777777" w:rsidR="00114D05" w:rsidRDefault="00000000">
            <w:r>
              <w:t>796</w:t>
            </w:r>
          </w:p>
        </w:tc>
      </w:tr>
    </w:tbl>
    <w:p w14:paraId="673BC7B4" w14:textId="77777777" w:rsidR="00114D05" w:rsidRDefault="00000000">
      <w:pPr>
        <w:pStyle w:val="4"/>
      </w:pPr>
      <w:r>
        <w:t>空调风机</w:t>
      </w:r>
    </w:p>
    <w:p w14:paraId="7B693228" w14:textId="77777777" w:rsidR="00114D05" w:rsidRDefault="00000000">
      <w:pPr>
        <w:pStyle w:val="5"/>
      </w:pPr>
      <w: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14D05" w14:paraId="66F6D48D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0DB62CB5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DDDF1E" w14:textId="77777777" w:rsidR="00114D0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AC540AF" w14:textId="77777777" w:rsidR="00114D0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C4F8204" w14:textId="77777777" w:rsidR="00114D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13BCAD1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DE0750A" w14:textId="77777777" w:rsidR="00114D0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14D05" w14:paraId="6D451367" w14:textId="77777777">
        <w:trPr>
          <w:jc w:val="center"/>
        </w:trPr>
        <w:tc>
          <w:tcPr>
            <w:tcW w:w="1635" w:type="dxa"/>
            <w:vAlign w:val="center"/>
          </w:tcPr>
          <w:p w14:paraId="26450FD9" w14:textId="77777777" w:rsidR="00114D05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427DBD84" w14:textId="77777777" w:rsidR="00114D05" w:rsidRDefault="00000000">
            <w:r>
              <w:t>2679</w:t>
            </w:r>
          </w:p>
        </w:tc>
        <w:tc>
          <w:tcPr>
            <w:tcW w:w="1794" w:type="dxa"/>
            <w:vAlign w:val="center"/>
          </w:tcPr>
          <w:p w14:paraId="6CDC47F1" w14:textId="77777777" w:rsidR="00114D05" w:rsidRDefault="00000000">
            <w:r>
              <w:t>0.41</w:t>
            </w:r>
          </w:p>
        </w:tc>
        <w:tc>
          <w:tcPr>
            <w:tcW w:w="1522" w:type="dxa"/>
            <w:vAlign w:val="center"/>
          </w:tcPr>
          <w:p w14:paraId="59C0E455" w14:textId="77777777" w:rsidR="00114D05" w:rsidRDefault="00000000">
            <w:r>
              <w:t>1099</w:t>
            </w:r>
          </w:p>
        </w:tc>
        <w:tc>
          <w:tcPr>
            <w:tcW w:w="1431" w:type="dxa"/>
            <w:vAlign w:val="center"/>
          </w:tcPr>
          <w:p w14:paraId="58046D6A" w14:textId="77777777" w:rsidR="00114D05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3CE661DC" w14:textId="77777777" w:rsidR="00114D05" w:rsidRDefault="00000000">
            <w:r>
              <w:t>3296</w:t>
            </w:r>
          </w:p>
        </w:tc>
      </w:tr>
      <w:tr w:rsidR="00114D05" w14:paraId="074349FC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0E06587F" w14:textId="77777777" w:rsidR="00114D0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47DC034" w14:textId="77777777" w:rsidR="00114D05" w:rsidRDefault="00000000">
            <w:r>
              <w:t>3296</w:t>
            </w:r>
          </w:p>
        </w:tc>
      </w:tr>
    </w:tbl>
    <w:p w14:paraId="3B79F9C6" w14:textId="77777777" w:rsidR="00114D05" w:rsidRDefault="00114D05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14D05" w14:paraId="3F9A6643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17007BB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572DD" w14:textId="77777777" w:rsidR="00114D0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7471A2" w14:textId="77777777" w:rsidR="00114D0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383C88" w14:textId="77777777" w:rsidR="00114D0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76D75D" w14:textId="77777777" w:rsidR="00114D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310032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E17035" w14:textId="77777777" w:rsidR="00114D0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14D05" w14:paraId="0484E2BA" w14:textId="77777777">
        <w:trPr>
          <w:jc w:val="center"/>
        </w:trPr>
        <w:tc>
          <w:tcPr>
            <w:tcW w:w="1681" w:type="dxa"/>
            <w:vAlign w:val="center"/>
          </w:tcPr>
          <w:p w14:paraId="2151FD58" w14:textId="77777777" w:rsidR="00114D05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6170ED1D" w14:textId="77777777" w:rsidR="00114D05" w:rsidRDefault="00000000">
            <w:r>
              <w:t>2143</w:t>
            </w:r>
          </w:p>
        </w:tc>
        <w:tc>
          <w:tcPr>
            <w:tcW w:w="990" w:type="dxa"/>
            <w:vAlign w:val="center"/>
          </w:tcPr>
          <w:p w14:paraId="44454AB3" w14:textId="77777777" w:rsidR="00114D0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14F94B6" w14:textId="77777777" w:rsidR="00114D05" w:rsidRDefault="00000000">
            <w:r>
              <w:t>0.17</w:t>
            </w:r>
          </w:p>
        </w:tc>
        <w:tc>
          <w:tcPr>
            <w:tcW w:w="1131" w:type="dxa"/>
            <w:vAlign w:val="center"/>
          </w:tcPr>
          <w:p w14:paraId="5508E23B" w14:textId="77777777" w:rsidR="00114D05" w:rsidRDefault="00000000">
            <w:r>
              <w:t>364</w:t>
            </w:r>
          </w:p>
        </w:tc>
        <w:tc>
          <w:tcPr>
            <w:tcW w:w="1131" w:type="dxa"/>
            <w:vAlign w:val="center"/>
          </w:tcPr>
          <w:p w14:paraId="50DBE2A6" w14:textId="77777777" w:rsidR="00114D05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1E92E5C1" w14:textId="77777777" w:rsidR="00114D05" w:rsidRDefault="00000000">
            <w:r>
              <w:t>1093</w:t>
            </w:r>
          </w:p>
        </w:tc>
      </w:tr>
      <w:tr w:rsidR="00114D05" w14:paraId="4E5417B1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78FAA33A" w14:textId="77777777" w:rsidR="00114D0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254E7F9" w14:textId="77777777" w:rsidR="00114D05" w:rsidRDefault="00000000">
            <w:r>
              <w:t>1093</w:t>
            </w:r>
          </w:p>
        </w:tc>
      </w:tr>
    </w:tbl>
    <w:p w14:paraId="0B1DD225" w14:textId="77777777" w:rsidR="00114D05" w:rsidRDefault="00000000">
      <w:pPr>
        <w:pStyle w:val="5"/>
      </w:pPr>
      <w:r>
        <w:t>风机盘管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14D05" w14:paraId="6D5DFE41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12139E0D" w14:textId="77777777" w:rsidR="00114D05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5A30C93" w14:textId="77777777" w:rsidR="00114D05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B26318E" w14:textId="77777777" w:rsidR="00114D05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47D95E" w14:textId="77777777" w:rsidR="00114D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66AE19D" w14:textId="77777777" w:rsidR="00114D05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14D05" w14:paraId="737531F0" w14:textId="77777777">
        <w:trPr>
          <w:jc w:val="center"/>
        </w:trPr>
        <w:tc>
          <w:tcPr>
            <w:tcW w:w="1964" w:type="dxa"/>
            <w:vAlign w:val="center"/>
          </w:tcPr>
          <w:p w14:paraId="49EFE29F" w14:textId="77777777" w:rsidR="00114D05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12D5D3E4" w14:textId="77777777" w:rsidR="00114D05" w:rsidRDefault="00000000">
            <w:r>
              <w:t>4001</w:t>
            </w:r>
          </w:p>
        </w:tc>
        <w:tc>
          <w:tcPr>
            <w:tcW w:w="1839" w:type="dxa"/>
            <w:vAlign w:val="center"/>
          </w:tcPr>
          <w:p w14:paraId="302E9B69" w14:textId="77777777" w:rsidR="00114D0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70CCCDC" w14:textId="77777777" w:rsidR="00114D05" w:rsidRDefault="00000000">
            <w:r>
              <w:t>2759</w:t>
            </w:r>
          </w:p>
        </w:tc>
        <w:tc>
          <w:tcPr>
            <w:tcW w:w="1975" w:type="dxa"/>
            <w:vAlign w:val="center"/>
          </w:tcPr>
          <w:p w14:paraId="111BD2DD" w14:textId="77777777" w:rsidR="00114D05" w:rsidRDefault="00000000">
            <w:r>
              <w:t>11038</w:t>
            </w:r>
          </w:p>
        </w:tc>
      </w:tr>
      <w:tr w:rsidR="00114D05" w14:paraId="6B229A3E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7209B33A" w14:textId="77777777" w:rsidR="00114D05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92DBFC3" w14:textId="77777777" w:rsidR="00114D05" w:rsidRDefault="00000000">
            <w:r>
              <w:t>11038</w:t>
            </w:r>
          </w:p>
        </w:tc>
      </w:tr>
    </w:tbl>
    <w:p w14:paraId="298426D9" w14:textId="77777777" w:rsidR="00114D05" w:rsidRDefault="00000000">
      <w:pPr>
        <w:pStyle w:val="4"/>
      </w:pPr>
      <w:r>
        <w:t>照明</w:t>
      </w:r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14D05" w14:paraId="54712C37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DD32314" w14:textId="77777777" w:rsidR="00114D0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F5A4B6" w14:textId="77777777" w:rsidR="00114D0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BCA9EA" w14:textId="77777777" w:rsidR="00114D0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CF6102" w14:textId="77777777" w:rsidR="00114D0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BC94BE3" w14:textId="77777777" w:rsidR="00114D0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14D05" w14:paraId="6155A399" w14:textId="77777777">
        <w:trPr>
          <w:jc w:val="center"/>
        </w:trPr>
        <w:tc>
          <w:tcPr>
            <w:tcW w:w="3135" w:type="dxa"/>
            <w:vAlign w:val="center"/>
          </w:tcPr>
          <w:p w14:paraId="14BA1146" w14:textId="77777777" w:rsidR="00114D05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135755C" w14:textId="77777777" w:rsidR="00114D05" w:rsidRDefault="00000000">
            <w:r>
              <w:t>20.30</w:t>
            </w:r>
          </w:p>
        </w:tc>
        <w:tc>
          <w:tcPr>
            <w:tcW w:w="1131" w:type="dxa"/>
            <w:vAlign w:val="center"/>
          </w:tcPr>
          <w:p w14:paraId="3AE4167A" w14:textId="77777777" w:rsidR="00114D0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B3F07CE" w14:textId="77777777" w:rsidR="00114D05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1C1B609A" w14:textId="77777777" w:rsidR="00114D05" w:rsidRDefault="00000000">
            <w:r>
              <w:t>1854</w:t>
            </w:r>
          </w:p>
        </w:tc>
      </w:tr>
      <w:tr w:rsidR="00114D05" w14:paraId="4B31D9FD" w14:textId="77777777">
        <w:trPr>
          <w:jc w:val="center"/>
        </w:trPr>
        <w:tc>
          <w:tcPr>
            <w:tcW w:w="3135" w:type="dxa"/>
            <w:vAlign w:val="center"/>
          </w:tcPr>
          <w:p w14:paraId="2D721281" w14:textId="77777777" w:rsidR="00114D05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C3CA440" w14:textId="77777777" w:rsidR="00114D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D75E65F" w14:textId="77777777" w:rsidR="00114D05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7F138A0C" w14:textId="77777777" w:rsidR="00114D05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2BA3EFC3" w14:textId="77777777" w:rsidR="00114D05" w:rsidRDefault="00000000">
            <w:r>
              <w:t>842</w:t>
            </w:r>
          </w:p>
        </w:tc>
      </w:tr>
      <w:tr w:rsidR="00114D05" w14:paraId="0910BE25" w14:textId="77777777">
        <w:trPr>
          <w:jc w:val="center"/>
        </w:trPr>
        <w:tc>
          <w:tcPr>
            <w:tcW w:w="3135" w:type="dxa"/>
            <w:vAlign w:val="center"/>
          </w:tcPr>
          <w:p w14:paraId="5284AA0F" w14:textId="77777777" w:rsidR="00114D05" w:rsidRDefault="00000000">
            <w:r>
              <w:lastRenderedPageBreak/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467CD18C" w14:textId="77777777" w:rsidR="00114D05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3D7FC85E" w14:textId="77777777" w:rsidR="00114D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A369630" w14:textId="77777777" w:rsidR="00114D05" w:rsidRDefault="00000000">
            <w:r>
              <w:t>93</w:t>
            </w:r>
          </w:p>
        </w:tc>
        <w:tc>
          <w:tcPr>
            <w:tcW w:w="1862" w:type="dxa"/>
            <w:vAlign w:val="center"/>
          </w:tcPr>
          <w:p w14:paraId="4B2C99AF" w14:textId="77777777" w:rsidR="00114D05" w:rsidRDefault="00000000">
            <w:r>
              <w:t>2508</w:t>
            </w:r>
          </w:p>
        </w:tc>
      </w:tr>
      <w:tr w:rsidR="00114D05" w14:paraId="7BDD4763" w14:textId="77777777">
        <w:trPr>
          <w:jc w:val="center"/>
        </w:trPr>
        <w:tc>
          <w:tcPr>
            <w:tcW w:w="3135" w:type="dxa"/>
            <w:vAlign w:val="center"/>
          </w:tcPr>
          <w:p w14:paraId="625B56AC" w14:textId="77777777" w:rsidR="00114D05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6518FE64" w14:textId="77777777" w:rsidR="00114D05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0AE4307A" w14:textId="77777777" w:rsidR="00114D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F246C3E" w14:textId="77777777" w:rsidR="00114D05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63598201" w14:textId="77777777" w:rsidR="00114D05" w:rsidRDefault="00000000">
            <w:r>
              <w:t>1374</w:t>
            </w:r>
          </w:p>
        </w:tc>
      </w:tr>
      <w:tr w:rsidR="00114D05" w14:paraId="5F8E1186" w14:textId="77777777">
        <w:trPr>
          <w:jc w:val="center"/>
        </w:trPr>
        <w:tc>
          <w:tcPr>
            <w:tcW w:w="3135" w:type="dxa"/>
            <w:vAlign w:val="center"/>
          </w:tcPr>
          <w:p w14:paraId="730897CC" w14:textId="77777777" w:rsidR="00114D05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BB4709C" w14:textId="77777777" w:rsidR="00114D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450E21E" w14:textId="77777777" w:rsidR="00114D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DFF83BE" w14:textId="77777777" w:rsidR="00114D05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7E6E10F9" w14:textId="77777777" w:rsidR="00114D05" w:rsidRDefault="00000000">
            <w:r>
              <w:t>311</w:t>
            </w:r>
          </w:p>
        </w:tc>
      </w:tr>
      <w:tr w:rsidR="00114D05" w14:paraId="37579659" w14:textId="77777777">
        <w:trPr>
          <w:jc w:val="center"/>
        </w:trPr>
        <w:tc>
          <w:tcPr>
            <w:tcW w:w="3135" w:type="dxa"/>
            <w:vAlign w:val="center"/>
          </w:tcPr>
          <w:p w14:paraId="68431F43" w14:textId="77777777" w:rsidR="00114D0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2134885" w14:textId="77777777" w:rsidR="00114D05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8D207D5" w14:textId="77777777" w:rsidR="00114D05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5C835769" w14:textId="77777777" w:rsidR="00114D05" w:rsidRDefault="00000000">
            <w:r>
              <w:t>413</w:t>
            </w:r>
          </w:p>
        </w:tc>
        <w:tc>
          <w:tcPr>
            <w:tcW w:w="1862" w:type="dxa"/>
            <w:vAlign w:val="center"/>
          </w:tcPr>
          <w:p w14:paraId="35BD399A" w14:textId="77777777" w:rsidR="00114D05" w:rsidRDefault="00000000">
            <w:r>
              <w:t>11145</w:t>
            </w:r>
          </w:p>
        </w:tc>
      </w:tr>
      <w:tr w:rsidR="00114D05" w14:paraId="369DA43C" w14:textId="77777777">
        <w:trPr>
          <w:jc w:val="center"/>
        </w:trPr>
        <w:tc>
          <w:tcPr>
            <w:tcW w:w="3135" w:type="dxa"/>
            <w:vAlign w:val="center"/>
          </w:tcPr>
          <w:p w14:paraId="362FA029" w14:textId="77777777" w:rsidR="00114D05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5C2017D7" w14:textId="77777777" w:rsidR="00114D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63F6FDE" w14:textId="77777777" w:rsidR="00114D05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5AB36C8A" w14:textId="77777777" w:rsidR="00114D05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3057E29E" w14:textId="77777777" w:rsidR="00114D05" w:rsidRDefault="00000000">
            <w:r>
              <w:t>3381</w:t>
            </w:r>
          </w:p>
        </w:tc>
      </w:tr>
      <w:tr w:rsidR="00114D05" w14:paraId="30285D62" w14:textId="77777777">
        <w:trPr>
          <w:jc w:val="center"/>
        </w:trPr>
        <w:tc>
          <w:tcPr>
            <w:tcW w:w="3135" w:type="dxa"/>
            <w:vAlign w:val="center"/>
          </w:tcPr>
          <w:p w14:paraId="58B26DA8" w14:textId="77777777" w:rsidR="00114D05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025BA65" w14:textId="77777777" w:rsidR="00114D05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526C91E7" w14:textId="77777777" w:rsidR="00114D0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A262343" w14:textId="77777777" w:rsidR="00114D05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14237ABD" w14:textId="77777777" w:rsidR="00114D05" w:rsidRDefault="00000000">
            <w:r>
              <w:t>686</w:t>
            </w:r>
          </w:p>
        </w:tc>
      </w:tr>
      <w:tr w:rsidR="00114D05" w14:paraId="7B893A79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17933F56" w14:textId="77777777" w:rsidR="00114D0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6F18BB4" w14:textId="77777777" w:rsidR="00114D05" w:rsidRDefault="00000000">
            <w:r>
              <w:t>22099</w:t>
            </w:r>
          </w:p>
        </w:tc>
      </w:tr>
    </w:tbl>
    <w:p w14:paraId="5A953C1A" w14:textId="77777777" w:rsidR="00114D05" w:rsidRDefault="00114D05"/>
    <w:p w14:paraId="2A2F8CEF" w14:textId="77777777" w:rsidR="00114D05" w:rsidRDefault="00114D05"/>
    <w:p w14:paraId="7D3E7E58" w14:textId="77777777" w:rsidR="00A9057D" w:rsidRPr="00A9057D" w:rsidRDefault="00A9057D" w:rsidP="00316FC0">
      <w:pPr>
        <w:pStyle w:val="a0"/>
        <w:ind w:firstLine="420"/>
        <w:rPr>
          <w:lang w:val="en-US"/>
        </w:rPr>
      </w:pPr>
      <w:bookmarkStart w:id="81" w:name="超低建筑全年能耗"/>
      <w:bookmarkEnd w:id="81"/>
    </w:p>
    <w:p w14:paraId="6181E7C8" w14:textId="77777777" w:rsidR="00DD1BB4" w:rsidRDefault="00A739B2" w:rsidP="00A739B2">
      <w:pPr>
        <w:pStyle w:val="2"/>
      </w:pPr>
      <w:r>
        <w:rPr>
          <w:rFonts w:hint="eastAsia"/>
        </w:rPr>
        <w:t>建筑能耗计算结果</w:t>
      </w:r>
    </w:p>
    <w:p w14:paraId="4FA5E090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 w:hint="eastAsia"/>
          <w:spacing w:val="20"/>
          <w:szCs w:val="21"/>
        </w:rPr>
        <w:t>1.</w:t>
      </w:r>
      <w:r>
        <w:rPr>
          <w:rFonts w:cs="宋体" w:hint="eastAsia"/>
          <w:spacing w:val="20"/>
          <w:szCs w:val="21"/>
        </w:rPr>
        <w:t>不含可再生能源发电的建筑能耗综合值按下式计算：</w:t>
      </w:r>
    </w:p>
    <w:p w14:paraId="29A4C649" w14:textId="77777777" w:rsidR="0059730F" w:rsidRDefault="0059730F" w:rsidP="0059730F">
      <w:r>
        <w:tab/>
      </w:r>
      <w:r>
        <w:tab/>
      </w:r>
      <w:r>
        <w:tab/>
      </w:r>
      <w:r>
        <w:fldChar w:fldCharType="begin"/>
      </w:r>
      <w:r>
        <w:instrText xml:space="preserve">EQ </w:instrText>
      </w:r>
      <w:r>
        <w:rPr>
          <w:i/>
          <w:iCs/>
        </w:rPr>
        <w:instrText>E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E</w:instrText>
      </w:r>
      <w:r>
        <w:instrText>) = \f(</w:instrText>
      </w:r>
      <w:r>
        <w:rPr>
          <w:i/>
          <w:iCs/>
        </w:rPr>
        <w:instrText>E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h</w:instrText>
      </w:r>
      <w:r>
        <w:instrText>)×</w:instrText>
      </w:r>
      <w:r>
        <w:rPr>
          <w:i/>
          <w:iCs/>
        </w:rPr>
        <w:instrText>f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i</w:instrText>
      </w:r>
      <w:r>
        <w:instrText>)+</w:instrText>
      </w:r>
      <w:r>
        <w:rPr>
          <w:i/>
          <w:iCs/>
        </w:rPr>
        <w:instrText>E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c</w:instrText>
      </w:r>
      <w:r>
        <w:instrText>)×</w:instrText>
      </w:r>
      <w:r>
        <w:rPr>
          <w:i/>
          <w:iCs/>
        </w:rPr>
        <w:instrText>f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i</w:instrText>
      </w:r>
      <w:r>
        <w:instrText>)+</w:instrText>
      </w:r>
      <w:r>
        <w:rPr>
          <w:i/>
          <w:iCs/>
        </w:rPr>
        <w:instrText>E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l</w:instrText>
      </w:r>
      <w:r>
        <w:instrText>)×</w:instrText>
      </w:r>
      <w:r>
        <w:rPr>
          <w:i/>
          <w:iCs/>
        </w:rPr>
        <w:instrText>f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i</w:instrText>
      </w:r>
      <w:r>
        <w:instrText>)+</w:instrText>
      </w:r>
      <w:r>
        <w:rPr>
          <w:i/>
          <w:iCs/>
        </w:rPr>
        <w:instrText>E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w</w:instrText>
      </w:r>
      <w:r>
        <w:instrText>)×</w:instrText>
      </w:r>
      <w:r>
        <w:rPr>
          <w:i/>
          <w:iCs/>
        </w:rPr>
        <w:instrText>f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i</w:instrText>
      </w:r>
      <w:r>
        <w:instrText>)+</w:instrText>
      </w:r>
      <w:r>
        <w:rPr>
          <w:i/>
          <w:iCs/>
        </w:rPr>
        <w:instrText>E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e</w:instrText>
      </w:r>
      <w:r>
        <w:instrText>)×</w:instrText>
      </w:r>
      <w:r>
        <w:rPr>
          <w:i/>
          <w:iCs/>
        </w:rPr>
        <w:instrText>f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i</w:instrText>
      </w:r>
      <w:r>
        <w:instrText>),</w:instrText>
      </w:r>
      <w:r>
        <w:rPr>
          <w:i/>
          <w:iCs/>
        </w:rPr>
        <w:instrText>A</w:instrText>
      </w:r>
      <w:r>
        <w:instrText>)</w:instrText>
      </w:r>
      <w:r>
        <w:fldChar w:fldCharType="end"/>
      </w:r>
    </w:p>
    <w:p w14:paraId="3157AD6C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 w:hint="eastAsia"/>
          <w:spacing w:val="20"/>
          <w:szCs w:val="21"/>
        </w:rPr>
        <w:t>式中：</w:t>
      </w:r>
      <w:r>
        <w:rPr>
          <w:rFonts w:cs="宋体" w:hint="eastAsia"/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h</w:t>
      </w:r>
      <w:r>
        <w:rPr>
          <w:rFonts w:cs="宋体" w:hint="eastAsia"/>
          <w:spacing w:val="20"/>
          <w:szCs w:val="21"/>
        </w:rPr>
        <w:t>—年供暖系统能源消耗量，</w:t>
      </w:r>
      <w:r>
        <w:rPr>
          <w:spacing w:val="20"/>
          <w:szCs w:val="21"/>
        </w:rPr>
        <w:t>kWh</w:t>
      </w:r>
      <w:r>
        <w:rPr>
          <w:rFonts w:cs="宋体" w:hint="eastAsia"/>
          <w:spacing w:val="20"/>
          <w:szCs w:val="21"/>
        </w:rPr>
        <w:t>;</w:t>
      </w:r>
    </w:p>
    <w:p w14:paraId="0BA4C5FB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c</w:t>
      </w:r>
      <w:r>
        <w:rPr>
          <w:rFonts w:cs="宋体" w:hint="eastAsia"/>
          <w:spacing w:val="20"/>
          <w:szCs w:val="21"/>
        </w:rPr>
        <w:t>—年供冷系统能源消耗量，</w:t>
      </w:r>
      <w:r>
        <w:rPr>
          <w:spacing w:val="20"/>
          <w:szCs w:val="21"/>
        </w:rPr>
        <w:t>kWh</w:t>
      </w:r>
      <w:r>
        <w:rPr>
          <w:rFonts w:cs="宋体" w:hint="eastAsia"/>
          <w:spacing w:val="20"/>
          <w:szCs w:val="21"/>
        </w:rPr>
        <w:t>;</w:t>
      </w:r>
    </w:p>
    <w:p w14:paraId="4B4BD512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l</w:t>
      </w:r>
      <w:r>
        <w:rPr>
          <w:rFonts w:cs="宋体" w:hint="eastAsia"/>
          <w:spacing w:val="20"/>
          <w:szCs w:val="21"/>
        </w:rPr>
        <w:t>—年照明系统能源消耗量，</w:t>
      </w:r>
      <w:r>
        <w:rPr>
          <w:spacing w:val="20"/>
          <w:szCs w:val="21"/>
        </w:rPr>
        <w:t>kWh</w:t>
      </w:r>
      <w:r>
        <w:rPr>
          <w:rFonts w:cs="宋体" w:hint="eastAsia"/>
          <w:spacing w:val="20"/>
          <w:szCs w:val="21"/>
        </w:rPr>
        <w:t>;</w:t>
      </w:r>
    </w:p>
    <w:p w14:paraId="3739F7CB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w</w:t>
      </w:r>
      <w:r>
        <w:rPr>
          <w:rFonts w:cs="宋体" w:hint="eastAsia"/>
          <w:spacing w:val="20"/>
          <w:szCs w:val="21"/>
        </w:rPr>
        <w:t>—年生活热水系统能源消耗量，</w:t>
      </w:r>
      <w:r>
        <w:rPr>
          <w:spacing w:val="20"/>
          <w:szCs w:val="21"/>
        </w:rPr>
        <w:t>kWh</w:t>
      </w:r>
      <w:r>
        <w:rPr>
          <w:rFonts w:cs="宋体" w:hint="eastAsia"/>
          <w:spacing w:val="20"/>
          <w:szCs w:val="21"/>
        </w:rPr>
        <w:t>;</w:t>
      </w:r>
    </w:p>
    <w:p w14:paraId="45E401EF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e</w:t>
      </w:r>
      <w:r>
        <w:rPr>
          <w:rFonts w:cs="宋体" w:hint="eastAsia"/>
          <w:spacing w:val="20"/>
          <w:szCs w:val="21"/>
        </w:rPr>
        <w:t>—年电梯系统能源消耗量，</w:t>
      </w:r>
      <w:r>
        <w:rPr>
          <w:spacing w:val="20"/>
          <w:szCs w:val="21"/>
        </w:rPr>
        <w:t>kWh</w:t>
      </w:r>
      <w:r>
        <w:rPr>
          <w:rFonts w:cs="宋体" w:hint="eastAsia"/>
          <w:spacing w:val="20"/>
          <w:szCs w:val="21"/>
        </w:rPr>
        <w:t>;</w:t>
      </w:r>
    </w:p>
    <w:p w14:paraId="572B09D6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 w:hint="eastAsia"/>
          <w:spacing w:val="20"/>
          <w:szCs w:val="21"/>
        </w:rPr>
        <w:t>2.</w:t>
      </w:r>
      <w:r>
        <w:rPr>
          <w:rFonts w:cs="宋体" w:hint="eastAsia"/>
          <w:spacing w:val="20"/>
          <w:szCs w:val="21"/>
        </w:rPr>
        <w:t>含可再生能源发电得建筑能耗综合值按下式计算：</w:t>
      </w:r>
    </w:p>
    <w:p w14:paraId="292532AE" w14:textId="77777777" w:rsidR="0059730F" w:rsidRDefault="0059730F" w:rsidP="0059730F">
      <w:r>
        <w:tab/>
      </w:r>
      <w:r>
        <w:tab/>
      </w:r>
      <w:r>
        <w:tab/>
      </w:r>
      <w:r>
        <w:fldChar w:fldCharType="begin"/>
      </w:r>
      <w:r>
        <w:instrText xml:space="preserve">EQ </w:instrText>
      </w:r>
      <w:r>
        <w:rPr>
          <w:i/>
          <w:iCs/>
        </w:rPr>
        <w:instrText>E</w:instrText>
      </w:r>
      <w:r>
        <w:instrText xml:space="preserve"> = </w:instrText>
      </w:r>
      <w:r>
        <w:rPr>
          <w:i/>
          <w:iCs/>
        </w:rPr>
        <w:instrText>E</w:instrText>
      </w:r>
      <w:r>
        <w:instrText>\s(</w:instrText>
      </w:r>
      <w:r>
        <w:rPr>
          <w:sz w:val="14"/>
          <w:szCs w:val="14"/>
        </w:rPr>
        <w:instrText xml:space="preserve"> </w:instrText>
      </w:r>
      <w:r>
        <w:instrText>,</w:instrText>
      </w:r>
      <w:r>
        <w:rPr>
          <w:sz w:val="14"/>
          <w:szCs w:val="14"/>
        </w:rPr>
        <w:instrText>E</w:instrText>
      </w:r>
      <w:r>
        <w:instrText>) - \f(</w:instrText>
      </w:r>
      <w:r>
        <w:rPr>
          <w:i/>
          <w:iCs/>
        </w:rPr>
        <w:instrText>ΣE</w:instrText>
      </w:r>
      <w:r>
        <w:instrText>\s(</w:instrText>
      </w:r>
      <w:r>
        <w:rPr>
          <w:i/>
          <w:iCs/>
        </w:rPr>
        <w:instrText xml:space="preserve"> </w:instrText>
      </w:r>
      <w:r>
        <w:instrText>,</w:instrText>
      </w:r>
      <w:r>
        <w:rPr>
          <w:sz w:val="14"/>
          <w:szCs w:val="14"/>
        </w:rPr>
        <w:instrText>(r,j)</w:instrText>
      </w:r>
      <w:r>
        <w:instrText>)×</w:instrText>
      </w:r>
      <w:r>
        <w:rPr>
          <w:i/>
          <w:iCs/>
        </w:rPr>
        <w:instrText>f</w:instrText>
      </w:r>
      <w:r>
        <w:instrText>\s(</w:instrText>
      </w:r>
      <w:r>
        <w:rPr>
          <w:i/>
          <w:iCs/>
        </w:rPr>
        <w:instrText xml:space="preserve"> </w:instrText>
      </w:r>
      <w:r>
        <w:instrText>,</w:instrText>
      </w:r>
      <w:r>
        <w:rPr>
          <w:sz w:val="14"/>
          <w:szCs w:val="14"/>
        </w:rPr>
        <w:instrText>i</w:instrText>
      </w:r>
      <w:r>
        <w:instrText xml:space="preserve">) + </w:instrText>
      </w:r>
      <w:r>
        <w:rPr>
          <w:i/>
          <w:iCs/>
        </w:rPr>
        <w:instrText>ΣE</w:instrText>
      </w:r>
      <w:r>
        <w:instrText>\s(</w:instrText>
      </w:r>
      <w:r>
        <w:rPr>
          <w:i/>
          <w:iCs/>
        </w:rPr>
        <w:instrText xml:space="preserve"> </w:instrText>
      </w:r>
      <w:r>
        <w:instrText>,</w:instrText>
      </w:r>
      <w:r>
        <w:rPr>
          <w:sz w:val="14"/>
          <w:szCs w:val="14"/>
        </w:rPr>
        <w:instrText>(rd,j)</w:instrText>
      </w:r>
      <w:r>
        <w:instrText xml:space="preserve">) × </w:instrText>
      </w:r>
      <w:r>
        <w:rPr>
          <w:i/>
          <w:iCs/>
        </w:rPr>
        <w:instrText>f</w:instrText>
      </w:r>
      <w:r>
        <w:instrText>\s(</w:instrText>
      </w:r>
      <w:r>
        <w:rPr>
          <w:i/>
          <w:iCs/>
        </w:rPr>
        <w:instrText xml:space="preserve"> </w:instrText>
      </w:r>
      <w:r>
        <w:instrText>,</w:instrText>
      </w:r>
      <w:r>
        <w:rPr>
          <w:sz w:val="14"/>
          <w:szCs w:val="14"/>
        </w:rPr>
        <w:instrText>i</w:instrText>
      </w:r>
      <w:r>
        <w:instrText>) ,</w:instrText>
      </w:r>
      <w:r>
        <w:rPr>
          <w:i/>
          <w:iCs/>
        </w:rPr>
        <w:instrText>A</w:instrText>
      </w:r>
      <w:r>
        <w:instrText>)</w:instrText>
      </w:r>
      <w:r>
        <w:fldChar w:fldCharType="end"/>
      </w:r>
    </w:p>
    <w:p w14:paraId="1316122F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 w:hint="eastAsia"/>
          <w:spacing w:val="20"/>
          <w:szCs w:val="21"/>
        </w:rPr>
        <w:t>式中：</w:t>
      </w:r>
      <w:r>
        <w:rPr>
          <w:spacing w:val="20"/>
          <w:szCs w:val="21"/>
        </w:rPr>
        <w:t>E</w:t>
      </w:r>
      <w:r>
        <w:rPr>
          <w:rFonts w:cs="宋体" w:hint="eastAsia"/>
          <w:spacing w:val="20"/>
          <w:szCs w:val="21"/>
        </w:rPr>
        <w:t>—建筑能耗综合值</w:t>
      </w:r>
      <w:r>
        <w:rPr>
          <w:spacing w:val="20"/>
          <w:szCs w:val="21"/>
        </w:rPr>
        <w:t>kWh/m</w:t>
      </w:r>
      <w:r>
        <w:rPr>
          <w:spacing w:val="20"/>
          <w:szCs w:val="21"/>
          <w:vertAlign w:val="superscript"/>
        </w:rPr>
        <w:t>2</w:t>
      </w:r>
      <w:r>
        <w:rPr>
          <w:spacing w:val="20"/>
          <w:szCs w:val="21"/>
        </w:rPr>
        <w:t>.a</w:t>
      </w:r>
      <w:r>
        <w:rPr>
          <w:rFonts w:cs="宋体" w:hint="eastAsia"/>
          <w:spacing w:val="20"/>
          <w:szCs w:val="21"/>
        </w:rPr>
        <w:t>;</w:t>
      </w:r>
    </w:p>
    <w:p w14:paraId="50C447CD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E</w:t>
      </w:r>
      <w:r>
        <w:rPr>
          <w:rFonts w:cs="宋体" w:hint="eastAsia"/>
          <w:spacing w:val="20"/>
          <w:szCs w:val="21"/>
        </w:rPr>
        <w:t>—不含可再生能源发电的建筑能耗综合值，</w:t>
      </w:r>
      <w:r>
        <w:rPr>
          <w:spacing w:val="20"/>
          <w:szCs w:val="21"/>
        </w:rPr>
        <w:t>kWh/m</w:t>
      </w:r>
      <w:r>
        <w:rPr>
          <w:spacing w:val="20"/>
          <w:szCs w:val="21"/>
          <w:vertAlign w:val="superscript"/>
        </w:rPr>
        <w:t>2</w:t>
      </w:r>
      <w:r>
        <w:rPr>
          <w:spacing w:val="20"/>
          <w:szCs w:val="21"/>
        </w:rPr>
        <w:t>.a</w:t>
      </w:r>
      <w:r>
        <w:rPr>
          <w:rFonts w:cs="宋体" w:hint="eastAsia"/>
          <w:spacing w:val="20"/>
          <w:szCs w:val="21"/>
        </w:rPr>
        <w:t>;</w:t>
      </w:r>
    </w:p>
    <w:p w14:paraId="15035C31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A</w:t>
      </w:r>
      <w:r>
        <w:rPr>
          <w:rFonts w:cs="宋体" w:hint="eastAsia"/>
          <w:spacing w:val="20"/>
          <w:szCs w:val="21"/>
        </w:rPr>
        <w:t>—住宅类建筑为套内面积，非住宅类为建筑面积；</w:t>
      </w:r>
    </w:p>
    <w:p w14:paraId="3CF479AD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f</w:t>
      </w:r>
      <w:r>
        <w:rPr>
          <w:spacing w:val="20"/>
          <w:szCs w:val="21"/>
          <w:vertAlign w:val="subscript"/>
        </w:rPr>
        <w:t>i</w:t>
      </w:r>
      <w:r>
        <w:rPr>
          <w:rFonts w:cs="宋体" w:hint="eastAsia"/>
          <w:spacing w:val="20"/>
          <w:szCs w:val="21"/>
        </w:rPr>
        <w:t>—</w:t>
      </w:r>
      <w:r>
        <w:rPr>
          <w:spacing w:val="20"/>
          <w:szCs w:val="21"/>
        </w:rPr>
        <w:t>i</w:t>
      </w:r>
      <w:r>
        <w:rPr>
          <w:rFonts w:cs="宋体" w:hint="eastAsia"/>
          <w:spacing w:val="20"/>
          <w:szCs w:val="21"/>
        </w:rPr>
        <w:t>类型能源换算系数，按标准表</w:t>
      </w:r>
      <w:r>
        <w:rPr>
          <w:spacing w:val="20"/>
          <w:szCs w:val="21"/>
        </w:rPr>
        <w:t>A.1.11</w:t>
      </w:r>
      <w:r>
        <w:rPr>
          <w:rFonts w:cs="宋体" w:hint="eastAsia"/>
          <w:spacing w:val="20"/>
          <w:szCs w:val="21"/>
        </w:rPr>
        <w:t>选择；</w:t>
      </w:r>
    </w:p>
    <w:p w14:paraId="09ECAC54" w14:textId="77777777" w:rsidR="0059730F" w:rsidRDefault="0059730F" w:rsidP="0059730F">
      <w:pPr>
        <w:spacing w:line="400" w:lineRule="exact"/>
        <w:ind w:firstLineChars="200" w:firstLine="5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r,i</w:t>
      </w:r>
      <w:r>
        <w:rPr>
          <w:rFonts w:cs="宋体" w:hint="eastAsia"/>
          <w:spacing w:val="20"/>
          <w:szCs w:val="21"/>
        </w:rPr>
        <w:t>—年本体产生的</w:t>
      </w:r>
      <w:r>
        <w:rPr>
          <w:spacing w:val="20"/>
          <w:szCs w:val="21"/>
        </w:rPr>
        <w:t>i</w:t>
      </w:r>
      <w:r>
        <w:rPr>
          <w:rFonts w:cs="宋体" w:hint="eastAsia"/>
          <w:spacing w:val="20"/>
          <w:szCs w:val="21"/>
        </w:rPr>
        <w:t>类型可再生能源发电量，</w:t>
      </w:r>
      <w:r>
        <w:rPr>
          <w:spacing w:val="20"/>
          <w:szCs w:val="21"/>
        </w:rPr>
        <w:t>kWh</w:t>
      </w:r>
      <w:r>
        <w:rPr>
          <w:rFonts w:cs="宋体" w:hint="eastAsia"/>
          <w:spacing w:val="20"/>
          <w:szCs w:val="21"/>
        </w:rPr>
        <w:t>;</w:t>
      </w:r>
    </w:p>
    <w:p w14:paraId="579BDB1F" w14:textId="77777777" w:rsidR="00E87F45" w:rsidRDefault="0059730F" w:rsidP="00F407B6">
      <w:pPr>
        <w:pStyle w:val="a0"/>
        <w:ind w:firstLine="500"/>
        <w:rPr>
          <w:rFonts w:cs="宋体"/>
          <w:spacing w:val="20"/>
        </w:rPr>
      </w:pPr>
      <w:r>
        <w:rPr>
          <w:rFonts w:cs="宋体"/>
          <w:spacing w:val="20"/>
        </w:rPr>
        <w:tab/>
      </w:r>
      <w:r>
        <w:rPr>
          <w:spacing w:val="20"/>
        </w:rPr>
        <w:t>E</w:t>
      </w:r>
      <w:r>
        <w:rPr>
          <w:spacing w:val="20"/>
          <w:vertAlign w:val="subscript"/>
        </w:rPr>
        <w:t>rd,i</w:t>
      </w:r>
      <w:r>
        <w:rPr>
          <w:rFonts w:cs="宋体" w:hint="eastAsia"/>
          <w:spacing w:val="20"/>
        </w:rPr>
        <w:t>—年周边产生的</w:t>
      </w:r>
      <w:r>
        <w:rPr>
          <w:spacing w:val="20"/>
        </w:rPr>
        <w:t>i</w:t>
      </w:r>
      <w:r>
        <w:rPr>
          <w:rFonts w:cs="宋体" w:hint="eastAsia"/>
          <w:spacing w:val="20"/>
        </w:rPr>
        <w:t>类型可再生能源发电量，</w:t>
      </w:r>
      <w:r>
        <w:rPr>
          <w:spacing w:val="20"/>
        </w:rPr>
        <w:t>kWh</w:t>
      </w:r>
      <w:r>
        <w:rPr>
          <w:rFonts w:cs="宋体" w:hint="eastAsia"/>
          <w:spacing w:val="20"/>
        </w:rPr>
        <w:t>;</w:t>
      </w:r>
    </w:p>
    <w:p w14:paraId="11320E7B" w14:textId="77777777" w:rsidR="00A64567" w:rsidRDefault="00A64567" w:rsidP="00F407B6">
      <w:pPr>
        <w:pStyle w:val="a0"/>
        <w:ind w:firstLine="500"/>
        <w:rPr>
          <w:rFonts w:cs="宋体"/>
          <w:spacing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51"/>
        <w:gridCol w:w="594"/>
        <w:gridCol w:w="3121"/>
        <w:gridCol w:w="1934"/>
        <w:gridCol w:w="2040"/>
      </w:tblGrid>
      <w:tr w:rsidR="001C4D76" w:rsidRPr="00771B84" w14:paraId="7950E2BD" w14:textId="77777777" w:rsidTr="00057F59">
        <w:tc>
          <w:tcPr>
            <w:tcW w:w="5000" w:type="pct"/>
            <w:gridSpan w:val="5"/>
            <w:shd w:val="clear" w:color="auto" w:fill="E0E0E0"/>
            <w:vAlign w:val="center"/>
          </w:tcPr>
          <w:p w14:paraId="48622C78" w14:textId="77777777" w:rsidR="00000000" w:rsidRPr="00CD566B" w:rsidRDefault="00000000" w:rsidP="00977DC3">
            <w:pPr>
              <w:jc w:val="center"/>
              <w:rPr>
                <w:b/>
                <w:lang w:val="en-US"/>
              </w:rPr>
            </w:pPr>
            <w:bookmarkStart w:id="82" w:name="设计建筑别名"/>
            <w:r w:rsidRPr="00CD566B">
              <w:rPr>
                <w:rFonts w:hint="eastAsia"/>
                <w:b/>
                <w:lang w:val="en-US"/>
              </w:rPr>
              <w:t>设计建筑</w:t>
            </w:r>
            <w:bookmarkEnd w:id="82"/>
          </w:p>
        </w:tc>
      </w:tr>
      <w:tr w:rsidR="00200C3F" w:rsidRPr="00771B84" w14:paraId="665BB372" w14:textId="77777777" w:rsidTr="00057F59">
        <w:tc>
          <w:tcPr>
            <w:tcW w:w="2959" w:type="pct"/>
            <w:gridSpan w:val="3"/>
            <w:shd w:val="clear" w:color="auto" w:fill="E0E0E0"/>
            <w:vAlign w:val="center"/>
          </w:tcPr>
          <w:p w14:paraId="2F1763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93" w:type="pct"/>
            <w:shd w:val="clear" w:color="auto" w:fill="E0E0E0"/>
            <w:vAlign w:val="center"/>
          </w:tcPr>
          <w:p w14:paraId="2F427C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4BC49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83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14:paraId="43955228" w14:textId="77777777" w:rsidTr="00057F59">
        <w:tc>
          <w:tcPr>
            <w:tcW w:w="1053" w:type="pct"/>
            <w:vMerge w:val="restart"/>
            <w:shd w:val="clear" w:color="auto" w:fill="E0E0E0"/>
            <w:vAlign w:val="center"/>
          </w:tcPr>
          <w:p w14:paraId="67000C5B" w14:textId="77777777" w:rsidR="00000000" w:rsidRPr="00771B84" w:rsidRDefault="00000000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7E6E72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403DE8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02" w:type="pct"/>
            <w:vAlign w:val="center"/>
          </w:tcPr>
          <w:p w14:paraId="22133E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93" w:type="pct"/>
            <w:vAlign w:val="center"/>
          </w:tcPr>
          <w:p w14:paraId="5758AE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冷源能耗"/>
            <w:r w:rsidRPr="00771B84">
              <w:rPr>
                <w:lang w:val="en-US"/>
              </w:rPr>
              <w:t>0.00</w:t>
            </w:r>
            <w:bookmarkEnd w:id="84"/>
          </w:p>
        </w:tc>
        <w:tc>
          <w:tcPr>
            <w:tcW w:w="1048" w:type="pct"/>
            <w:vAlign w:val="center"/>
          </w:tcPr>
          <w:p w14:paraId="002FC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冷源能耗_转一次能源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</w:tr>
      <w:tr w:rsidR="007459B0" w:rsidRPr="00771B84" w14:paraId="31623FB9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527DB4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B7158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064BB1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93" w:type="pct"/>
            <w:vAlign w:val="center"/>
          </w:tcPr>
          <w:p w14:paraId="20F1FA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冷却水泵能耗"/>
            <w:r w:rsidRPr="00771B84">
              <w:rPr>
                <w:lang w:val="en-US"/>
              </w:rPr>
              <w:t>0.00</w:t>
            </w:r>
            <w:bookmarkEnd w:id="86"/>
          </w:p>
        </w:tc>
        <w:tc>
          <w:tcPr>
            <w:tcW w:w="1048" w:type="pct"/>
            <w:vAlign w:val="center"/>
          </w:tcPr>
          <w:p w14:paraId="7E1CC9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冷却水泵能耗_转一次能源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</w:tr>
      <w:tr w:rsidR="007459B0" w:rsidRPr="00771B84" w14:paraId="3829A5F3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213366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BE317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620767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93" w:type="pct"/>
            <w:vAlign w:val="center"/>
          </w:tcPr>
          <w:p w14:paraId="51197E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048" w:type="pct"/>
            <w:vAlign w:val="center"/>
          </w:tcPr>
          <w:p w14:paraId="5A2428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冻水泵能耗_转一次能源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</w:tr>
      <w:tr w:rsidR="00654E1D" w:rsidRPr="00771B84" w14:paraId="5B28AFD3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30D02E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D9B5C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0C3FD4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93" w:type="pct"/>
            <w:vAlign w:val="center"/>
          </w:tcPr>
          <w:p w14:paraId="07D4C3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048" w:type="pct"/>
            <w:vAlign w:val="center"/>
          </w:tcPr>
          <w:p w14:paraId="0866647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91" w:name="冷却塔能耗_转一次能源"/>
            <w:r w:rsidRPr="00771B84">
              <w:rPr>
                <w:lang w:val="en-US"/>
              </w:rPr>
              <w:t>0.00</w:t>
            </w:r>
            <w:bookmarkEnd w:id="91"/>
          </w:p>
        </w:tc>
      </w:tr>
      <w:tr w:rsidR="007459B0" w:rsidRPr="00771B84" w14:paraId="2E9F0967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42EE0A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124B3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380649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993" w:type="pct"/>
            <w:vAlign w:val="center"/>
          </w:tcPr>
          <w:p w14:paraId="644563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18.68</w:t>
            </w:r>
            <w:bookmarkEnd w:id="92"/>
          </w:p>
        </w:tc>
        <w:tc>
          <w:tcPr>
            <w:tcW w:w="1048" w:type="pct"/>
            <w:vAlign w:val="center"/>
          </w:tcPr>
          <w:p w14:paraId="5504A7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单元式空调能耗_转一次能源"/>
            <w:r>
              <w:rPr>
                <w:rFonts w:hint="eastAsia"/>
                <w:lang w:val="en-US"/>
              </w:rPr>
              <w:t>48.57</w:t>
            </w:r>
            <w:bookmarkEnd w:id="93"/>
          </w:p>
        </w:tc>
      </w:tr>
      <w:tr w:rsidR="007459B0" w:rsidRPr="00771B84" w14:paraId="64A0FC51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263886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185995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D5920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02" w:type="pct"/>
            <w:vAlign w:val="center"/>
          </w:tcPr>
          <w:p w14:paraId="3F385D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93" w:type="pct"/>
            <w:vAlign w:val="center"/>
          </w:tcPr>
          <w:p w14:paraId="7063D3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048" w:type="pct"/>
            <w:vAlign w:val="center"/>
          </w:tcPr>
          <w:p w14:paraId="40B46C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源能耗_转一次能源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</w:tr>
      <w:tr w:rsidR="007459B0" w:rsidRPr="00771B84" w14:paraId="233BB55B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0EFC9C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C1EC5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138650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93" w:type="pct"/>
            <w:vAlign w:val="center"/>
          </w:tcPr>
          <w:p w14:paraId="22CB6F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水泵能耗"/>
            <w:r w:rsidRPr="00771B84">
              <w:rPr>
                <w:lang w:val="en-US"/>
              </w:rPr>
              <w:t>7.79</w:t>
            </w:r>
            <w:bookmarkEnd w:id="96"/>
          </w:p>
        </w:tc>
        <w:tc>
          <w:tcPr>
            <w:tcW w:w="1048" w:type="pct"/>
            <w:vAlign w:val="center"/>
          </w:tcPr>
          <w:p w14:paraId="7177FD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水泵能耗_转一次能源"/>
            <w:r>
              <w:rPr>
                <w:rFonts w:hint="eastAsia"/>
                <w:lang w:val="en-US"/>
              </w:rPr>
              <w:t>20.25</w:t>
            </w:r>
            <w:bookmarkEnd w:id="97"/>
          </w:p>
        </w:tc>
      </w:tr>
      <w:tr w:rsidR="007459B0" w:rsidRPr="00771B84" w14:paraId="58E50387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44A918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620F2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5908F6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93" w:type="pct"/>
            <w:vAlign w:val="center"/>
          </w:tcPr>
          <w:p w14:paraId="47F51C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热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048" w:type="pct"/>
            <w:vAlign w:val="center"/>
          </w:tcPr>
          <w:p w14:paraId="21446B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</w:tr>
      <w:tr w:rsidR="007459B0" w:rsidRPr="00771B84" w14:paraId="5CD8317C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64C526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A6DD7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62F3BA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93" w:type="pct"/>
            <w:vAlign w:val="center"/>
          </w:tcPr>
          <w:p w14:paraId="3B5059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048" w:type="pct"/>
            <w:vAlign w:val="center"/>
          </w:tcPr>
          <w:p w14:paraId="147EBA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</w:tr>
      <w:tr w:rsidR="00AA16EA" w:rsidRPr="00771B84" w14:paraId="460C42EE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6CEF3703" w14:textId="77777777" w:rsidR="00000000" w:rsidRDefault="00000000" w:rsidP="00AA16EA">
            <w:pPr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301E6D8B" w14:textId="77777777" w:rsidR="00000000" w:rsidRDefault="00000000" w:rsidP="00AA16E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93" w:type="pct"/>
            <w:vAlign w:val="center"/>
          </w:tcPr>
          <w:p w14:paraId="1A5D464A" w14:textId="77777777" w:rsidR="00000000" w:rsidRDefault="00000000" w:rsidP="00AA16EA">
            <w:pPr>
              <w:jc w:val="center"/>
              <w:rPr>
                <w:lang w:val="en-US"/>
              </w:rPr>
            </w:pPr>
            <w:bookmarkStart w:id="102" w:name="风机电耗"/>
            <w:r>
              <w:rPr>
                <w:rFonts w:hint="eastAsia"/>
                <w:lang w:val="en-US"/>
              </w:rPr>
              <w:t>3.46</w:t>
            </w:r>
            <w:bookmarkEnd w:id="102"/>
          </w:p>
        </w:tc>
        <w:tc>
          <w:tcPr>
            <w:tcW w:w="1048" w:type="pct"/>
            <w:vAlign w:val="center"/>
          </w:tcPr>
          <w:p w14:paraId="075E41BA" w14:textId="77777777" w:rsidR="00000000" w:rsidRDefault="00000000" w:rsidP="00AA16EA">
            <w:pPr>
              <w:jc w:val="center"/>
              <w:rPr>
                <w:lang w:val="en-US"/>
              </w:rPr>
            </w:pPr>
            <w:bookmarkStart w:id="103" w:name="风机电耗_转一次能源"/>
            <w:r>
              <w:rPr>
                <w:rFonts w:hint="eastAsia"/>
                <w:lang w:val="en-US"/>
              </w:rPr>
              <w:t>9.00</w:t>
            </w:r>
            <w:bookmarkEnd w:id="103"/>
          </w:p>
        </w:tc>
      </w:tr>
      <w:tr w:rsidR="007459B0" w:rsidRPr="00771B84" w14:paraId="22BF1C8A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5F706D71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77235EBD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93" w:type="pct"/>
            <w:vAlign w:val="center"/>
          </w:tcPr>
          <w:p w14:paraId="22F67EE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04" w:name="照明能耗"/>
            <w:r>
              <w:rPr>
                <w:lang w:val="en-US"/>
              </w:rPr>
              <w:t>17.10</w:t>
            </w:r>
            <w:bookmarkEnd w:id="104"/>
          </w:p>
        </w:tc>
        <w:tc>
          <w:tcPr>
            <w:tcW w:w="1048" w:type="pct"/>
            <w:vAlign w:val="center"/>
          </w:tcPr>
          <w:p w14:paraId="65705D7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05" w:name="照明能耗_转一次能源"/>
            <w:r>
              <w:rPr>
                <w:rFonts w:hint="eastAsia"/>
                <w:lang w:val="en-US"/>
              </w:rPr>
              <w:t>44.46</w:t>
            </w:r>
            <w:bookmarkEnd w:id="105"/>
          </w:p>
        </w:tc>
      </w:tr>
      <w:tr w:rsidR="007459B0" w:rsidRPr="00771B84" w14:paraId="5AEA014E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18B6A058" w14:textId="77777777" w:rsidR="00000000" w:rsidRDefault="00000000" w:rsidP="00DA1867">
            <w:pPr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31320B03" w14:textId="77777777" w:rsidR="00000000" w:rsidRDefault="00000000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93" w:type="pct"/>
            <w:vAlign w:val="center"/>
          </w:tcPr>
          <w:p w14:paraId="67DD5106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06" w:name="热水系统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048" w:type="pct"/>
            <w:vAlign w:val="center"/>
          </w:tcPr>
          <w:p w14:paraId="307A325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07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</w:tr>
      <w:tr w:rsidR="007459B0" w:rsidRPr="00771B84" w14:paraId="2EB58871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5E40F509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7D054317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93" w:type="pct"/>
            <w:vAlign w:val="center"/>
          </w:tcPr>
          <w:p w14:paraId="4DEBCDFA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08" w:name="动力系统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048" w:type="pct"/>
            <w:vAlign w:val="center"/>
          </w:tcPr>
          <w:p w14:paraId="6A49DD2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09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</w:tr>
      <w:tr w:rsidR="007459B0" w:rsidRPr="00771B84" w14:paraId="72C131E8" w14:textId="77777777" w:rsidTr="00057F59">
        <w:tc>
          <w:tcPr>
            <w:tcW w:w="1053" w:type="pct"/>
            <w:shd w:val="clear" w:color="auto" w:fill="E0E0E0"/>
            <w:vAlign w:val="center"/>
          </w:tcPr>
          <w:p w14:paraId="05403324" w14:textId="77777777" w:rsidR="00000000" w:rsidRDefault="00000000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AF6A8A0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993" w:type="pct"/>
            <w:vAlign w:val="center"/>
          </w:tcPr>
          <w:p w14:paraId="33AFAC9C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0" w:name="热源锅炉标煤"/>
            <w:r>
              <w:rPr>
                <w:rFonts w:hint="eastAsia"/>
                <w:lang w:val="en-US"/>
              </w:rPr>
              <w:t>0.78</w:t>
            </w:r>
            <w:bookmarkEnd w:id="110"/>
          </w:p>
        </w:tc>
        <w:tc>
          <w:tcPr>
            <w:tcW w:w="1048" w:type="pct"/>
            <w:vAlign w:val="center"/>
          </w:tcPr>
          <w:p w14:paraId="757DB622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1" w:name="热源锅炉标煤_转一次能源"/>
            <w:r>
              <w:rPr>
                <w:rFonts w:hint="eastAsia"/>
                <w:lang w:val="en-US"/>
              </w:rPr>
              <w:t>6.35</w:t>
            </w:r>
            <w:bookmarkEnd w:id="111"/>
          </w:p>
        </w:tc>
      </w:tr>
      <w:tr w:rsidR="00EE00E2" w:rsidRPr="00771B84" w14:paraId="103F1BBB" w14:textId="77777777" w:rsidTr="00057F59">
        <w:tc>
          <w:tcPr>
            <w:tcW w:w="1053" w:type="pct"/>
            <w:vMerge w:val="restart"/>
            <w:shd w:val="clear" w:color="auto" w:fill="E0E0E0"/>
            <w:vAlign w:val="center"/>
          </w:tcPr>
          <w:p w14:paraId="78A47F59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9B67317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93" w:type="pct"/>
            <w:vAlign w:val="center"/>
          </w:tcPr>
          <w:p w14:paraId="476A19A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2" w:name="热源锅炉燃气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048" w:type="pct"/>
            <w:vAlign w:val="center"/>
          </w:tcPr>
          <w:p w14:paraId="4C666BB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3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</w:tr>
      <w:tr w:rsidR="00EE00E2" w:rsidRPr="00771B84" w14:paraId="43D445F8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60179D03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4EF7241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93" w:type="pct"/>
            <w:vAlign w:val="center"/>
          </w:tcPr>
          <w:p w14:paraId="70FEEC3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4" w:name="生活热水燃气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048" w:type="pct"/>
            <w:vAlign w:val="center"/>
          </w:tcPr>
          <w:p w14:paraId="7EBA156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5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</w:tr>
      <w:tr w:rsidR="00EE00E2" w:rsidRPr="00771B84" w14:paraId="730108F5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418D196E" w14:textId="77777777" w:rsidR="00000000" w:rsidRDefault="00000000" w:rsidP="00EE00E2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D155EBC" w14:textId="77777777" w:rsidR="00000000" w:rsidRDefault="00000000" w:rsidP="00EE00E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93" w:type="pct"/>
            <w:vAlign w:val="center"/>
          </w:tcPr>
          <w:p w14:paraId="17E040F8" w14:textId="77777777" w:rsidR="00000000" w:rsidRDefault="00000000" w:rsidP="00EE00E2">
            <w:pPr>
              <w:jc w:val="center"/>
              <w:rPr>
                <w:lang w:val="en-US"/>
              </w:rPr>
            </w:pPr>
            <w:bookmarkStart w:id="116" w:name="壁挂炉燃气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048" w:type="pct"/>
            <w:vAlign w:val="center"/>
          </w:tcPr>
          <w:p w14:paraId="11292870" w14:textId="77777777" w:rsidR="00000000" w:rsidRDefault="00000000" w:rsidP="00EE00E2">
            <w:pPr>
              <w:jc w:val="center"/>
              <w:rPr>
                <w:lang w:val="en-US"/>
              </w:rPr>
            </w:pPr>
            <w:bookmarkStart w:id="117" w:name="壁挂炉燃气_转一次能源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</w:tr>
      <w:tr w:rsidR="00EC710E" w:rsidRPr="00771B84" w14:paraId="3311024E" w14:textId="77777777" w:rsidTr="00057F59">
        <w:tc>
          <w:tcPr>
            <w:tcW w:w="1053" w:type="pct"/>
            <w:shd w:val="clear" w:color="auto" w:fill="E0E0E0"/>
            <w:vAlign w:val="center"/>
          </w:tcPr>
          <w:p w14:paraId="09C188A8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60A44D00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93" w:type="pct"/>
            <w:vAlign w:val="center"/>
          </w:tcPr>
          <w:p w14:paraId="1A2AED2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8" w:name="热源市政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048" w:type="pct"/>
            <w:vAlign w:val="center"/>
          </w:tcPr>
          <w:p w14:paraId="7BD84661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19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</w:tr>
      <w:tr w:rsidR="007B158C" w:rsidRPr="00771B84" w14:paraId="41FCD8AD" w14:textId="77777777" w:rsidTr="00057F59">
        <w:tc>
          <w:tcPr>
            <w:tcW w:w="1053" w:type="pct"/>
            <w:vMerge w:val="restart"/>
            <w:shd w:val="clear" w:color="auto" w:fill="E0E0E0"/>
            <w:vAlign w:val="center"/>
          </w:tcPr>
          <w:p w14:paraId="2E9248F9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D063BBE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332EC636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93" w:type="pct"/>
            <w:vAlign w:val="center"/>
          </w:tcPr>
          <w:p w14:paraId="2476C575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20" w:name="光伏能耗"/>
            <w:r>
              <w:rPr>
                <w:rFonts w:hint="eastAsia"/>
                <w:lang w:val="en-US"/>
              </w:rPr>
              <w:t>15.97</w:t>
            </w:r>
            <w:bookmarkEnd w:id="120"/>
          </w:p>
        </w:tc>
        <w:tc>
          <w:tcPr>
            <w:tcW w:w="1048" w:type="pct"/>
            <w:vAlign w:val="center"/>
          </w:tcPr>
          <w:p w14:paraId="7B81EA0C" w14:textId="77777777" w:rsidR="00000000" w:rsidRDefault="00000000" w:rsidP="00306E46">
            <w:pPr>
              <w:jc w:val="center"/>
            </w:pPr>
            <w:bookmarkStart w:id="121" w:name="光伏能耗_转一次能源"/>
            <w:r>
              <w:rPr>
                <w:rFonts w:hint="eastAsia"/>
              </w:rPr>
              <w:t>41.52</w:t>
            </w:r>
            <w:bookmarkEnd w:id="121"/>
          </w:p>
        </w:tc>
      </w:tr>
      <w:tr w:rsidR="007B158C" w:rsidRPr="00771B84" w14:paraId="4D27E76D" w14:textId="77777777" w:rsidTr="00057F59">
        <w:tc>
          <w:tcPr>
            <w:tcW w:w="1053" w:type="pct"/>
            <w:vMerge/>
            <w:shd w:val="clear" w:color="auto" w:fill="E0E0E0"/>
            <w:vAlign w:val="center"/>
          </w:tcPr>
          <w:p w14:paraId="1C114AAD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E6AA2EA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93" w:type="pct"/>
            <w:vAlign w:val="center"/>
          </w:tcPr>
          <w:p w14:paraId="3BF8E391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22" w:name="风力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048" w:type="pct"/>
            <w:vAlign w:val="center"/>
          </w:tcPr>
          <w:p w14:paraId="563F157B" w14:textId="77777777" w:rsidR="00000000" w:rsidRDefault="00000000" w:rsidP="00306E46">
            <w:pPr>
              <w:jc w:val="center"/>
            </w:pPr>
            <w:bookmarkStart w:id="123" w:name="风力能耗_转一次能源"/>
            <w:r>
              <w:rPr>
                <w:rFonts w:hint="eastAsia"/>
              </w:rPr>
              <w:t>0.00</w:t>
            </w:r>
            <w:bookmarkEnd w:id="123"/>
          </w:p>
        </w:tc>
      </w:tr>
      <w:tr w:rsidR="00F1531B" w:rsidRPr="00771B84" w14:paraId="6B7EB58A" w14:textId="77777777" w:rsidTr="00057F59">
        <w:tc>
          <w:tcPr>
            <w:tcW w:w="2959" w:type="pct"/>
            <w:gridSpan w:val="3"/>
            <w:shd w:val="clear" w:color="auto" w:fill="E0E0E0"/>
            <w:vAlign w:val="center"/>
          </w:tcPr>
          <w:p w14:paraId="0EE60EFA" w14:textId="77777777" w:rsidR="00000000" w:rsidRDefault="00000000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24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24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2AD94026" w14:textId="77777777" w:rsidR="00000000" w:rsidRDefault="00000000" w:rsidP="00F56919">
            <w:pPr>
              <w:jc w:val="center"/>
            </w:pPr>
            <w:bookmarkStart w:id="125" w:name="建筑本体能耗"/>
            <w:r>
              <w:rPr>
                <w:rFonts w:hint="eastAsia"/>
                <w:lang w:val="en-US"/>
              </w:rPr>
              <w:t>128.60</w:t>
            </w:r>
            <w:bookmarkEnd w:id="125"/>
          </w:p>
        </w:tc>
      </w:tr>
      <w:tr w:rsidR="00F1531B" w:rsidRPr="00771B84" w14:paraId="46D191F4" w14:textId="77777777" w:rsidTr="00057F59">
        <w:tc>
          <w:tcPr>
            <w:tcW w:w="2959" w:type="pct"/>
            <w:gridSpan w:val="3"/>
            <w:shd w:val="clear" w:color="auto" w:fill="E0E0E0"/>
            <w:vAlign w:val="center"/>
          </w:tcPr>
          <w:p w14:paraId="770750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26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26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6EB23C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综合能耗"/>
            <w:r>
              <w:rPr>
                <w:rFonts w:hint="eastAsia"/>
                <w:lang w:val="en-US"/>
              </w:rPr>
              <w:t>87.08</w:t>
            </w:r>
            <w:bookmarkEnd w:id="127"/>
          </w:p>
        </w:tc>
      </w:tr>
    </w:tbl>
    <w:p w14:paraId="70D90F62" w14:textId="77777777" w:rsidR="00000000" w:rsidRDefault="00000000" w:rsidP="00347157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48"/>
        <w:gridCol w:w="594"/>
        <w:gridCol w:w="2827"/>
        <w:gridCol w:w="2229"/>
        <w:gridCol w:w="2042"/>
      </w:tblGrid>
      <w:tr w:rsidR="00AB7F84" w:rsidRPr="00771B84" w14:paraId="1CAE1F69" w14:textId="77777777" w:rsidTr="00A86734">
        <w:tc>
          <w:tcPr>
            <w:tcW w:w="5000" w:type="pct"/>
            <w:gridSpan w:val="5"/>
            <w:shd w:val="clear" w:color="auto" w:fill="E0E0E0"/>
            <w:vAlign w:val="center"/>
          </w:tcPr>
          <w:p w14:paraId="52302952" w14:textId="77777777" w:rsidR="00000000" w:rsidRPr="00A44CDE" w:rsidRDefault="00000000" w:rsidP="00B056A6">
            <w:pPr>
              <w:jc w:val="center"/>
              <w:rPr>
                <w:b/>
                <w:lang w:val="en-US"/>
              </w:rPr>
            </w:pPr>
            <w:bookmarkStart w:id="128" w:name="参照建筑别名"/>
            <w:r w:rsidRPr="00A44CDE">
              <w:rPr>
                <w:rFonts w:hint="eastAsia"/>
                <w:b/>
                <w:lang w:val="en-US"/>
              </w:rPr>
              <w:t>基准建筑</w:t>
            </w:r>
            <w:bookmarkEnd w:id="128"/>
          </w:p>
        </w:tc>
      </w:tr>
      <w:tr w:rsidR="00AB7F84" w:rsidRPr="00771B84" w14:paraId="6B81E150" w14:textId="77777777" w:rsidTr="00A86734">
        <w:tc>
          <w:tcPr>
            <w:tcW w:w="2808" w:type="pct"/>
            <w:gridSpan w:val="3"/>
            <w:shd w:val="clear" w:color="auto" w:fill="E0E0E0"/>
            <w:vAlign w:val="center"/>
          </w:tcPr>
          <w:p w14:paraId="5EF7B2D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5F94EF0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6FA36C6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29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29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14:paraId="65E6607F" w14:textId="77777777" w:rsidTr="00A86734">
        <w:tc>
          <w:tcPr>
            <w:tcW w:w="1052" w:type="pct"/>
            <w:vMerge w:val="restart"/>
            <w:shd w:val="clear" w:color="auto" w:fill="E0E0E0"/>
            <w:vAlign w:val="center"/>
          </w:tcPr>
          <w:p w14:paraId="70ADA1B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5020BEDE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1347341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vAlign w:val="center"/>
          </w:tcPr>
          <w:p w14:paraId="2DA5862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219854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0" w:name="参照建筑冷源能耗"/>
            <w:r w:rsidRPr="00771B84">
              <w:rPr>
                <w:lang w:val="en-US"/>
              </w:rPr>
              <w:t>16.04</w:t>
            </w:r>
            <w:bookmarkEnd w:id="130"/>
          </w:p>
        </w:tc>
        <w:tc>
          <w:tcPr>
            <w:tcW w:w="1048" w:type="pct"/>
            <w:vAlign w:val="center"/>
          </w:tcPr>
          <w:p w14:paraId="681AC43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1" w:name="参照建筑冷源能耗_转一次能源"/>
            <w:r>
              <w:rPr>
                <w:lang w:val="en-US"/>
              </w:rPr>
              <w:t>41.70</w:t>
            </w:r>
            <w:bookmarkEnd w:id="131"/>
          </w:p>
        </w:tc>
      </w:tr>
      <w:tr w:rsidR="00AB7F84" w:rsidRPr="00771B84" w14:paraId="2B643A63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5210E54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D38489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3453EA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3281E4F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2" w:name="参照建筑冷却水泵能耗"/>
            <w:r w:rsidRPr="00771B84">
              <w:rPr>
                <w:lang w:val="en-US"/>
              </w:rPr>
              <w:t>6.54</w:t>
            </w:r>
            <w:bookmarkEnd w:id="132"/>
          </w:p>
        </w:tc>
        <w:tc>
          <w:tcPr>
            <w:tcW w:w="1048" w:type="pct"/>
            <w:vAlign w:val="center"/>
          </w:tcPr>
          <w:p w14:paraId="3C3A809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3" w:name="参照建筑冷却水泵能耗_转一次能源"/>
            <w:r>
              <w:rPr>
                <w:rFonts w:hint="eastAsia"/>
                <w:lang w:val="en-US"/>
              </w:rPr>
              <w:t>17.00</w:t>
            </w:r>
            <w:bookmarkEnd w:id="133"/>
          </w:p>
        </w:tc>
      </w:tr>
      <w:tr w:rsidR="00AB7F84" w:rsidRPr="00771B84" w14:paraId="65A726EA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3F20A26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20363B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7147D6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281CAFA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4" w:name="参照建筑冷冻水泵能耗"/>
            <w:r w:rsidRPr="00771B84">
              <w:rPr>
                <w:lang w:val="en-US"/>
              </w:rPr>
              <w:t>6.12</w:t>
            </w:r>
            <w:bookmarkEnd w:id="134"/>
          </w:p>
        </w:tc>
        <w:tc>
          <w:tcPr>
            <w:tcW w:w="1048" w:type="pct"/>
            <w:vAlign w:val="center"/>
          </w:tcPr>
          <w:p w14:paraId="6F8BEA4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5" w:name="参照建筑冷冻水泵能耗_转一次能源"/>
            <w:r>
              <w:rPr>
                <w:rFonts w:hint="eastAsia"/>
                <w:lang w:val="en-US"/>
              </w:rPr>
              <w:t>15.91</w:t>
            </w:r>
            <w:bookmarkEnd w:id="135"/>
          </w:p>
        </w:tc>
      </w:tr>
      <w:tr w:rsidR="00A70A48" w:rsidRPr="00771B84" w14:paraId="2079AB19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588CD4B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DC97E6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602C39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315EB4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6" w:name="参照建筑冷却塔能耗"/>
            <w:r w:rsidRPr="00771B84">
              <w:rPr>
                <w:lang w:val="en-US"/>
              </w:rPr>
              <w:t>1.49</w:t>
            </w:r>
            <w:bookmarkEnd w:id="136"/>
          </w:p>
        </w:tc>
        <w:tc>
          <w:tcPr>
            <w:tcW w:w="1048" w:type="pct"/>
            <w:vAlign w:val="center"/>
          </w:tcPr>
          <w:p w14:paraId="0AEF7C2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37" w:name="参照建筑冷却塔能耗_转一次能源"/>
            <w:r w:rsidRPr="00771B84">
              <w:rPr>
                <w:lang w:val="en-US"/>
              </w:rPr>
              <w:t>3.87</w:t>
            </w:r>
            <w:bookmarkEnd w:id="137"/>
          </w:p>
        </w:tc>
      </w:tr>
      <w:tr w:rsidR="00AB7F84" w:rsidRPr="00771B84" w14:paraId="60D53FD0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76A59EE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ACD959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BF109B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790D8F7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8" w:name="参照建筑单元式空调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18466D2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39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:rsidR="00AB7F84" w:rsidRPr="00771B84" w14:paraId="353C565B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6FFDEA9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B1CE556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1E970FA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vAlign w:val="center"/>
          </w:tcPr>
          <w:p w14:paraId="2440337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4E022B4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40" w:name="参照建筑热源能耗"/>
            <w:r w:rsidRPr="00771B84">
              <w:rPr>
                <w:lang w:val="en-US"/>
              </w:rP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44420EB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41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:rsidR="00AB7F84" w:rsidRPr="00771B84" w14:paraId="49B86FAD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66C9B7E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3A0E06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DCD8DD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1C709F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42" w:name="参照建筑热水泵能耗"/>
            <w:r w:rsidRPr="00771B84">
              <w:rPr>
                <w:lang w:val="en-US"/>
              </w:rPr>
              <w:t>0.79</w:t>
            </w:r>
            <w:bookmarkEnd w:id="142"/>
          </w:p>
        </w:tc>
        <w:tc>
          <w:tcPr>
            <w:tcW w:w="1048" w:type="pct"/>
            <w:vAlign w:val="center"/>
          </w:tcPr>
          <w:p w14:paraId="0BD6C7B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43" w:name="参照建筑热水泵能耗_转一次能源"/>
            <w:r>
              <w:rPr>
                <w:rFonts w:hint="eastAsia"/>
                <w:lang w:val="en-US"/>
              </w:rPr>
              <w:t>2.05</w:t>
            </w:r>
            <w:bookmarkEnd w:id="143"/>
          </w:p>
        </w:tc>
      </w:tr>
      <w:tr w:rsidR="00AB7F84" w:rsidRPr="00771B84" w14:paraId="4D20D3FA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43A1228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7B6775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E0D772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75A133F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44" w:name="参照建筑单元式热泵能耗"/>
            <w:r w:rsidRPr="00771B84">
              <w:rPr>
                <w:lang w:val="en-US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44535CE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45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 w:rsidR="00555BF6" w:rsidRPr="00771B84" w14:paraId="5DF0978B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7F70FC87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C94B7A9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</w:tc>
        <w:tc>
          <w:tcPr>
            <w:tcW w:w="1144" w:type="pct"/>
            <w:vAlign w:val="center"/>
          </w:tcPr>
          <w:p w14:paraId="6056A88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46" w:name="参照建筑风机电耗"/>
            <w:r>
              <w:rPr>
                <w:rFonts w:hint="eastAsia"/>
                <w:lang w:val="en-US"/>
              </w:rPr>
              <w:t>15.35</w:t>
            </w:r>
            <w:bookmarkEnd w:id="146"/>
          </w:p>
        </w:tc>
        <w:tc>
          <w:tcPr>
            <w:tcW w:w="1048" w:type="pct"/>
            <w:vAlign w:val="center"/>
          </w:tcPr>
          <w:p w14:paraId="778C56F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47" w:name="参照建筑风机电耗_转一次能源"/>
            <w:r>
              <w:rPr>
                <w:rFonts w:hint="eastAsia"/>
                <w:lang w:val="en-US"/>
              </w:rPr>
              <w:t>39.91</w:t>
            </w:r>
            <w:bookmarkEnd w:id="147"/>
          </w:p>
        </w:tc>
      </w:tr>
      <w:tr w:rsidR="00AB7F84" w:rsidRPr="00771B84" w14:paraId="6BD60963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71F2A5A8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4CA0908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5C93A1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48" w:name="参照建筑照明能耗"/>
            <w:r>
              <w:rPr>
                <w:lang w:val="en-US"/>
              </w:rPr>
              <w:t>21.99</w:t>
            </w:r>
            <w:bookmarkEnd w:id="148"/>
          </w:p>
        </w:tc>
        <w:tc>
          <w:tcPr>
            <w:tcW w:w="1048" w:type="pct"/>
            <w:vAlign w:val="center"/>
          </w:tcPr>
          <w:p w14:paraId="23C586ED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49" w:name="参照建筑照明能耗_转一次能源"/>
            <w:r>
              <w:rPr>
                <w:rFonts w:hint="eastAsia"/>
                <w:lang w:val="en-US"/>
              </w:rPr>
              <w:t>57.17</w:t>
            </w:r>
            <w:bookmarkEnd w:id="149"/>
          </w:p>
        </w:tc>
      </w:tr>
      <w:tr w:rsidR="00AB7F84" w:rsidRPr="00771B84" w14:paraId="52DA1F1D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0D330C43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A6A0C0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515C5065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0" w:name="参照建筑热水系统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5D85033D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1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:rsidR="00AB7F84" w:rsidRPr="00771B84" w14:paraId="2C9AAE60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14E88137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6B1E11D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6115EFF9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2" w:name="参照建筑动力系统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21A40684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3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:rsidR="00AB7F84" w:rsidRPr="00771B84" w14:paraId="7E18D7AA" w14:textId="77777777" w:rsidTr="00A86734">
        <w:tc>
          <w:tcPr>
            <w:tcW w:w="1052" w:type="pct"/>
            <w:shd w:val="clear" w:color="auto" w:fill="E0E0E0"/>
            <w:vAlign w:val="center"/>
          </w:tcPr>
          <w:p w14:paraId="45206A19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93170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30E72822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4" w:name="参照建筑热源锅炉标煤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2EFB69D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5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:rsidR="00AB7F84" w:rsidRPr="00771B84" w14:paraId="50C53561" w14:textId="77777777" w:rsidTr="00A86734">
        <w:tc>
          <w:tcPr>
            <w:tcW w:w="1052" w:type="pct"/>
            <w:vMerge w:val="restart"/>
            <w:shd w:val="clear" w:color="auto" w:fill="E0E0E0"/>
            <w:vAlign w:val="center"/>
          </w:tcPr>
          <w:p w14:paraId="1A167E2F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BF39A6D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7B78412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6" w:name="参照建筑热源锅炉燃气"/>
            <w:r>
              <w:rPr>
                <w:rFonts w:hint="eastAsia"/>
                <w:lang w:val="en-US"/>
              </w:rPr>
              <w:t>0.79</w:t>
            </w:r>
            <w:bookmarkEnd w:id="156"/>
          </w:p>
        </w:tc>
        <w:tc>
          <w:tcPr>
            <w:tcW w:w="1048" w:type="pct"/>
            <w:vAlign w:val="center"/>
          </w:tcPr>
          <w:p w14:paraId="4F6780CE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7" w:name="参照建筑热源锅炉燃气_转一次能源"/>
            <w:r>
              <w:rPr>
                <w:rFonts w:hint="eastAsia"/>
                <w:lang w:val="en-US"/>
              </w:rPr>
              <w:t>7.80</w:t>
            </w:r>
            <w:bookmarkEnd w:id="157"/>
          </w:p>
        </w:tc>
      </w:tr>
      <w:tr w:rsidR="00AB7F84" w:rsidRPr="00771B84" w14:paraId="7A92F947" w14:textId="77777777" w:rsidTr="00A86734">
        <w:tc>
          <w:tcPr>
            <w:tcW w:w="1052" w:type="pct"/>
            <w:vMerge/>
            <w:shd w:val="clear" w:color="auto" w:fill="E0E0E0"/>
            <w:vAlign w:val="center"/>
          </w:tcPr>
          <w:p w14:paraId="389D9C36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7E9285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3FC7B60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8" w:name="参照建筑生活热水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6BA02AB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59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:rsidR="00AB7F84" w:rsidRPr="00771B84" w14:paraId="460FBD4D" w14:textId="77777777" w:rsidTr="00A86734">
        <w:tc>
          <w:tcPr>
            <w:tcW w:w="1052" w:type="pct"/>
            <w:shd w:val="clear" w:color="auto" w:fill="E0E0E0"/>
            <w:vAlign w:val="center"/>
          </w:tcPr>
          <w:p w14:paraId="73721A7E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B6F3DCB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75A295D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60" w:name="参照建筑热源市政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795B7E7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61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:rsidR="00AB7F84" w:rsidRPr="00771B84" w14:paraId="776B024E" w14:textId="77777777" w:rsidTr="00A86734">
        <w:tc>
          <w:tcPr>
            <w:tcW w:w="2808" w:type="pct"/>
            <w:gridSpan w:val="3"/>
            <w:shd w:val="clear" w:color="auto" w:fill="E0E0E0"/>
            <w:vAlign w:val="center"/>
          </w:tcPr>
          <w:p w14:paraId="64DE089D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62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2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4FD607A" w14:textId="77777777" w:rsidR="00000000" w:rsidRDefault="00000000" w:rsidP="00B056A6">
            <w:pPr>
              <w:jc w:val="center"/>
            </w:pPr>
            <w:bookmarkStart w:id="163" w:name="参照建筑建筑本体能耗"/>
            <w:r>
              <w:rPr>
                <w:rFonts w:hint="eastAsia"/>
                <w:lang w:val="en-US"/>
              </w:rPr>
              <w:t>185.46</w:t>
            </w:r>
            <w:bookmarkEnd w:id="163"/>
          </w:p>
        </w:tc>
      </w:tr>
      <w:tr w:rsidR="00AB7F84" w:rsidRPr="00771B84" w14:paraId="7F57EECE" w14:textId="77777777" w:rsidTr="00A86734">
        <w:tc>
          <w:tcPr>
            <w:tcW w:w="2808" w:type="pct"/>
            <w:gridSpan w:val="3"/>
            <w:shd w:val="clear" w:color="auto" w:fill="E0E0E0"/>
            <w:vAlign w:val="center"/>
          </w:tcPr>
          <w:p w14:paraId="5F44704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4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4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5F9557D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65" w:name="参照建筑建筑综合能耗"/>
            <w:r>
              <w:rPr>
                <w:rFonts w:hint="eastAsia"/>
                <w:lang w:val="en-US"/>
              </w:rPr>
              <w:t>185.46</w:t>
            </w:r>
            <w:bookmarkEnd w:id="165"/>
          </w:p>
        </w:tc>
      </w:tr>
    </w:tbl>
    <w:p w14:paraId="6B713FE8" w14:textId="77777777" w:rsidR="00000000" w:rsidRDefault="00000000" w:rsidP="0011248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97"/>
        <w:gridCol w:w="2922"/>
        <w:gridCol w:w="1714"/>
        <w:gridCol w:w="1469"/>
        <w:gridCol w:w="1438"/>
      </w:tblGrid>
      <w:tr w:rsidR="00F13D56" w:rsidRPr="00771B84" w14:paraId="1E14E51C" w14:textId="77777777" w:rsidTr="00E77973">
        <w:tc>
          <w:tcPr>
            <w:tcW w:w="2628" w:type="pct"/>
            <w:gridSpan w:val="2"/>
            <w:shd w:val="clear" w:color="auto" w:fill="E0E0E0"/>
            <w:vAlign w:val="center"/>
          </w:tcPr>
          <w:p w14:paraId="72AD96D9" w14:textId="77777777" w:rsidR="00000000" w:rsidRDefault="00000000" w:rsidP="008E6A9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分项</w:t>
            </w:r>
          </w:p>
        </w:tc>
        <w:tc>
          <w:tcPr>
            <w:tcW w:w="880" w:type="pct"/>
            <w:shd w:val="clear" w:color="auto" w:fill="E0E0E0"/>
            <w:vAlign w:val="center"/>
          </w:tcPr>
          <w:p w14:paraId="0880EE82" w14:textId="77777777" w:rsidR="00000000" w:rsidRPr="00771B84" w:rsidRDefault="00000000" w:rsidP="008E6A9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</w:t>
            </w:r>
            <w:r w:rsidRPr="00771B84">
              <w:rPr>
                <w:rFonts w:hint="eastAsia"/>
                <w:lang w:val="en-US"/>
              </w:rPr>
              <w:t>建筑</w:t>
            </w:r>
          </w:p>
        </w:tc>
        <w:tc>
          <w:tcPr>
            <w:tcW w:w="754" w:type="pct"/>
            <w:shd w:val="clear" w:color="auto" w:fill="E0E0E0"/>
            <w:vAlign w:val="center"/>
          </w:tcPr>
          <w:p w14:paraId="554AA573" w14:textId="77777777" w:rsidR="00000000" w:rsidRPr="00771B84" w:rsidRDefault="00000000" w:rsidP="008E6A9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 w:rsidRPr="00771B84">
              <w:rPr>
                <w:rFonts w:hint="eastAsia"/>
                <w:lang w:val="en-US"/>
              </w:rPr>
              <w:t>建筑</w:t>
            </w:r>
          </w:p>
        </w:tc>
        <w:tc>
          <w:tcPr>
            <w:tcW w:w="738" w:type="pct"/>
            <w:shd w:val="clear" w:color="auto" w:fill="E0E0E0"/>
            <w:vAlign w:val="center"/>
          </w:tcPr>
          <w:p w14:paraId="2BBA1DC5" w14:textId="77777777" w:rsidR="00000000" w:rsidRPr="00771B84" w:rsidRDefault="00000000" w:rsidP="008E6A9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(%)</w:t>
            </w:r>
          </w:p>
        </w:tc>
      </w:tr>
      <w:tr w:rsidR="0092774D" w:rsidRPr="00771B84" w14:paraId="3AB35D23" w14:textId="77777777" w:rsidTr="00E77973">
        <w:tc>
          <w:tcPr>
            <w:tcW w:w="1128" w:type="pct"/>
            <w:vMerge w:val="restart"/>
            <w:shd w:val="clear" w:color="auto" w:fill="E0E0E0"/>
            <w:vAlign w:val="center"/>
          </w:tcPr>
          <w:p w14:paraId="22A63525" w14:textId="77777777" w:rsidR="00000000" w:rsidRDefault="00000000" w:rsidP="009277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</w:p>
          <w:p w14:paraId="5D519B57" w14:textId="77777777" w:rsidR="00000000" w:rsidRPr="00771B84" w:rsidRDefault="00000000" w:rsidP="009277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1EC13CB6" w14:textId="77777777" w:rsidR="00000000" w:rsidRDefault="00000000" w:rsidP="0092774D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80" w:type="pct"/>
          </w:tcPr>
          <w:p w14:paraId="7642DF5E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66" w:name="冷源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754" w:type="pct"/>
          </w:tcPr>
          <w:p w14:paraId="7E7FFD66" w14:textId="77777777" w:rsidR="00000000" w:rsidRPr="00771B84" w:rsidRDefault="00000000" w:rsidP="0092774D">
            <w:pPr>
              <w:jc w:val="center"/>
              <w:rPr>
                <w:lang w:val="en-US"/>
              </w:rPr>
            </w:pPr>
            <w:bookmarkStart w:id="167" w:name="参照建筑冷源能耗_转一次能源_2"/>
            <w:r w:rsidRPr="00CE62C4">
              <w:rPr>
                <w:rFonts w:hint="eastAsia"/>
                <w:lang w:val="en-US"/>
              </w:rPr>
              <w:t>41.70</w:t>
            </w:r>
            <w:bookmarkEnd w:id="167"/>
          </w:p>
        </w:tc>
        <w:tc>
          <w:tcPr>
            <w:tcW w:w="738" w:type="pct"/>
          </w:tcPr>
          <w:p w14:paraId="0F2933C2" w14:textId="77777777" w:rsidR="00000000" w:rsidRPr="00771B84" w:rsidRDefault="00000000" w:rsidP="0092774D">
            <w:pPr>
              <w:jc w:val="center"/>
              <w:rPr>
                <w:lang w:val="en-US"/>
              </w:rPr>
            </w:pPr>
            <w:bookmarkStart w:id="168" w:name="节能率冷源能耗_转一次能源"/>
            <w:r w:rsidRPr="00CE62C4">
              <w:rPr>
                <w:rFonts w:hint="eastAsia"/>
                <w:lang w:val="en-US"/>
              </w:rPr>
              <w:t>100.00</w:t>
            </w:r>
            <w:bookmarkEnd w:id="168"/>
          </w:p>
        </w:tc>
      </w:tr>
      <w:tr w:rsidR="0092774D" w:rsidRPr="00771B84" w14:paraId="5A21ED6F" w14:textId="77777777" w:rsidTr="00E77973">
        <w:tc>
          <w:tcPr>
            <w:tcW w:w="1128" w:type="pct"/>
            <w:vMerge/>
            <w:shd w:val="clear" w:color="auto" w:fill="E0E0E0"/>
            <w:vAlign w:val="center"/>
          </w:tcPr>
          <w:p w14:paraId="0E08E262" w14:textId="77777777" w:rsidR="00000000" w:rsidRDefault="00000000" w:rsidP="0092774D">
            <w:pPr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05E174D7" w14:textId="77777777" w:rsidR="00000000" w:rsidRDefault="00000000" w:rsidP="0092774D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80" w:type="pct"/>
          </w:tcPr>
          <w:p w14:paraId="354C082A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69" w:name="冷却水泵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754" w:type="pct"/>
          </w:tcPr>
          <w:p w14:paraId="40E2059B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0" w:name="参照建筑冷却水泵能耗_转一次能源_2"/>
            <w:r w:rsidRPr="00CE62C4">
              <w:rPr>
                <w:rFonts w:hint="eastAsia"/>
                <w:lang w:val="en-US"/>
              </w:rPr>
              <w:t>17.00</w:t>
            </w:r>
            <w:bookmarkEnd w:id="170"/>
          </w:p>
        </w:tc>
        <w:tc>
          <w:tcPr>
            <w:tcW w:w="738" w:type="pct"/>
          </w:tcPr>
          <w:p w14:paraId="39FDD6B0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1" w:name="节能率冷却水泵能耗_转一次能源"/>
            <w:r w:rsidRPr="00CE62C4">
              <w:rPr>
                <w:rFonts w:hint="eastAsia"/>
                <w:lang w:val="en-US"/>
              </w:rPr>
              <w:t>100.00</w:t>
            </w:r>
            <w:bookmarkEnd w:id="171"/>
          </w:p>
        </w:tc>
      </w:tr>
      <w:tr w:rsidR="0092774D" w:rsidRPr="00771B84" w14:paraId="64362925" w14:textId="77777777" w:rsidTr="00E77973">
        <w:tc>
          <w:tcPr>
            <w:tcW w:w="1128" w:type="pct"/>
            <w:vMerge/>
            <w:shd w:val="clear" w:color="auto" w:fill="E0E0E0"/>
            <w:vAlign w:val="center"/>
          </w:tcPr>
          <w:p w14:paraId="629EB0CF" w14:textId="77777777" w:rsidR="00000000" w:rsidRDefault="00000000" w:rsidP="0092774D">
            <w:pPr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7CF1EE34" w14:textId="77777777" w:rsidR="00000000" w:rsidRDefault="00000000" w:rsidP="0092774D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80" w:type="pct"/>
          </w:tcPr>
          <w:p w14:paraId="684C4E81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2" w:name="冷冻水泵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754" w:type="pct"/>
          </w:tcPr>
          <w:p w14:paraId="526C9064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3" w:name="参照建筑冷冻水泵能耗_转一次能源_2"/>
            <w:r w:rsidRPr="00CE62C4">
              <w:rPr>
                <w:rFonts w:hint="eastAsia"/>
                <w:lang w:val="en-US"/>
              </w:rPr>
              <w:t>15.91</w:t>
            </w:r>
            <w:bookmarkEnd w:id="173"/>
          </w:p>
        </w:tc>
        <w:tc>
          <w:tcPr>
            <w:tcW w:w="738" w:type="pct"/>
          </w:tcPr>
          <w:p w14:paraId="29EC2AE4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4" w:name="节能率冷冻水泵能耗_转一次能源"/>
            <w:r w:rsidRPr="00CE62C4">
              <w:rPr>
                <w:rFonts w:hint="eastAsia"/>
                <w:lang w:val="en-US"/>
              </w:rPr>
              <w:t>100.00</w:t>
            </w:r>
            <w:bookmarkEnd w:id="174"/>
          </w:p>
        </w:tc>
      </w:tr>
      <w:tr w:rsidR="0092774D" w:rsidRPr="00771B84" w14:paraId="77FEF5DE" w14:textId="77777777" w:rsidTr="00E77973">
        <w:tc>
          <w:tcPr>
            <w:tcW w:w="1128" w:type="pct"/>
            <w:vMerge/>
            <w:shd w:val="clear" w:color="auto" w:fill="E0E0E0"/>
            <w:vAlign w:val="center"/>
          </w:tcPr>
          <w:p w14:paraId="0CD552C0" w14:textId="77777777" w:rsidR="00000000" w:rsidRDefault="00000000" w:rsidP="0092774D">
            <w:pPr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6ED44F36" w14:textId="77777777" w:rsidR="00000000" w:rsidRDefault="00000000" w:rsidP="009277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880" w:type="pct"/>
          </w:tcPr>
          <w:p w14:paraId="61EFC50C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5" w:name="冷却塔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754" w:type="pct"/>
          </w:tcPr>
          <w:p w14:paraId="46675612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6" w:name="参照建筑冷却塔能耗_转一次能源_2"/>
            <w:r w:rsidRPr="00CE62C4">
              <w:rPr>
                <w:rFonts w:hint="eastAsia"/>
                <w:lang w:val="en-US"/>
              </w:rPr>
              <w:t>3.87</w:t>
            </w:r>
            <w:bookmarkEnd w:id="176"/>
          </w:p>
        </w:tc>
        <w:tc>
          <w:tcPr>
            <w:tcW w:w="738" w:type="pct"/>
          </w:tcPr>
          <w:p w14:paraId="055DBBEC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7" w:name="节能率冷却塔能耗_转一次能源"/>
            <w:r w:rsidRPr="00CE62C4">
              <w:rPr>
                <w:rFonts w:hint="eastAsia"/>
                <w:lang w:val="en-US"/>
              </w:rPr>
              <w:t>100.00</w:t>
            </w:r>
            <w:bookmarkEnd w:id="177"/>
          </w:p>
        </w:tc>
      </w:tr>
      <w:tr w:rsidR="0092774D" w:rsidRPr="00771B84" w14:paraId="5EC45834" w14:textId="77777777" w:rsidTr="00E77973">
        <w:tc>
          <w:tcPr>
            <w:tcW w:w="1128" w:type="pct"/>
            <w:vMerge/>
            <w:shd w:val="clear" w:color="auto" w:fill="E0E0E0"/>
            <w:vAlign w:val="center"/>
          </w:tcPr>
          <w:p w14:paraId="0B2B3B24" w14:textId="77777777" w:rsidR="00000000" w:rsidRDefault="00000000" w:rsidP="0092774D">
            <w:pPr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1488805D" w14:textId="77777777" w:rsidR="00000000" w:rsidRDefault="00000000" w:rsidP="0092774D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80" w:type="pct"/>
          </w:tcPr>
          <w:p w14:paraId="53B130AC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8" w:name="单元式空调能耗_转一次能源_2"/>
            <w:r w:rsidRPr="00CE62C4">
              <w:rPr>
                <w:rFonts w:hint="eastAsia"/>
                <w:lang w:val="en-US"/>
              </w:rPr>
              <w:t>48.57</w:t>
            </w:r>
            <w:bookmarkEnd w:id="178"/>
          </w:p>
        </w:tc>
        <w:tc>
          <w:tcPr>
            <w:tcW w:w="754" w:type="pct"/>
          </w:tcPr>
          <w:p w14:paraId="4FA51BDD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79" w:name="参照建筑单元式空调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738" w:type="pct"/>
          </w:tcPr>
          <w:p w14:paraId="0C2ABDE9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0" w:name="节能率单元式空调能耗_转一次能源"/>
            <w:r w:rsidRPr="00CE62C4">
              <w:rPr>
                <w:rFonts w:hint="eastAsia"/>
                <w:lang w:val="en-US"/>
              </w:rPr>
              <w:t>-</w:t>
            </w:r>
            <w:bookmarkEnd w:id="180"/>
          </w:p>
        </w:tc>
      </w:tr>
      <w:tr w:rsidR="0092774D" w:rsidRPr="00771B84" w14:paraId="2C5D4D7E" w14:textId="77777777" w:rsidTr="00E77973">
        <w:tc>
          <w:tcPr>
            <w:tcW w:w="1128" w:type="pct"/>
            <w:vMerge w:val="restart"/>
            <w:shd w:val="clear" w:color="auto" w:fill="E0E0E0"/>
            <w:vAlign w:val="center"/>
          </w:tcPr>
          <w:p w14:paraId="2D78A473" w14:textId="77777777" w:rsidR="00000000" w:rsidRPr="00771B84" w:rsidRDefault="00000000" w:rsidP="009277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0849964A" w14:textId="77777777" w:rsidR="00000000" w:rsidRDefault="00000000" w:rsidP="0092774D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80" w:type="pct"/>
          </w:tcPr>
          <w:p w14:paraId="0A174571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1" w:name="热源一次能源能耗"/>
            <w:r w:rsidRPr="00CE62C4">
              <w:rPr>
                <w:rFonts w:hint="eastAsia"/>
                <w:lang w:val="en-US"/>
              </w:rPr>
              <w:t>6.35</w:t>
            </w:r>
            <w:bookmarkEnd w:id="181"/>
          </w:p>
        </w:tc>
        <w:tc>
          <w:tcPr>
            <w:tcW w:w="754" w:type="pct"/>
          </w:tcPr>
          <w:p w14:paraId="39CFA823" w14:textId="77777777" w:rsidR="00000000" w:rsidRPr="00771B84" w:rsidRDefault="00000000" w:rsidP="0092774D">
            <w:pPr>
              <w:jc w:val="center"/>
              <w:rPr>
                <w:lang w:val="en-US"/>
              </w:rPr>
            </w:pPr>
            <w:bookmarkStart w:id="182" w:name="参照建筑热源一次能源能耗"/>
            <w:r w:rsidRPr="00CE62C4">
              <w:rPr>
                <w:rFonts w:hint="eastAsia"/>
                <w:lang w:val="en-US"/>
              </w:rPr>
              <w:t>7.80</w:t>
            </w:r>
            <w:bookmarkEnd w:id="182"/>
          </w:p>
        </w:tc>
        <w:tc>
          <w:tcPr>
            <w:tcW w:w="738" w:type="pct"/>
          </w:tcPr>
          <w:p w14:paraId="6E72275F" w14:textId="77777777" w:rsidR="00000000" w:rsidRPr="00771B84" w:rsidRDefault="00000000" w:rsidP="0092774D">
            <w:pPr>
              <w:jc w:val="center"/>
              <w:rPr>
                <w:lang w:val="en-US"/>
              </w:rPr>
            </w:pPr>
            <w:bookmarkStart w:id="183" w:name="节能率热源能耗_转一次能源"/>
            <w:r w:rsidRPr="00CE62C4">
              <w:rPr>
                <w:rFonts w:hint="eastAsia"/>
                <w:lang w:val="en-US"/>
              </w:rPr>
              <w:t>18.59</w:t>
            </w:r>
            <w:bookmarkEnd w:id="183"/>
          </w:p>
        </w:tc>
      </w:tr>
      <w:tr w:rsidR="0092774D" w:rsidRPr="00771B84" w14:paraId="1D5165F7" w14:textId="77777777" w:rsidTr="00E77973">
        <w:tc>
          <w:tcPr>
            <w:tcW w:w="1128" w:type="pct"/>
            <w:vMerge/>
            <w:shd w:val="clear" w:color="auto" w:fill="E0E0E0"/>
            <w:vAlign w:val="center"/>
          </w:tcPr>
          <w:p w14:paraId="1272967F" w14:textId="77777777" w:rsidR="00000000" w:rsidRDefault="00000000" w:rsidP="0092774D">
            <w:pPr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510430B2" w14:textId="77777777" w:rsidR="00000000" w:rsidRDefault="00000000" w:rsidP="0092774D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80" w:type="pct"/>
          </w:tcPr>
          <w:p w14:paraId="28CCFD19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4" w:name="热水泵能耗_转一次能源_2"/>
            <w:r w:rsidRPr="00CE62C4">
              <w:rPr>
                <w:rFonts w:hint="eastAsia"/>
                <w:lang w:val="en-US"/>
              </w:rPr>
              <w:t>20.25</w:t>
            </w:r>
            <w:bookmarkEnd w:id="184"/>
          </w:p>
        </w:tc>
        <w:tc>
          <w:tcPr>
            <w:tcW w:w="754" w:type="pct"/>
          </w:tcPr>
          <w:p w14:paraId="5B167927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5" w:name="参照建筑热水泵能耗_转一次能源_2"/>
            <w:r w:rsidRPr="00CE62C4">
              <w:rPr>
                <w:rFonts w:hint="eastAsia"/>
                <w:lang w:val="en-US"/>
              </w:rPr>
              <w:t>2.05</w:t>
            </w:r>
            <w:bookmarkEnd w:id="185"/>
          </w:p>
        </w:tc>
        <w:tc>
          <w:tcPr>
            <w:tcW w:w="738" w:type="pct"/>
          </w:tcPr>
          <w:p w14:paraId="0832BB8B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6" w:name="节能率热水泵能耗_转一次能源"/>
            <w:r w:rsidRPr="00CE62C4">
              <w:rPr>
                <w:rFonts w:hint="eastAsia"/>
                <w:lang w:val="en-US"/>
              </w:rPr>
              <w:t>-887.80</w:t>
            </w:r>
            <w:bookmarkEnd w:id="186"/>
          </w:p>
        </w:tc>
      </w:tr>
      <w:tr w:rsidR="0092774D" w:rsidRPr="00771B84" w14:paraId="51689380" w14:textId="77777777" w:rsidTr="00E77973">
        <w:tc>
          <w:tcPr>
            <w:tcW w:w="1128" w:type="pct"/>
            <w:vMerge/>
            <w:shd w:val="clear" w:color="auto" w:fill="E0E0E0"/>
            <w:vAlign w:val="center"/>
          </w:tcPr>
          <w:p w14:paraId="56C17D7C" w14:textId="77777777" w:rsidR="00000000" w:rsidRDefault="00000000" w:rsidP="0092774D">
            <w:pPr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57F7E632" w14:textId="77777777" w:rsidR="00000000" w:rsidRDefault="00000000" w:rsidP="0092774D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80" w:type="pct"/>
          </w:tcPr>
          <w:p w14:paraId="5C46F86F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7" w:name="单元式热泵一次能源能耗"/>
            <w:r w:rsidRPr="00CE62C4"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754" w:type="pct"/>
          </w:tcPr>
          <w:p w14:paraId="29B5A639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8" w:name="参照建筑单元式热泵一次能源能耗"/>
            <w:r w:rsidRPr="00CE62C4"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738" w:type="pct"/>
          </w:tcPr>
          <w:p w14:paraId="38B6A1C3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89" w:name="节能率单元式热泵一次能源能耗"/>
            <w:r w:rsidRPr="00CE62C4">
              <w:rPr>
                <w:rFonts w:hint="eastAsia"/>
                <w:lang w:val="en-US"/>
              </w:rPr>
              <w:t>-</w:t>
            </w:r>
            <w:bookmarkEnd w:id="189"/>
          </w:p>
        </w:tc>
      </w:tr>
      <w:tr w:rsidR="0092774D" w:rsidRPr="00771B84" w14:paraId="664EB81D" w14:textId="77777777" w:rsidTr="00E77973">
        <w:tc>
          <w:tcPr>
            <w:tcW w:w="1128" w:type="pct"/>
            <w:vMerge/>
            <w:shd w:val="clear" w:color="auto" w:fill="E0E0E0"/>
            <w:vAlign w:val="center"/>
          </w:tcPr>
          <w:p w14:paraId="33EF714A" w14:textId="77777777" w:rsidR="00000000" w:rsidRDefault="00000000" w:rsidP="0092774D">
            <w:pPr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03D9EAEB" w14:textId="77777777" w:rsidR="00000000" w:rsidRDefault="00000000" w:rsidP="009277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80" w:type="pct"/>
          </w:tcPr>
          <w:p w14:paraId="5A15F457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90" w:name="供暖热源侧水泵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190"/>
          </w:p>
        </w:tc>
        <w:tc>
          <w:tcPr>
            <w:tcW w:w="754" w:type="pct"/>
          </w:tcPr>
          <w:p w14:paraId="174B8593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91" w:name="参照建筑供暖热源侧水泵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738" w:type="pct"/>
          </w:tcPr>
          <w:p w14:paraId="47501552" w14:textId="77777777" w:rsidR="00000000" w:rsidRDefault="00000000" w:rsidP="0092774D">
            <w:pPr>
              <w:jc w:val="center"/>
              <w:rPr>
                <w:lang w:val="en-US"/>
              </w:rPr>
            </w:pPr>
            <w:bookmarkStart w:id="192" w:name="节能率供暖热源侧水泵能耗_转一次能源"/>
            <w:r w:rsidRPr="00CE62C4">
              <w:rPr>
                <w:rFonts w:hint="eastAsia"/>
                <w:lang w:val="en-US"/>
              </w:rPr>
              <w:t>-</w:t>
            </w:r>
            <w:bookmarkEnd w:id="192"/>
          </w:p>
        </w:tc>
      </w:tr>
      <w:tr w:rsidR="00E83E4B" w:rsidRPr="00771B84" w14:paraId="14F36877" w14:textId="77777777" w:rsidTr="00E77973">
        <w:tc>
          <w:tcPr>
            <w:tcW w:w="2628" w:type="pct"/>
            <w:gridSpan w:val="2"/>
            <w:shd w:val="clear" w:color="auto" w:fill="E0E0E0"/>
            <w:vAlign w:val="center"/>
          </w:tcPr>
          <w:p w14:paraId="74FA1BC1" w14:textId="77777777" w:rsidR="00000000" w:rsidRDefault="00000000" w:rsidP="00E83E4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bookmarkStart w:id="193" w:name="一次能源别称7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3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3A07B88B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194" w:name="风机电耗_转一次能源_2"/>
            <w:r w:rsidRPr="00E53A98">
              <w:rPr>
                <w:rFonts w:hint="eastAsia"/>
                <w:lang w:val="en-US"/>
              </w:rPr>
              <w:t>9.00</w:t>
            </w:r>
            <w:bookmarkEnd w:id="194"/>
          </w:p>
        </w:tc>
        <w:tc>
          <w:tcPr>
            <w:tcW w:w="754" w:type="pct"/>
          </w:tcPr>
          <w:p w14:paraId="553F8908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195" w:name="参照建筑风机电耗_转一次能源_2"/>
            <w:r w:rsidRPr="00CE62C4">
              <w:rPr>
                <w:rFonts w:hint="eastAsia"/>
                <w:lang w:val="en-US"/>
              </w:rPr>
              <w:t>39.91</w:t>
            </w:r>
            <w:bookmarkEnd w:id="195"/>
          </w:p>
        </w:tc>
        <w:tc>
          <w:tcPr>
            <w:tcW w:w="738" w:type="pct"/>
          </w:tcPr>
          <w:p w14:paraId="0178DE43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196" w:name="节能率风机电耗_转一次能源"/>
            <w:r w:rsidRPr="00CE62C4">
              <w:rPr>
                <w:rFonts w:hint="eastAsia"/>
                <w:lang w:val="en-US"/>
              </w:rPr>
              <w:t>77.45</w:t>
            </w:r>
            <w:bookmarkEnd w:id="196"/>
          </w:p>
        </w:tc>
      </w:tr>
      <w:tr w:rsidR="00E83E4B" w:rsidRPr="00771B84" w14:paraId="633459C3" w14:textId="77777777" w:rsidTr="00E77973">
        <w:tc>
          <w:tcPr>
            <w:tcW w:w="2628" w:type="pct"/>
            <w:gridSpan w:val="2"/>
            <w:shd w:val="clear" w:color="auto" w:fill="E0E0E0"/>
            <w:vAlign w:val="center"/>
          </w:tcPr>
          <w:p w14:paraId="58FB5294" w14:textId="77777777" w:rsidR="00000000" w:rsidRDefault="00000000" w:rsidP="00E83E4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rFonts w:hint="eastAsia"/>
                <w:lang w:val="en-US"/>
              </w:rPr>
              <w:t>(</w:t>
            </w:r>
            <w:bookmarkStart w:id="197" w:name="一次能源别称8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7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3C9BE9B2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198" w:name="照明能耗_转一次能源_2"/>
            <w:r w:rsidRPr="00E53A98">
              <w:rPr>
                <w:rFonts w:hint="eastAsia"/>
                <w:lang w:val="en-US"/>
              </w:rPr>
              <w:t>44.46</w:t>
            </w:r>
            <w:bookmarkEnd w:id="198"/>
          </w:p>
        </w:tc>
        <w:tc>
          <w:tcPr>
            <w:tcW w:w="754" w:type="pct"/>
          </w:tcPr>
          <w:p w14:paraId="44611F71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199" w:name="参照建筑照明能耗_转一次能源_2"/>
            <w:r w:rsidRPr="00CE62C4">
              <w:rPr>
                <w:rFonts w:hint="eastAsia"/>
                <w:lang w:val="en-US"/>
              </w:rPr>
              <w:t>57.17</w:t>
            </w:r>
            <w:bookmarkEnd w:id="199"/>
          </w:p>
        </w:tc>
        <w:tc>
          <w:tcPr>
            <w:tcW w:w="738" w:type="pct"/>
          </w:tcPr>
          <w:p w14:paraId="5CFFFA5B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200" w:name="照明一次能源节能率"/>
            <w:r w:rsidRPr="00CE62C4">
              <w:rPr>
                <w:rFonts w:hint="eastAsia"/>
                <w:lang w:val="en-US"/>
              </w:rPr>
              <w:t>22.23</w:t>
            </w:r>
            <w:bookmarkEnd w:id="200"/>
          </w:p>
        </w:tc>
      </w:tr>
      <w:tr w:rsidR="00E83E4B" w:rsidRPr="00771B84" w14:paraId="26F9CD5F" w14:textId="77777777" w:rsidTr="00E77973">
        <w:tc>
          <w:tcPr>
            <w:tcW w:w="2628" w:type="pct"/>
            <w:gridSpan w:val="2"/>
            <w:shd w:val="clear" w:color="auto" w:fill="E0E0E0"/>
            <w:vAlign w:val="center"/>
          </w:tcPr>
          <w:p w14:paraId="6A646C79" w14:textId="77777777" w:rsidR="00000000" w:rsidRDefault="00000000" w:rsidP="00E83E4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bookmarkStart w:id="201" w:name="一次能源别称9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01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29A2479C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202" w:name="生活热水一次能源能耗"/>
            <w:r w:rsidRPr="00E53A98"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754" w:type="pct"/>
          </w:tcPr>
          <w:p w14:paraId="51A1E37E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203" w:name="参照建筑生活热水一次能源能耗"/>
            <w:r w:rsidRPr="00CE62C4">
              <w:rPr>
                <w:rFonts w:hint="eastAsia"/>
                <w:lang w:val="en-US"/>
              </w:rPr>
              <w:t>0.00</w:t>
            </w:r>
            <w:bookmarkEnd w:id="203"/>
          </w:p>
        </w:tc>
        <w:tc>
          <w:tcPr>
            <w:tcW w:w="738" w:type="pct"/>
          </w:tcPr>
          <w:p w14:paraId="4AA13EFA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204" w:name="节能率生活热水一次能源能耗"/>
            <w:r w:rsidRPr="00CE62C4">
              <w:rPr>
                <w:rFonts w:hint="eastAsia"/>
                <w:lang w:val="en-US"/>
              </w:rPr>
              <w:t>-</w:t>
            </w:r>
            <w:bookmarkEnd w:id="204"/>
          </w:p>
        </w:tc>
      </w:tr>
      <w:tr w:rsidR="00E83E4B" w:rsidRPr="00771B84" w14:paraId="2AA16311" w14:textId="77777777" w:rsidTr="00E77973">
        <w:tc>
          <w:tcPr>
            <w:tcW w:w="2628" w:type="pct"/>
            <w:gridSpan w:val="2"/>
            <w:shd w:val="clear" w:color="auto" w:fill="E0E0E0"/>
            <w:vAlign w:val="center"/>
          </w:tcPr>
          <w:p w14:paraId="5848731A" w14:textId="77777777" w:rsidR="00000000" w:rsidRDefault="00000000" w:rsidP="00E83E4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  <w:r>
              <w:rPr>
                <w:rFonts w:hint="eastAsia"/>
                <w:lang w:val="en-US"/>
              </w:rPr>
              <w:t>(</w:t>
            </w:r>
            <w:bookmarkStart w:id="205" w:name="一次能源别称10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05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6E74921F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206" w:name="动力系统能耗_转一次能源_2"/>
            <w:r w:rsidRPr="00E53A98"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754" w:type="pct"/>
          </w:tcPr>
          <w:p w14:paraId="09169BC3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207" w:name="参照建筑动力系统能耗_转一次能源_2"/>
            <w:r w:rsidRPr="00CE62C4">
              <w:rPr>
                <w:rFonts w:hint="eastAsia"/>
                <w:lang w:val="en-US"/>
              </w:rPr>
              <w:t>0.00</w:t>
            </w:r>
            <w:bookmarkEnd w:id="207"/>
          </w:p>
        </w:tc>
        <w:tc>
          <w:tcPr>
            <w:tcW w:w="738" w:type="pct"/>
          </w:tcPr>
          <w:p w14:paraId="43623BEA" w14:textId="77777777" w:rsidR="00000000" w:rsidRDefault="00000000" w:rsidP="00E83E4B">
            <w:pPr>
              <w:jc w:val="center"/>
              <w:rPr>
                <w:lang w:val="en-US"/>
              </w:rPr>
            </w:pPr>
            <w:bookmarkStart w:id="208" w:name="节能率动力系统能耗_转一次能源"/>
            <w:r w:rsidRPr="00CE62C4">
              <w:rPr>
                <w:rFonts w:hint="eastAsia"/>
                <w:lang w:val="en-US"/>
              </w:rPr>
              <w:t>-</w:t>
            </w:r>
            <w:bookmarkEnd w:id="208"/>
          </w:p>
        </w:tc>
      </w:tr>
    </w:tbl>
    <w:p w14:paraId="0C623B9A" w14:textId="77777777" w:rsidR="00000000" w:rsidRDefault="00000000" w:rsidP="00C07C2C"/>
    <w:p w14:paraId="2F952DCE" w14:textId="77777777" w:rsidR="00BA2ABE" w:rsidRDefault="00BA2ABE" w:rsidP="00F1529B">
      <w:pPr>
        <w:spacing w:before="100" w:after="100"/>
        <w:jc w:val="center"/>
        <w:rPr>
          <w:rFonts w:cs="宋体"/>
          <w:szCs w:val="28"/>
        </w:rPr>
      </w:pPr>
      <w:bookmarkStart w:id="209" w:name="超低建筑能耗汇总表"/>
      <w:bookmarkEnd w:id="209"/>
      <w:r>
        <w:rPr>
          <w:noProof/>
        </w:rPr>
        <w:drawing>
          <wp:inline distT="0" distB="0" distL="0" distR="0" wp14:anchorId="76529467" wp14:editId="591436C4">
            <wp:extent cx="5667375" cy="4200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0DC8" w14:textId="77777777" w:rsidR="00114D05" w:rsidRDefault="00000000">
      <w:pPr>
        <w:spacing w:before="100" w:after="100"/>
        <w:jc w:val="center"/>
        <w:rPr>
          <w:rFonts w:cs="宋体"/>
          <w:szCs w:val="28"/>
        </w:rPr>
      </w:pPr>
      <w:r>
        <w:rPr>
          <w:noProof/>
        </w:rPr>
        <w:lastRenderedPageBreak/>
        <w:drawing>
          <wp:inline distT="0" distB="0" distL="0" distR="0" wp14:anchorId="7785E713" wp14:editId="66FEB6FD">
            <wp:extent cx="5667375" cy="4191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7240" w14:textId="77777777" w:rsidR="00114D05" w:rsidRDefault="00000000">
      <w:pPr>
        <w:spacing w:before="100" w:after="100"/>
        <w:jc w:val="center"/>
        <w:rPr>
          <w:rFonts w:cs="宋体"/>
          <w:szCs w:val="28"/>
        </w:rPr>
      </w:pPr>
      <w:r>
        <w:rPr>
          <w:noProof/>
        </w:rPr>
        <w:drawing>
          <wp:inline distT="0" distB="0" distL="0" distR="0" wp14:anchorId="54BF081D" wp14:editId="3FA71235">
            <wp:extent cx="5667375" cy="4124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7A464" w14:textId="77777777" w:rsidR="00114D05" w:rsidRDefault="00114D05">
      <w:pPr>
        <w:spacing w:before="100" w:after="100"/>
        <w:rPr>
          <w:rFonts w:cs="宋体"/>
          <w:szCs w:val="28"/>
        </w:rPr>
      </w:pPr>
    </w:p>
    <w:p w14:paraId="2B4A7170" w14:textId="77777777" w:rsidR="00F1529B" w:rsidRPr="00BA2ABE" w:rsidRDefault="00F1529B" w:rsidP="00F1529B">
      <w:pPr>
        <w:pStyle w:val="2"/>
        <w:spacing w:before="100" w:after="100"/>
      </w:pPr>
      <w:r>
        <w:lastRenderedPageBreak/>
        <w:t>围护结构材料热工</w:t>
      </w:r>
    </w:p>
    <w:p w14:paraId="61EE98BF" w14:textId="77777777" w:rsidR="00114D05" w:rsidRDefault="00000000">
      <w:pPr>
        <w:pStyle w:val="3"/>
        <w:spacing w:before="100" w:after="100"/>
        <w:rPr>
          <w:rFonts w:hint="eastAsia"/>
        </w:rPr>
      </w:pPr>
      <w:r>
        <w:t>工程材料</w:t>
      </w:r>
    </w:p>
    <w:p w14:paraId="1966C708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14D05" w14:paraId="5032CAF6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6EE4A1C" w14:textId="77777777" w:rsidR="00114D0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9DE398" w14:textId="77777777" w:rsidR="00114D0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312CBE" w14:textId="77777777" w:rsidR="00114D0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E256D" w14:textId="77777777" w:rsidR="00114D0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3EAD79" w14:textId="77777777" w:rsidR="00114D0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1E3EE" w14:textId="77777777" w:rsidR="00114D0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9E20DA8" w14:textId="77777777" w:rsidR="00114D05" w:rsidRDefault="00000000">
            <w:pPr>
              <w:jc w:val="center"/>
            </w:pPr>
            <w:r>
              <w:t>数据来源</w:t>
            </w:r>
          </w:p>
        </w:tc>
      </w:tr>
      <w:tr w:rsidR="00114D05" w14:paraId="7B1571B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7A10C8B" w14:textId="77777777" w:rsidR="00114D05" w:rsidRDefault="00114D0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86B0DC9" w14:textId="77777777" w:rsidR="00114D0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FC90F8" w14:textId="77777777" w:rsidR="00114D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522F5F" w14:textId="77777777" w:rsidR="00114D0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F0089B" w14:textId="77777777" w:rsidR="00114D0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870BE2" w14:textId="77777777" w:rsidR="00114D0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2DFB452" w14:textId="77777777" w:rsidR="00114D05" w:rsidRDefault="00114D05">
            <w:pPr>
              <w:jc w:val="center"/>
            </w:pPr>
          </w:p>
        </w:tc>
      </w:tr>
      <w:tr w:rsidR="00114D05" w14:paraId="2C7FAEC7" w14:textId="77777777">
        <w:trPr>
          <w:jc w:val="center"/>
        </w:trPr>
        <w:tc>
          <w:tcPr>
            <w:tcW w:w="2196" w:type="dxa"/>
            <w:vAlign w:val="center"/>
          </w:tcPr>
          <w:p w14:paraId="00B9A2ED" w14:textId="77777777" w:rsidR="00114D0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CAC1F5C" w14:textId="77777777" w:rsidR="00114D0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23BEE48" w14:textId="77777777" w:rsidR="00114D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03107B6" w14:textId="77777777" w:rsidR="00114D0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401BCDE" w14:textId="77777777" w:rsidR="00114D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1B74BEA" w14:textId="77777777" w:rsidR="00114D0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FE843D9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67117024" w14:textId="77777777">
        <w:trPr>
          <w:jc w:val="center"/>
        </w:trPr>
        <w:tc>
          <w:tcPr>
            <w:tcW w:w="2196" w:type="dxa"/>
            <w:vAlign w:val="center"/>
          </w:tcPr>
          <w:p w14:paraId="3960E50E" w14:textId="77777777" w:rsidR="00114D05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5401EFB" w14:textId="77777777" w:rsidR="00114D05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17F1554F" w14:textId="77777777" w:rsidR="00114D05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20626E2D" w14:textId="77777777" w:rsidR="00114D05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B2969D8" w14:textId="77777777" w:rsidR="00114D05" w:rsidRDefault="00000000">
            <w:pPr>
              <w:jc w:val="right"/>
            </w:pPr>
            <w:r>
              <w:t>1158.0</w:t>
            </w:r>
          </w:p>
        </w:tc>
        <w:tc>
          <w:tcPr>
            <w:tcW w:w="1188" w:type="dxa"/>
            <w:vAlign w:val="center"/>
          </w:tcPr>
          <w:p w14:paraId="7ECE77D4" w14:textId="77777777" w:rsidR="00114D0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1D803AA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1647A3E4" w14:textId="77777777">
        <w:trPr>
          <w:jc w:val="center"/>
        </w:trPr>
        <w:tc>
          <w:tcPr>
            <w:tcW w:w="2196" w:type="dxa"/>
            <w:vAlign w:val="center"/>
          </w:tcPr>
          <w:p w14:paraId="2307F7B0" w14:textId="77777777" w:rsidR="00114D05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03B5CFEA" w14:textId="77777777" w:rsidR="00114D0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0F60797" w14:textId="77777777" w:rsidR="00114D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98E25EA" w14:textId="77777777" w:rsidR="00114D0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D5157CD" w14:textId="77777777" w:rsidR="00114D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4A22C7D" w14:textId="77777777" w:rsidR="00114D0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C918929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0250C31B" w14:textId="77777777">
        <w:trPr>
          <w:jc w:val="center"/>
        </w:trPr>
        <w:tc>
          <w:tcPr>
            <w:tcW w:w="2196" w:type="dxa"/>
            <w:vAlign w:val="center"/>
          </w:tcPr>
          <w:p w14:paraId="55672BEE" w14:textId="77777777" w:rsidR="00114D05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720D3BF3" w14:textId="77777777" w:rsidR="00114D0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0C1C81A" w14:textId="77777777" w:rsidR="00114D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5263370" w14:textId="77777777" w:rsidR="00114D0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59006B0" w14:textId="77777777" w:rsidR="00114D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15D595A" w14:textId="77777777" w:rsidR="00114D0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539B7E6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5F10754A" w14:textId="77777777">
        <w:trPr>
          <w:jc w:val="center"/>
        </w:trPr>
        <w:tc>
          <w:tcPr>
            <w:tcW w:w="2196" w:type="dxa"/>
            <w:vAlign w:val="center"/>
          </w:tcPr>
          <w:p w14:paraId="6F59A066" w14:textId="77777777" w:rsidR="00114D05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C6B4EBC" w14:textId="77777777" w:rsidR="00114D05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BB85F6F" w14:textId="77777777" w:rsidR="00114D05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0B31F6B3" w14:textId="77777777" w:rsidR="00114D05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6D1EE8C" w14:textId="77777777" w:rsidR="00114D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EB92935" w14:textId="77777777" w:rsidR="00114D05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706EA081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3B49C75B" w14:textId="77777777">
        <w:trPr>
          <w:jc w:val="center"/>
        </w:trPr>
        <w:tc>
          <w:tcPr>
            <w:tcW w:w="2196" w:type="dxa"/>
            <w:vAlign w:val="center"/>
          </w:tcPr>
          <w:p w14:paraId="15707E9D" w14:textId="77777777" w:rsidR="00114D0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7B601A3" w14:textId="77777777" w:rsidR="00114D0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C699153" w14:textId="77777777" w:rsidR="00114D05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8F8DF17" w14:textId="77777777" w:rsidR="00114D0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E934933" w14:textId="77777777" w:rsidR="00114D0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36C0D2F" w14:textId="77777777" w:rsidR="00114D0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3428DE1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3C397245" w14:textId="77777777">
        <w:trPr>
          <w:jc w:val="center"/>
        </w:trPr>
        <w:tc>
          <w:tcPr>
            <w:tcW w:w="2196" w:type="dxa"/>
            <w:vAlign w:val="center"/>
          </w:tcPr>
          <w:p w14:paraId="1871C700" w14:textId="77777777" w:rsidR="00114D0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FEC15C7" w14:textId="77777777" w:rsidR="00114D05" w:rsidRDefault="00000000">
            <w:pPr>
              <w:jc w:val="right"/>
            </w:pPr>
            <w:r>
              <w:t>0.770</w:t>
            </w:r>
          </w:p>
        </w:tc>
        <w:tc>
          <w:tcPr>
            <w:tcW w:w="1030" w:type="dxa"/>
            <w:vAlign w:val="center"/>
          </w:tcPr>
          <w:p w14:paraId="7F0C57C5" w14:textId="77777777" w:rsidR="00114D05" w:rsidRDefault="00000000">
            <w:pPr>
              <w:jc w:val="right"/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179010A9" w14:textId="77777777" w:rsidR="00114D05" w:rsidRDefault="00000000">
            <w:pPr>
              <w:jc w:val="right"/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0CDBF30C" w14:textId="77777777" w:rsidR="00114D05" w:rsidRDefault="00000000">
            <w:pPr>
              <w:jc w:val="right"/>
            </w:pPr>
            <w:r>
              <w:t>1108.7</w:t>
            </w:r>
          </w:p>
        </w:tc>
        <w:tc>
          <w:tcPr>
            <w:tcW w:w="1188" w:type="dxa"/>
            <w:vAlign w:val="center"/>
          </w:tcPr>
          <w:p w14:paraId="6D07CA0E" w14:textId="77777777" w:rsidR="00114D0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EDF6BDA" w14:textId="77777777" w:rsidR="00114D05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14D05" w14:paraId="20801A08" w14:textId="77777777">
        <w:trPr>
          <w:jc w:val="center"/>
        </w:trPr>
        <w:tc>
          <w:tcPr>
            <w:tcW w:w="2196" w:type="dxa"/>
            <w:vAlign w:val="center"/>
          </w:tcPr>
          <w:p w14:paraId="02E1A660" w14:textId="77777777" w:rsidR="00114D0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5B8542B" w14:textId="77777777" w:rsidR="00114D05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2B81BE4E" w14:textId="77777777" w:rsidR="00114D05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2B6E8829" w14:textId="77777777" w:rsidR="00114D05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4A6A4DDB" w14:textId="77777777" w:rsidR="00114D05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6B39B6E7" w14:textId="77777777" w:rsidR="00114D0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02AAEC9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40662582" w14:textId="77777777">
        <w:trPr>
          <w:jc w:val="center"/>
        </w:trPr>
        <w:tc>
          <w:tcPr>
            <w:tcW w:w="2196" w:type="dxa"/>
            <w:vAlign w:val="center"/>
          </w:tcPr>
          <w:p w14:paraId="6D73638B" w14:textId="77777777" w:rsidR="00114D05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7EBEC600" w14:textId="77777777" w:rsidR="00114D0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7BEED9A" w14:textId="77777777" w:rsidR="00114D05" w:rsidRDefault="00000000">
            <w:pPr>
              <w:jc w:val="right"/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72AE13AB" w14:textId="77777777" w:rsidR="00114D0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B358886" w14:textId="77777777" w:rsidR="00114D05" w:rsidRDefault="00000000">
            <w:pPr>
              <w:jc w:val="right"/>
            </w:pPr>
            <w:r>
              <w:t>934.0</w:t>
            </w:r>
          </w:p>
        </w:tc>
        <w:tc>
          <w:tcPr>
            <w:tcW w:w="1188" w:type="dxa"/>
            <w:vAlign w:val="center"/>
          </w:tcPr>
          <w:p w14:paraId="6FC34AD4" w14:textId="77777777" w:rsidR="00114D0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21A922A" w14:textId="77777777" w:rsidR="00114D0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14D05" w14:paraId="5E499506" w14:textId="77777777">
        <w:trPr>
          <w:jc w:val="center"/>
        </w:trPr>
        <w:tc>
          <w:tcPr>
            <w:tcW w:w="2196" w:type="dxa"/>
            <w:vAlign w:val="center"/>
          </w:tcPr>
          <w:p w14:paraId="29B9B44F" w14:textId="77777777" w:rsidR="00114D05" w:rsidRDefault="00000000"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54470A7F" w14:textId="77777777" w:rsidR="00114D05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46A9522" w14:textId="77777777" w:rsidR="00114D05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47E821E0" w14:textId="77777777" w:rsidR="00114D05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F687720" w14:textId="77777777" w:rsidR="00114D05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5AEDDEA" w14:textId="77777777" w:rsidR="00114D0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0844B4D" w14:textId="77777777" w:rsidR="00114D05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14D05" w14:paraId="1BE06D76" w14:textId="77777777">
        <w:trPr>
          <w:jc w:val="center"/>
        </w:trPr>
        <w:tc>
          <w:tcPr>
            <w:tcW w:w="2196" w:type="dxa"/>
            <w:vAlign w:val="center"/>
          </w:tcPr>
          <w:p w14:paraId="47E6EF08" w14:textId="77777777" w:rsidR="00114D05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16CD64F" w14:textId="77777777" w:rsidR="00114D05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4766445A" w14:textId="77777777" w:rsidR="00114D0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9591E9E" w14:textId="77777777" w:rsidR="00114D05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AF8643F" w14:textId="77777777" w:rsidR="00114D05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162A9E5B" w14:textId="77777777" w:rsidR="00114D0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C09B7E3" w14:textId="77777777" w:rsidR="00114D05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0BD41439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lastRenderedPageBreak/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114D05" w14:paraId="635F471F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21885B4" w14:textId="77777777" w:rsidR="00114D0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CE30AA" w14:textId="77777777" w:rsidR="00114D05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E2DE7A3" w14:textId="77777777" w:rsidR="00114D0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21C380D" w14:textId="77777777" w:rsidR="00114D05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F9F0A6A" w14:textId="77777777" w:rsidR="00114D05" w:rsidRDefault="00000000">
            <w:pPr>
              <w:jc w:val="center"/>
            </w:pPr>
            <w:r>
              <w:t>备注</w:t>
            </w:r>
          </w:p>
        </w:tc>
      </w:tr>
      <w:tr w:rsidR="00114D05" w14:paraId="148A1B56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9384D19" w14:textId="77777777" w:rsidR="00114D05" w:rsidRDefault="00114D0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FF293F1" w14:textId="77777777" w:rsidR="00114D05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82278E9" w14:textId="77777777" w:rsidR="00114D0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5D858638" w14:textId="77777777" w:rsidR="00114D05" w:rsidRDefault="00114D05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667AEAAF" w14:textId="77777777" w:rsidR="00114D05" w:rsidRDefault="00114D05">
            <w:pPr>
              <w:jc w:val="center"/>
            </w:pPr>
          </w:p>
        </w:tc>
      </w:tr>
      <w:tr w:rsidR="00114D05" w14:paraId="6074F5B0" w14:textId="77777777">
        <w:trPr>
          <w:jc w:val="center"/>
        </w:trPr>
        <w:tc>
          <w:tcPr>
            <w:tcW w:w="2196" w:type="dxa"/>
            <w:vAlign w:val="center"/>
          </w:tcPr>
          <w:p w14:paraId="11476AF7" w14:textId="77777777" w:rsidR="00114D05" w:rsidRDefault="00000000"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7BDF4C76" w14:textId="77777777" w:rsidR="00114D05" w:rsidRDefault="00000000">
            <w:pPr>
              <w:jc w:val="right"/>
            </w:pPr>
            <w:r>
              <w:t>0.3</w:t>
            </w:r>
          </w:p>
        </w:tc>
        <w:tc>
          <w:tcPr>
            <w:tcW w:w="1205" w:type="dxa"/>
            <w:vAlign w:val="center"/>
          </w:tcPr>
          <w:p w14:paraId="408536B0" w14:textId="77777777" w:rsidR="00114D05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518FE676" w14:textId="77777777" w:rsidR="00114D05" w:rsidRDefault="00000000">
            <w:pPr>
              <w:jc w:val="right"/>
            </w:pPr>
            <w:r>
              <w:t>0.25</w:t>
            </w:r>
          </w:p>
        </w:tc>
        <w:tc>
          <w:tcPr>
            <w:tcW w:w="4245" w:type="dxa"/>
            <w:vAlign w:val="center"/>
          </w:tcPr>
          <w:p w14:paraId="1889259F" w14:textId="77777777" w:rsidR="00114D05" w:rsidRDefault="00114D05">
            <w:pPr>
              <w:rPr>
                <w:sz w:val="18"/>
                <w:szCs w:val="18"/>
              </w:rPr>
            </w:pPr>
          </w:p>
        </w:tc>
      </w:tr>
    </w:tbl>
    <w:p w14:paraId="0202523C" w14:textId="77777777" w:rsidR="00114D05" w:rsidRDefault="00000000">
      <w:pPr>
        <w:pStyle w:val="3"/>
        <w:spacing w:before="100" w:after="100"/>
        <w:rPr>
          <w:rFonts w:hint="eastAsia"/>
        </w:rPr>
      </w:pPr>
      <w:r>
        <w:t>屋顶</w:t>
      </w:r>
    </w:p>
    <w:p w14:paraId="2E196D7D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t>屋顶构造一（上人屋面）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4D05" w14:paraId="5F28776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08A15E7" w14:textId="77777777" w:rsidR="00114D0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6FFF4" w14:textId="77777777" w:rsidR="00114D0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626F5" w14:textId="77777777" w:rsidR="00114D0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514D76" w14:textId="77777777" w:rsidR="00114D0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57425" w14:textId="77777777" w:rsidR="00114D0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585D6" w14:textId="77777777" w:rsidR="00114D0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BC26C7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14D05" w14:paraId="144DF31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E7AC0AE" w14:textId="77777777" w:rsidR="00114D05" w:rsidRDefault="00114D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3EA782" w14:textId="77777777" w:rsidR="00114D0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CE6F8" w14:textId="77777777" w:rsidR="00114D0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5692C" w14:textId="77777777" w:rsidR="00114D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4095DA" w14:textId="77777777" w:rsidR="00114D0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19002" w14:textId="77777777" w:rsidR="00114D0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BE5EF7" w14:textId="77777777" w:rsidR="00114D05" w:rsidRDefault="00000000">
            <w:pPr>
              <w:jc w:val="center"/>
            </w:pPr>
            <w:r>
              <w:t>D=R*S</w:t>
            </w:r>
          </w:p>
        </w:tc>
      </w:tr>
      <w:tr w:rsidR="00114D05" w14:paraId="020AB7BA" w14:textId="77777777">
        <w:trPr>
          <w:jc w:val="center"/>
        </w:trPr>
        <w:tc>
          <w:tcPr>
            <w:tcW w:w="3345" w:type="dxa"/>
            <w:vAlign w:val="center"/>
          </w:tcPr>
          <w:p w14:paraId="0D73662A" w14:textId="77777777" w:rsidR="00114D05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1F232490" w14:textId="77777777" w:rsidR="00114D0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23E70D8" w14:textId="77777777" w:rsidR="00114D0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07BE1B7" w14:textId="77777777" w:rsidR="00114D05" w:rsidRDefault="00000000">
            <w:pPr>
              <w:jc w:val="right"/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3B8EFBC1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5CDF85" w14:textId="77777777" w:rsidR="00114D05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40F7EB4D" w14:textId="77777777" w:rsidR="00114D05" w:rsidRDefault="00000000">
            <w:pPr>
              <w:jc w:val="right"/>
            </w:pPr>
            <w:r>
              <w:t>0.284</w:t>
            </w:r>
          </w:p>
        </w:tc>
      </w:tr>
      <w:tr w:rsidR="00114D05" w14:paraId="726C2B6F" w14:textId="77777777">
        <w:trPr>
          <w:jc w:val="center"/>
        </w:trPr>
        <w:tc>
          <w:tcPr>
            <w:tcW w:w="3345" w:type="dxa"/>
            <w:vAlign w:val="center"/>
          </w:tcPr>
          <w:p w14:paraId="70370A5F" w14:textId="77777777" w:rsidR="00114D05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A95DA60" w14:textId="77777777" w:rsidR="00114D05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1E742A8" w14:textId="77777777" w:rsidR="00114D05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FF50033" w14:textId="77777777" w:rsidR="00114D0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5155DD9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BE25F2" w14:textId="77777777" w:rsidR="00114D05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1CC2A622" w14:textId="77777777" w:rsidR="00114D05" w:rsidRDefault="00000000">
            <w:pPr>
              <w:jc w:val="right"/>
            </w:pPr>
            <w:r>
              <w:t>0.122</w:t>
            </w:r>
          </w:p>
        </w:tc>
      </w:tr>
      <w:tr w:rsidR="00114D05" w14:paraId="18E19566" w14:textId="77777777">
        <w:trPr>
          <w:jc w:val="center"/>
        </w:trPr>
        <w:tc>
          <w:tcPr>
            <w:tcW w:w="3345" w:type="dxa"/>
            <w:vAlign w:val="center"/>
          </w:tcPr>
          <w:p w14:paraId="3ACB2D4C" w14:textId="77777777" w:rsidR="00114D05" w:rsidRDefault="00000000"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1F958CB6" w14:textId="77777777" w:rsidR="00114D0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743DC43" w14:textId="77777777" w:rsidR="00114D0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165CE62" w14:textId="77777777" w:rsidR="00114D05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09AB497E" w14:textId="77777777" w:rsidR="00114D0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B2F099E" w14:textId="77777777" w:rsidR="00114D05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2690B7A2" w14:textId="77777777" w:rsidR="00114D05" w:rsidRDefault="00000000">
            <w:pPr>
              <w:jc w:val="right"/>
            </w:pPr>
            <w:r>
              <w:t>0.867</w:t>
            </w:r>
          </w:p>
        </w:tc>
      </w:tr>
      <w:tr w:rsidR="00114D05" w14:paraId="5CE573A7" w14:textId="77777777">
        <w:trPr>
          <w:jc w:val="center"/>
        </w:trPr>
        <w:tc>
          <w:tcPr>
            <w:tcW w:w="3345" w:type="dxa"/>
            <w:vAlign w:val="center"/>
          </w:tcPr>
          <w:p w14:paraId="212D31D7" w14:textId="77777777" w:rsidR="00114D0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DDDB907" w14:textId="77777777" w:rsidR="00114D0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103D07" w14:textId="77777777" w:rsidR="00114D0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001F634" w14:textId="77777777" w:rsidR="00114D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64F1FBB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80FFB4" w14:textId="77777777" w:rsidR="00114D0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3DE9421" w14:textId="77777777" w:rsidR="00114D05" w:rsidRDefault="00000000">
            <w:pPr>
              <w:jc w:val="right"/>
            </w:pPr>
            <w:r>
              <w:t>0.243</w:t>
            </w:r>
          </w:p>
        </w:tc>
      </w:tr>
      <w:tr w:rsidR="00114D05" w14:paraId="700794C4" w14:textId="77777777">
        <w:trPr>
          <w:jc w:val="center"/>
        </w:trPr>
        <w:tc>
          <w:tcPr>
            <w:tcW w:w="3345" w:type="dxa"/>
            <w:vAlign w:val="center"/>
          </w:tcPr>
          <w:p w14:paraId="6992BA50" w14:textId="77777777" w:rsidR="00114D0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D027770" w14:textId="77777777" w:rsidR="00114D0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2ACDE81" w14:textId="77777777" w:rsidR="00114D05" w:rsidRDefault="00000000">
            <w:pPr>
              <w:jc w:val="right"/>
            </w:pPr>
            <w:r>
              <w:t>0.770</w:t>
            </w:r>
          </w:p>
        </w:tc>
        <w:tc>
          <w:tcPr>
            <w:tcW w:w="1075" w:type="dxa"/>
            <w:vAlign w:val="center"/>
          </w:tcPr>
          <w:p w14:paraId="5CE0B408" w14:textId="77777777" w:rsidR="00114D05" w:rsidRDefault="00000000">
            <w:pPr>
              <w:jc w:val="right"/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33678773" w14:textId="77777777" w:rsidR="00114D05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5C419E0" w14:textId="77777777" w:rsidR="00114D05" w:rsidRDefault="00000000">
            <w:pPr>
              <w:jc w:val="right"/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6F216AB5" w14:textId="77777777" w:rsidR="00114D05" w:rsidRDefault="00000000">
            <w:pPr>
              <w:jc w:val="right"/>
            </w:pPr>
            <w:r>
              <w:t>0.376</w:t>
            </w:r>
          </w:p>
        </w:tc>
      </w:tr>
      <w:tr w:rsidR="00114D05" w14:paraId="1B580B13" w14:textId="77777777">
        <w:trPr>
          <w:jc w:val="center"/>
        </w:trPr>
        <w:tc>
          <w:tcPr>
            <w:tcW w:w="3345" w:type="dxa"/>
            <w:vAlign w:val="center"/>
          </w:tcPr>
          <w:p w14:paraId="6DE31C82" w14:textId="77777777" w:rsidR="00114D0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C9AA6D" w14:textId="77777777" w:rsidR="00114D0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F9BF389" w14:textId="77777777" w:rsidR="00114D0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CDAA3BD" w14:textId="77777777" w:rsidR="00114D05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AC862C0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813877" w14:textId="77777777" w:rsidR="00114D0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C600977" w14:textId="77777777" w:rsidR="00114D05" w:rsidRDefault="00000000">
            <w:pPr>
              <w:jc w:val="right"/>
            </w:pPr>
            <w:r>
              <w:t>1.177</w:t>
            </w:r>
          </w:p>
        </w:tc>
      </w:tr>
      <w:tr w:rsidR="00114D05" w14:paraId="1C94DF0D" w14:textId="77777777">
        <w:trPr>
          <w:jc w:val="center"/>
        </w:trPr>
        <w:tc>
          <w:tcPr>
            <w:tcW w:w="3345" w:type="dxa"/>
            <w:vAlign w:val="center"/>
          </w:tcPr>
          <w:p w14:paraId="1BADA083" w14:textId="77777777" w:rsidR="00114D0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F37570" w14:textId="77777777" w:rsidR="00114D05" w:rsidRDefault="00000000">
            <w:pPr>
              <w:jc w:val="right"/>
            </w:pPr>
            <w:r>
              <w:t>283</w:t>
            </w:r>
          </w:p>
        </w:tc>
        <w:tc>
          <w:tcPr>
            <w:tcW w:w="1075" w:type="dxa"/>
            <w:vAlign w:val="center"/>
          </w:tcPr>
          <w:p w14:paraId="0CED3E34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7815C1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DE73DD2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3B574F" w14:textId="77777777" w:rsidR="00114D05" w:rsidRDefault="00000000">
            <w:pPr>
              <w:jc w:val="right"/>
            </w:pPr>
            <w:r>
              <w:t>2.377</w:t>
            </w:r>
          </w:p>
        </w:tc>
        <w:tc>
          <w:tcPr>
            <w:tcW w:w="1064" w:type="dxa"/>
            <w:vAlign w:val="center"/>
          </w:tcPr>
          <w:p w14:paraId="2E91707B" w14:textId="77777777" w:rsidR="00114D05" w:rsidRDefault="00000000">
            <w:pPr>
              <w:jc w:val="right"/>
            </w:pPr>
            <w:r>
              <w:t>3.069</w:t>
            </w:r>
          </w:p>
        </w:tc>
      </w:tr>
      <w:tr w:rsidR="00114D05" w14:paraId="0456414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63DAA53" w14:textId="77777777" w:rsidR="00114D0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BBF942" w14:textId="77777777" w:rsidR="00114D05" w:rsidRDefault="00000000">
            <w:pPr>
              <w:jc w:val="center"/>
            </w:pPr>
            <w:r>
              <w:t>0.56[</w:t>
            </w:r>
            <w:r>
              <w:t>默认</w:t>
            </w:r>
            <w:r>
              <w:t>]</w:t>
            </w:r>
          </w:p>
        </w:tc>
      </w:tr>
      <w:tr w:rsidR="00114D05" w14:paraId="6E5AF8F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1314A2" w14:textId="77777777" w:rsidR="00114D0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30B94E0" w14:textId="77777777" w:rsidR="00114D05" w:rsidRDefault="00000000">
            <w:pPr>
              <w:jc w:val="center"/>
            </w:pPr>
            <w:r>
              <w:t>0.39</w:t>
            </w:r>
          </w:p>
        </w:tc>
      </w:tr>
    </w:tbl>
    <w:p w14:paraId="330E004A" w14:textId="77777777" w:rsidR="00114D05" w:rsidRDefault="00114D05">
      <w:pPr>
        <w:spacing w:before="100" w:after="100"/>
        <w:rPr>
          <w:lang w:val="en-US"/>
        </w:rPr>
      </w:pPr>
    </w:p>
    <w:p w14:paraId="3B2DD84C" w14:textId="77777777" w:rsidR="00114D05" w:rsidRDefault="00000000">
      <w:pPr>
        <w:pStyle w:val="3"/>
        <w:spacing w:before="100" w:after="100"/>
        <w:rPr>
          <w:rFonts w:hint="eastAsia"/>
        </w:rPr>
      </w:pPr>
      <w:r>
        <w:t>天窗类型</w:t>
      </w:r>
    </w:p>
    <w:p w14:paraId="68CFA509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本工程无此项围护结构</w:t>
      </w:r>
    </w:p>
    <w:p w14:paraId="00FB4AC7" w14:textId="77777777" w:rsidR="00114D05" w:rsidRDefault="00000000">
      <w:pPr>
        <w:pStyle w:val="3"/>
        <w:spacing w:before="100" w:after="100"/>
        <w:rPr>
          <w:rFonts w:hint="eastAsia"/>
        </w:rPr>
      </w:pPr>
      <w:r>
        <w:t>外墙</w:t>
      </w:r>
    </w:p>
    <w:p w14:paraId="4370551D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t>外墙相关构造</w:t>
      </w:r>
    </w:p>
    <w:p w14:paraId="477E0271" w14:textId="77777777" w:rsidR="00114D05" w:rsidRDefault="00000000">
      <w:pPr>
        <w:pStyle w:val="5"/>
        <w:spacing w:before="100" w:after="100"/>
        <w:rPr>
          <w:lang w:val="en-US"/>
        </w:rPr>
      </w:pPr>
      <w:r>
        <w:rPr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4D05" w14:paraId="69AFD89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30843D" w14:textId="77777777" w:rsidR="00114D0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4DF42D" w14:textId="77777777" w:rsidR="00114D0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9D17EC" w14:textId="77777777" w:rsidR="00114D0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AB8DB3" w14:textId="77777777" w:rsidR="00114D0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80B7B" w14:textId="77777777" w:rsidR="00114D0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D4679" w14:textId="77777777" w:rsidR="00114D0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D57329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14D05" w14:paraId="7D4AA1A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A15EE75" w14:textId="77777777" w:rsidR="00114D05" w:rsidRDefault="00114D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69B5CD" w14:textId="77777777" w:rsidR="00114D0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05543" w14:textId="77777777" w:rsidR="00114D0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3B25F" w14:textId="77777777" w:rsidR="00114D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5EC7D8" w14:textId="77777777" w:rsidR="00114D0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5816F" w14:textId="77777777" w:rsidR="00114D0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E3629B" w14:textId="77777777" w:rsidR="00114D05" w:rsidRDefault="00000000">
            <w:pPr>
              <w:jc w:val="center"/>
            </w:pPr>
            <w:r>
              <w:t>D=R*S</w:t>
            </w:r>
          </w:p>
        </w:tc>
      </w:tr>
      <w:tr w:rsidR="00114D05" w14:paraId="78A6121B" w14:textId="77777777">
        <w:trPr>
          <w:jc w:val="center"/>
        </w:trPr>
        <w:tc>
          <w:tcPr>
            <w:tcW w:w="3345" w:type="dxa"/>
            <w:vAlign w:val="center"/>
          </w:tcPr>
          <w:p w14:paraId="3327AF13" w14:textId="77777777" w:rsidR="00114D05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1474430C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3CE05A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77B0FD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CDC102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726789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6FAA559" w14:textId="77777777" w:rsidR="00114D05" w:rsidRDefault="00000000">
            <w:pPr>
              <w:jc w:val="right"/>
            </w:pPr>
            <w:r>
              <w:t>－</w:t>
            </w:r>
          </w:p>
        </w:tc>
      </w:tr>
      <w:tr w:rsidR="00114D05" w14:paraId="30F5F3C2" w14:textId="77777777">
        <w:trPr>
          <w:jc w:val="center"/>
        </w:trPr>
        <w:tc>
          <w:tcPr>
            <w:tcW w:w="3345" w:type="dxa"/>
            <w:vAlign w:val="center"/>
          </w:tcPr>
          <w:p w14:paraId="1611A0A7" w14:textId="77777777" w:rsidR="00114D05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3D4CF079" w14:textId="77777777" w:rsidR="00114D0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B22893" w14:textId="77777777" w:rsidR="00114D0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CCB6858" w14:textId="77777777" w:rsidR="00114D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26EC2BF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31FDDE" w14:textId="77777777" w:rsidR="00114D0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EE4F773" w14:textId="77777777" w:rsidR="00114D05" w:rsidRDefault="00000000">
            <w:pPr>
              <w:jc w:val="right"/>
            </w:pPr>
            <w:r>
              <w:t>0.243</w:t>
            </w:r>
          </w:p>
        </w:tc>
      </w:tr>
      <w:tr w:rsidR="00114D05" w14:paraId="6BC7470C" w14:textId="77777777">
        <w:trPr>
          <w:jc w:val="center"/>
        </w:trPr>
        <w:tc>
          <w:tcPr>
            <w:tcW w:w="3345" w:type="dxa"/>
            <w:vAlign w:val="center"/>
          </w:tcPr>
          <w:p w14:paraId="6695326A" w14:textId="77777777" w:rsidR="00114D05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04BBFDA7" w14:textId="77777777" w:rsidR="00114D0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FEADC9" w14:textId="77777777" w:rsidR="00114D05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575DC1BF" w14:textId="77777777" w:rsidR="00114D05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42DEB266" w14:textId="77777777" w:rsidR="00114D05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46ED01D" w14:textId="77777777" w:rsidR="00114D05" w:rsidRDefault="00000000">
            <w:pPr>
              <w:jc w:val="right"/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5A32D94D" w14:textId="77777777" w:rsidR="00114D05" w:rsidRDefault="00000000">
            <w:pPr>
              <w:jc w:val="right"/>
            </w:pPr>
            <w:r>
              <w:t>3.274</w:t>
            </w:r>
          </w:p>
        </w:tc>
      </w:tr>
      <w:tr w:rsidR="00114D05" w14:paraId="53878CD3" w14:textId="77777777">
        <w:trPr>
          <w:jc w:val="center"/>
        </w:trPr>
        <w:tc>
          <w:tcPr>
            <w:tcW w:w="3345" w:type="dxa"/>
            <w:vAlign w:val="center"/>
          </w:tcPr>
          <w:p w14:paraId="56FD7CA9" w14:textId="77777777" w:rsidR="00114D0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5A44F69" w14:textId="77777777" w:rsidR="00114D0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875E31" w14:textId="77777777" w:rsidR="00114D05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335389F" w14:textId="77777777" w:rsidR="00114D05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1BC9F5CB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E731E8" w14:textId="77777777" w:rsidR="00114D05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9725DDC" w14:textId="77777777" w:rsidR="00114D05" w:rsidRDefault="00000000">
            <w:pPr>
              <w:jc w:val="right"/>
            </w:pPr>
            <w:r>
              <w:t>0.244</w:t>
            </w:r>
          </w:p>
        </w:tc>
      </w:tr>
      <w:tr w:rsidR="00114D05" w14:paraId="1833AAAB" w14:textId="77777777">
        <w:trPr>
          <w:jc w:val="center"/>
        </w:trPr>
        <w:tc>
          <w:tcPr>
            <w:tcW w:w="3345" w:type="dxa"/>
            <w:vAlign w:val="center"/>
          </w:tcPr>
          <w:p w14:paraId="12325492" w14:textId="77777777" w:rsidR="00114D0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E31751" w14:textId="77777777" w:rsidR="00114D05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360253B2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51A244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CAD2EF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0AF88F" w14:textId="77777777" w:rsidR="00114D05" w:rsidRDefault="00000000">
            <w:pPr>
              <w:jc w:val="right"/>
            </w:pPr>
            <w:r>
              <w:t>0.822</w:t>
            </w:r>
          </w:p>
        </w:tc>
        <w:tc>
          <w:tcPr>
            <w:tcW w:w="1064" w:type="dxa"/>
            <w:vAlign w:val="center"/>
          </w:tcPr>
          <w:p w14:paraId="1FEE68B5" w14:textId="77777777" w:rsidR="00114D05" w:rsidRDefault="00000000">
            <w:pPr>
              <w:jc w:val="right"/>
            </w:pPr>
            <w:r>
              <w:t>3.794</w:t>
            </w:r>
          </w:p>
        </w:tc>
      </w:tr>
      <w:tr w:rsidR="00114D05" w14:paraId="7D7EE58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271D78" w14:textId="77777777" w:rsidR="00114D0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4A232AD" w14:textId="77777777" w:rsidR="00114D05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114D05" w14:paraId="2B59A0B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3814E2" w14:textId="77777777" w:rsidR="00114D0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A85D56D" w14:textId="77777777" w:rsidR="00114D05" w:rsidRDefault="00000000">
            <w:pPr>
              <w:jc w:val="center"/>
            </w:pPr>
            <w:r>
              <w:t>1.02</w:t>
            </w:r>
          </w:p>
        </w:tc>
      </w:tr>
      <w:tr w:rsidR="00114D05" w14:paraId="3FC489C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876AE4C" w14:textId="77777777" w:rsidR="00114D05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C096715" w14:textId="77777777" w:rsidR="00114D05" w:rsidRDefault="00000000">
            <w:pPr>
              <w:jc w:val="center"/>
            </w:pPr>
            <w:r>
              <w:t>0.29</w:t>
            </w:r>
          </w:p>
        </w:tc>
      </w:tr>
      <w:tr w:rsidR="00114D05" w14:paraId="39FA6E9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E6D948" w14:textId="77777777" w:rsidR="00114D05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02A8343" w14:textId="77777777" w:rsidR="00114D05" w:rsidRDefault="00000000">
            <w:pPr>
              <w:jc w:val="center"/>
            </w:pPr>
            <w:r>
              <w:t>0.79</w:t>
            </w:r>
          </w:p>
        </w:tc>
      </w:tr>
    </w:tbl>
    <w:p w14:paraId="57717B1C" w14:textId="77777777" w:rsidR="00114D05" w:rsidRDefault="00000000">
      <w:pPr>
        <w:pStyle w:val="5"/>
        <w:spacing w:before="100" w:after="100"/>
        <w:rPr>
          <w:lang w:val="en-US"/>
        </w:rPr>
      </w:pPr>
      <w:r>
        <w:rPr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4D05" w14:paraId="19CB9A4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78CBC5C" w14:textId="77777777" w:rsidR="00114D05" w:rsidRDefault="00000000">
            <w:pPr>
              <w:jc w:val="center"/>
            </w:pPr>
            <w:r>
              <w:lastRenderedPageBreak/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22F16F" w14:textId="77777777" w:rsidR="00114D0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50B43" w14:textId="77777777" w:rsidR="00114D0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DDE4F" w14:textId="77777777" w:rsidR="00114D0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A655CA" w14:textId="77777777" w:rsidR="00114D0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5FF1A" w14:textId="77777777" w:rsidR="00114D0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883E52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14D05" w14:paraId="621BC70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EA11AC" w14:textId="77777777" w:rsidR="00114D05" w:rsidRDefault="00114D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B4CDB2" w14:textId="77777777" w:rsidR="00114D0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41A2E" w14:textId="77777777" w:rsidR="00114D0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D1B7E" w14:textId="77777777" w:rsidR="00114D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4A73D" w14:textId="77777777" w:rsidR="00114D0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08962" w14:textId="77777777" w:rsidR="00114D0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F32D40" w14:textId="77777777" w:rsidR="00114D05" w:rsidRDefault="00000000">
            <w:pPr>
              <w:jc w:val="center"/>
            </w:pPr>
            <w:r>
              <w:t>D=R*S</w:t>
            </w:r>
          </w:p>
        </w:tc>
      </w:tr>
      <w:tr w:rsidR="00114D05" w14:paraId="173B6380" w14:textId="77777777">
        <w:trPr>
          <w:jc w:val="center"/>
        </w:trPr>
        <w:tc>
          <w:tcPr>
            <w:tcW w:w="3345" w:type="dxa"/>
            <w:vAlign w:val="center"/>
          </w:tcPr>
          <w:p w14:paraId="5EAE6F51" w14:textId="77777777" w:rsidR="00114D05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64F15D3A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925C01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E05559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372001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D3BD20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70B4AA4" w14:textId="77777777" w:rsidR="00114D05" w:rsidRDefault="00000000">
            <w:pPr>
              <w:jc w:val="right"/>
            </w:pPr>
            <w:r>
              <w:t>－</w:t>
            </w:r>
          </w:p>
        </w:tc>
      </w:tr>
      <w:tr w:rsidR="00114D05" w14:paraId="27CD908A" w14:textId="77777777">
        <w:trPr>
          <w:jc w:val="center"/>
        </w:trPr>
        <w:tc>
          <w:tcPr>
            <w:tcW w:w="3345" w:type="dxa"/>
            <w:vAlign w:val="center"/>
          </w:tcPr>
          <w:p w14:paraId="5C64EAE2" w14:textId="77777777" w:rsidR="00114D05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2693C196" w14:textId="77777777" w:rsidR="00114D05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D765709" w14:textId="77777777" w:rsidR="00114D0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FF5A8F3" w14:textId="77777777" w:rsidR="00114D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E5F19FD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74E318" w14:textId="77777777" w:rsidR="00114D05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7C38BD92" w14:textId="77777777" w:rsidR="00114D05" w:rsidRDefault="00000000">
            <w:pPr>
              <w:jc w:val="right"/>
            </w:pPr>
            <w:r>
              <w:t>0.061</w:t>
            </w:r>
          </w:p>
        </w:tc>
      </w:tr>
      <w:tr w:rsidR="00114D05" w14:paraId="657A1F84" w14:textId="77777777">
        <w:trPr>
          <w:jc w:val="center"/>
        </w:trPr>
        <w:tc>
          <w:tcPr>
            <w:tcW w:w="3345" w:type="dxa"/>
            <w:vAlign w:val="center"/>
          </w:tcPr>
          <w:p w14:paraId="142EBEF3" w14:textId="77777777" w:rsidR="00114D05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60602852" w14:textId="77777777" w:rsidR="00114D0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F7CCE5" w14:textId="77777777" w:rsidR="00114D0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47C57BE" w14:textId="77777777" w:rsidR="00114D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13ED2BE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2777C7" w14:textId="77777777" w:rsidR="00114D0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2ABBF9" w14:textId="77777777" w:rsidR="00114D05" w:rsidRDefault="00000000">
            <w:pPr>
              <w:jc w:val="right"/>
            </w:pPr>
            <w:r>
              <w:t>0.243</w:t>
            </w:r>
          </w:p>
        </w:tc>
      </w:tr>
      <w:tr w:rsidR="00114D05" w14:paraId="31CFFE0A" w14:textId="77777777">
        <w:trPr>
          <w:jc w:val="center"/>
        </w:trPr>
        <w:tc>
          <w:tcPr>
            <w:tcW w:w="3345" w:type="dxa"/>
            <w:vAlign w:val="center"/>
          </w:tcPr>
          <w:p w14:paraId="1917F68E" w14:textId="77777777" w:rsidR="00114D0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5A52C5" w14:textId="77777777" w:rsidR="00114D0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F261758" w14:textId="77777777" w:rsidR="00114D0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35A8B9F" w14:textId="77777777" w:rsidR="00114D05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3AB27F4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28A9A3" w14:textId="77777777" w:rsidR="00114D0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B009E92" w14:textId="77777777" w:rsidR="00114D05" w:rsidRDefault="00000000">
            <w:pPr>
              <w:jc w:val="right"/>
            </w:pPr>
            <w:r>
              <w:t>1.961</w:t>
            </w:r>
          </w:p>
        </w:tc>
      </w:tr>
      <w:tr w:rsidR="00114D05" w14:paraId="4A28E203" w14:textId="77777777">
        <w:trPr>
          <w:jc w:val="center"/>
        </w:trPr>
        <w:tc>
          <w:tcPr>
            <w:tcW w:w="3345" w:type="dxa"/>
            <w:vAlign w:val="center"/>
          </w:tcPr>
          <w:p w14:paraId="1351858D" w14:textId="77777777" w:rsidR="00114D0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97D2360" w14:textId="77777777" w:rsidR="00114D0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C2F9B6" w14:textId="77777777" w:rsidR="00114D05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2F27ACF" w14:textId="77777777" w:rsidR="00114D05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4B5E19CF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110665" w14:textId="77777777" w:rsidR="00114D05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C2F359F" w14:textId="77777777" w:rsidR="00114D05" w:rsidRDefault="00000000">
            <w:pPr>
              <w:jc w:val="right"/>
            </w:pPr>
            <w:r>
              <w:t>0.244</w:t>
            </w:r>
          </w:p>
        </w:tc>
      </w:tr>
      <w:tr w:rsidR="00114D05" w14:paraId="3AFA4572" w14:textId="77777777">
        <w:trPr>
          <w:jc w:val="center"/>
        </w:trPr>
        <w:tc>
          <w:tcPr>
            <w:tcW w:w="3345" w:type="dxa"/>
            <w:vAlign w:val="center"/>
          </w:tcPr>
          <w:p w14:paraId="1D737159" w14:textId="77777777" w:rsidR="00114D0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D01827" w14:textId="77777777" w:rsidR="00114D05" w:rsidRDefault="00000000">
            <w:pPr>
              <w:jc w:val="right"/>
            </w:pPr>
            <w:r>
              <w:t>245</w:t>
            </w:r>
          </w:p>
        </w:tc>
        <w:tc>
          <w:tcPr>
            <w:tcW w:w="1075" w:type="dxa"/>
            <w:vAlign w:val="center"/>
          </w:tcPr>
          <w:p w14:paraId="7A3B928A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71BA6F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0A095E" w14:textId="77777777" w:rsidR="00114D0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163B36" w14:textId="77777777" w:rsidR="00114D05" w:rsidRDefault="00000000">
            <w:pPr>
              <w:jc w:val="right"/>
            </w:pPr>
            <w:r>
              <w:t>0.215</w:t>
            </w:r>
          </w:p>
        </w:tc>
        <w:tc>
          <w:tcPr>
            <w:tcW w:w="1064" w:type="dxa"/>
            <w:vAlign w:val="center"/>
          </w:tcPr>
          <w:p w14:paraId="33EA34D9" w14:textId="77777777" w:rsidR="00114D05" w:rsidRDefault="00000000">
            <w:pPr>
              <w:jc w:val="right"/>
            </w:pPr>
            <w:r>
              <w:t>2.542</w:t>
            </w:r>
          </w:p>
        </w:tc>
      </w:tr>
      <w:tr w:rsidR="00114D05" w14:paraId="7EF2807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46ED5F" w14:textId="77777777" w:rsidR="00114D0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20D2FDF" w14:textId="77777777" w:rsidR="00114D05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114D05" w14:paraId="30145A8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3711D9" w14:textId="77777777" w:rsidR="00114D0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3B489B9" w14:textId="77777777" w:rsidR="00114D05" w:rsidRDefault="00000000">
            <w:pPr>
              <w:jc w:val="center"/>
            </w:pPr>
            <w:r>
              <w:t>2.67</w:t>
            </w:r>
          </w:p>
        </w:tc>
      </w:tr>
      <w:tr w:rsidR="00114D05" w14:paraId="3A16AA8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E171C4" w14:textId="77777777" w:rsidR="00114D05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ED630B0" w14:textId="77777777" w:rsidR="00114D05" w:rsidRDefault="00000000">
            <w:pPr>
              <w:jc w:val="center"/>
            </w:pPr>
            <w:r>
              <w:t>0.00</w:t>
            </w:r>
          </w:p>
        </w:tc>
      </w:tr>
      <w:tr w:rsidR="00114D05" w14:paraId="1142268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98C7AD" w14:textId="77777777" w:rsidR="00114D05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A30E808" w14:textId="77777777" w:rsidR="00114D05" w:rsidRDefault="00000000">
            <w:pPr>
              <w:jc w:val="center"/>
            </w:pPr>
            <w:r>
              <w:t>2.67</w:t>
            </w:r>
          </w:p>
        </w:tc>
      </w:tr>
    </w:tbl>
    <w:p w14:paraId="31CC64DB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t>外墙平均热工特性</w:t>
      </w:r>
    </w:p>
    <w:p w14:paraId="0945E34E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4D05" w14:paraId="46EFD56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92DCE39" w14:textId="77777777" w:rsidR="00114D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D4D44F6" w14:textId="77777777" w:rsidR="00114D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5B6C8F" w14:textId="77777777" w:rsidR="00114D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605F99" w14:textId="77777777" w:rsidR="00114D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404C85" w14:textId="77777777" w:rsidR="00114D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C45F4A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884C9C" w14:textId="77777777" w:rsidR="00114D0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14D05" w14:paraId="6A0BAD8B" w14:textId="77777777">
        <w:trPr>
          <w:jc w:val="center"/>
        </w:trPr>
        <w:tc>
          <w:tcPr>
            <w:tcW w:w="2948" w:type="dxa"/>
            <w:vAlign w:val="center"/>
          </w:tcPr>
          <w:p w14:paraId="79DA1333" w14:textId="77777777" w:rsidR="00114D0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E1F7C5F" w14:textId="77777777" w:rsidR="00114D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8F31144" w14:textId="77777777" w:rsidR="00114D05" w:rsidRDefault="00000000">
            <w:pPr>
              <w:jc w:val="right"/>
            </w:pPr>
            <w:r>
              <w:t>235.04</w:t>
            </w:r>
          </w:p>
        </w:tc>
        <w:tc>
          <w:tcPr>
            <w:tcW w:w="922" w:type="dxa"/>
            <w:vAlign w:val="center"/>
          </w:tcPr>
          <w:p w14:paraId="7FEA45DA" w14:textId="77777777" w:rsidR="00114D05" w:rsidRDefault="00000000">
            <w:pPr>
              <w:jc w:val="right"/>
            </w:pPr>
            <w:r>
              <w:t>0.851</w:t>
            </w:r>
          </w:p>
        </w:tc>
        <w:tc>
          <w:tcPr>
            <w:tcW w:w="1305" w:type="dxa"/>
            <w:vAlign w:val="center"/>
          </w:tcPr>
          <w:p w14:paraId="5986A877" w14:textId="77777777" w:rsidR="00114D0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1DF9C934" w14:textId="77777777" w:rsidR="00114D0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12A89FEB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535BEAE8" w14:textId="77777777">
        <w:trPr>
          <w:jc w:val="center"/>
        </w:trPr>
        <w:tc>
          <w:tcPr>
            <w:tcW w:w="2948" w:type="dxa"/>
            <w:vAlign w:val="center"/>
          </w:tcPr>
          <w:p w14:paraId="5D0DB005" w14:textId="77777777" w:rsidR="00114D0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12699B0" w14:textId="77777777" w:rsidR="00114D0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0E2E806" w14:textId="77777777" w:rsidR="00114D05" w:rsidRDefault="00000000">
            <w:pPr>
              <w:jc w:val="right"/>
            </w:pPr>
            <w:r>
              <w:t>41.04</w:t>
            </w:r>
          </w:p>
        </w:tc>
        <w:tc>
          <w:tcPr>
            <w:tcW w:w="922" w:type="dxa"/>
            <w:vAlign w:val="center"/>
          </w:tcPr>
          <w:p w14:paraId="4BEC2E62" w14:textId="77777777" w:rsidR="00114D05" w:rsidRDefault="00000000">
            <w:pPr>
              <w:jc w:val="right"/>
            </w:pPr>
            <w:r>
              <w:t>0.149</w:t>
            </w:r>
          </w:p>
        </w:tc>
        <w:tc>
          <w:tcPr>
            <w:tcW w:w="1305" w:type="dxa"/>
            <w:vAlign w:val="center"/>
          </w:tcPr>
          <w:p w14:paraId="3EBC3759" w14:textId="77777777" w:rsidR="00114D0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55A431B0" w14:textId="77777777" w:rsidR="00114D0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17131D68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4127DAC9" w14:textId="77777777">
        <w:trPr>
          <w:jc w:val="center"/>
        </w:trPr>
        <w:tc>
          <w:tcPr>
            <w:tcW w:w="2948" w:type="dxa"/>
            <w:vAlign w:val="center"/>
          </w:tcPr>
          <w:p w14:paraId="084FB51B" w14:textId="77777777" w:rsidR="00114D0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4E372B8" w14:textId="77777777" w:rsidR="00114D05" w:rsidRDefault="00114D05"/>
        </w:tc>
        <w:tc>
          <w:tcPr>
            <w:tcW w:w="990" w:type="dxa"/>
            <w:vAlign w:val="center"/>
          </w:tcPr>
          <w:p w14:paraId="54B4F999" w14:textId="77777777" w:rsidR="00114D05" w:rsidRDefault="00000000">
            <w:pPr>
              <w:jc w:val="right"/>
            </w:pPr>
            <w:r>
              <w:t>276.08</w:t>
            </w:r>
          </w:p>
        </w:tc>
        <w:tc>
          <w:tcPr>
            <w:tcW w:w="922" w:type="dxa"/>
            <w:vAlign w:val="center"/>
          </w:tcPr>
          <w:p w14:paraId="3DD84D0E" w14:textId="77777777" w:rsidR="00114D0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E10F033" w14:textId="77777777" w:rsidR="00114D05" w:rsidRDefault="00000000">
            <w:pPr>
              <w:jc w:val="right"/>
            </w:pPr>
            <w:r>
              <w:t>1.07</w:t>
            </w:r>
          </w:p>
        </w:tc>
        <w:tc>
          <w:tcPr>
            <w:tcW w:w="1107" w:type="dxa"/>
            <w:vAlign w:val="center"/>
          </w:tcPr>
          <w:p w14:paraId="5ADB8D66" w14:textId="77777777" w:rsidR="00114D05" w:rsidRDefault="00000000">
            <w:pPr>
              <w:jc w:val="right"/>
            </w:pPr>
            <w:r>
              <w:t>3.61</w:t>
            </w:r>
          </w:p>
        </w:tc>
        <w:tc>
          <w:tcPr>
            <w:tcW w:w="1107" w:type="dxa"/>
            <w:vAlign w:val="center"/>
          </w:tcPr>
          <w:p w14:paraId="33CC56BA" w14:textId="77777777" w:rsidR="00114D05" w:rsidRDefault="00000000">
            <w:pPr>
              <w:jc w:val="right"/>
            </w:pPr>
            <w:r>
              <w:t>0.38</w:t>
            </w:r>
          </w:p>
        </w:tc>
      </w:tr>
    </w:tbl>
    <w:p w14:paraId="31013A38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4D05" w14:paraId="48D05D5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7235116" w14:textId="77777777" w:rsidR="00114D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EA6B32" w14:textId="77777777" w:rsidR="00114D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1F2B76" w14:textId="77777777" w:rsidR="00114D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D346F3" w14:textId="77777777" w:rsidR="00114D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E55C680" w14:textId="77777777" w:rsidR="00114D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ACD766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D00EB1" w14:textId="77777777" w:rsidR="00114D0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14D05" w14:paraId="57E676D1" w14:textId="77777777">
        <w:trPr>
          <w:jc w:val="center"/>
        </w:trPr>
        <w:tc>
          <w:tcPr>
            <w:tcW w:w="2948" w:type="dxa"/>
            <w:vAlign w:val="center"/>
          </w:tcPr>
          <w:p w14:paraId="7C999F8E" w14:textId="77777777" w:rsidR="00114D0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C8B04CC" w14:textId="77777777" w:rsidR="00114D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C43C379" w14:textId="77777777" w:rsidR="00114D05" w:rsidRDefault="00000000">
            <w:pPr>
              <w:jc w:val="right"/>
            </w:pPr>
            <w:r>
              <w:t>235.47</w:t>
            </w:r>
          </w:p>
        </w:tc>
        <w:tc>
          <w:tcPr>
            <w:tcW w:w="922" w:type="dxa"/>
            <w:vAlign w:val="center"/>
          </w:tcPr>
          <w:p w14:paraId="7EAEF017" w14:textId="77777777" w:rsidR="00114D05" w:rsidRDefault="00000000">
            <w:pPr>
              <w:jc w:val="right"/>
            </w:pPr>
            <w:r>
              <w:t>0.920</w:t>
            </w:r>
          </w:p>
        </w:tc>
        <w:tc>
          <w:tcPr>
            <w:tcW w:w="1305" w:type="dxa"/>
            <w:vAlign w:val="center"/>
          </w:tcPr>
          <w:p w14:paraId="183D9B5E" w14:textId="77777777" w:rsidR="00114D0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0E7E261D" w14:textId="77777777" w:rsidR="00114D0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1888EC85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0ED5D992" w14:textId="77777777">
        <w:trPr>
          <w:jc w:val="center"/>
        </w:trPr>
        <w:tc>
          <w:tcPr>
            <w:tcW w:w="2948" w:type="dxa"/>
            <w:vAlign w:val="center"/>
          </w:tcPr>
          <w:p w14:paraId="3F691B39" w14:textId="77777777" w:rsidR="00114D0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E4637BE" w14:textId="77777777" w:rsidR="00114D0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6D54C4A" w14:textId="77777777" w:rsidR="00114D05" w:rsidRDefault="00000000">
            <w:pPr>
              <w:jc w:val="right"/>
            </w:pPr>
            <w:r>
              <w:t>20.36</w:t>
            </w:r>
          </w:p>
        </w:tc>
        <w:tc>
          <w:tcPr>
            <w:tcW w:w="922" w:type="dxa"/>
            <w:vAlign w:val="center"/>
          </w:tcPr>
          <w:p w14:paraId="5FDC8BAC" w14:textId="77777777" w:rsidR="00114D05" w:rsidRDefault="00000000">
            <w:pPr>
              <w:jc w:val="right"/>
            </w:pPr>
            <w:r>
              <w:t>0.080</w:t>
            </w:r>
          </w:p>
        </w:tc>
        <w:tc>
          <w:tcPr>
            <w:tcW w:w="1305" w:type="dxa"/>
            <w:vAlign w:val="center"/>
          </w:tcPr>
          <w:p w14:paraId="2AE728B1" w14:textId="77777777" w:rsidR="00114D0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0110D4AA" w14:textId="77777777" w:rsidR="00114D0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7DBB205F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0CA3FB17" w14:textId="77777777">
        <w:trPr>
          <w:jc w:val="center"/>
        </w:trPr>
        <w:tc>
          <w:tcPr>
            <w:tcW w:w="2948" w:type="dxa"/>
            <w:vAlign w:val="center"/>
          </w:tcPr>
          <w:p w14:paraId="3D087B33" w14:textId="77777777" w:rsidR="00114D0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96B201C" w14:textId="77777777" w:rsidR="00114D05" w:rsidRDefault="00114D05"/>
        </w:tc>
        <w:tc>
          <w:tcPr>
            <w:tcW w:w="990" w:type="dxa"/>
            <w:vAlign w:val="center"/>
          </w:tcPr>
          <w:p w14:paraId="6DBB77B5" w14:textId="77777777" w:rsidR="00114D05" w:rsidRDefault="00000000">
            <w:pPr>
              <w:jc w:val="right"/>
            </w:pPr>
            <w:r>
              <w:t>255.83</w:t>
            </w:r>
          </w:p>
        </w:tc>
        <w:tc>
          <w:tcPr>
            <w:tcW w:w="922" w:type="dxa"/>
            <w:vAlign w:val="center"/>
          </w:tcPr>
          <w:p w14:paraId="4BEC5B08" w14:textId="77777777" w:rsidR="00114D0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56D1A8C" w14:textId="77777777" w:rsidR="00114D05" w:rsidRDefault="00000000">
            <w:pPr>
              <w:jc w:val="right"/>
            </w:pPr>
            <w:r>
              <w:t>0.94</w:t>
            </w:r>
          </w:p>
        </w:tc>
        <w:tc>
          <w:tcPr>
            <w:tcW w:w="1107" w:type="dxa"/>
            <w:vAlign w:val="center"/>
          </w:tcPr>
          <w:p w14:paraId="05A04222" w14:textId="77777777" w:rsidR="00114D05" w:rsidRDefault="00000000">
            <w:pPr>
              <w:jc w:val="right"/>
            </w:pPr>
            <w:r>
              <w:t>3.69</w:t>
            </w:r>
          </w:p>
        </w:tc>
        <w:tc>
          <w:tcPr>
            <w:tcW w:w="1107" w:type="dxa"/>
            <w:vAlign w:val="center"/>
          </w:tcPr>
          <w:p w14:paraId="7015BA96" w14:textId="77777777" w:rsidR="00114D05" w:rsidRDefault="00000000">
            <w:pPr>
              <w:jc w:val="right"/>
            </w:pPr>
            <w:r>
              <w:t>0.38</w:t>
            </w:r>
          </w:p>
        </w:tc>
      </w:tr>
    </w:tbl>
    <w:p w14:paraId="09E458BB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4D05" w14:paraId="0D6FD42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82CBA54" w14:textId="77777777" w:rsidR="00114D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F4EB6E" w14:textId="77777777" w:rsidR="00114D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F8964D" w14:textId="77777777" w:rsidR="00114D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AB02C7" w14:textId="77777777" w:rsidR="00114D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6968168" w14:textId="77777777" w:rsidR="00114D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EF48F2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CE67C5" w14:textId="77777777" w:rsidR="00114D0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14D05" w14:paraId="16B7304A" w14:textId="77777777">
        <w:trPr>
          <w:jc w:val="center"/>
        </w:trPr>
        <w:tc>
          <w:tcPr>
            <w:tcW w:w="2948" w:type="dxa"/>
            <w:vAlign w:val="center"/>
          </w:tcPr>
          <w:p w14:paraId="162A78A5" w14:textId="77777777" w:rsidR="00114D0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6630650" w14:textId="77777777" w:rsidR="00114D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FF629FE" w14:textId="77777777" w:rsidR="00114D05" w:rsidRDefault="00000000">
            <w:pPr>
              <w:jc w:val="right"/>
            </w:pPr>
            <w:r>
              <w:t>212.08</w:t>
            </w:r>
          </w:p>
        </w:tc>
        <w:tc>
          <w:tcPr>
            <w:tcW w:w="922" w:type="dxa"/>
            <w:vAlign w:val="center"/>
          </w:tcPr>
          <w:p w14:paraId="31B5C3B9" w14:textId="77777777" w:rsidR="00114D05" w:rsidRDefault="00000000">
            <w:pPr>
              <w:jc w:val="right"/>
            </w:pPr>
            <w:r>
              <w:t>0.889</w:t>
            </w:r>
          </w:p>
        </w:tc>
        <w:tc>
          <w:tcPr>
            <w:tcW w:w="1305" w:type="dxa"/>
            <w:vAlign w:val="center"/>
          </w:tcPr>
          <w:p w14:paraId="252270DE" w14:textId="77777777" w:rsidR="00114D0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3550B443" w14:textId="77777777" w:rsidR="00114D0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74205058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16DC9FE2" w14:textId="77777777">
        <w:trPr>
          <w:jc w:val="center"/>
        </w:trPr>
        <w:tc>
          <w:tcPr>
            <w:tcW w:w="2948" w:type="dxa"/>
            <w:vAlign w:val="center"/>
          </w:tcPr>
          <w:p w14:paraId="0CC44527" w14:textId="77777777" w:rsidR="00114D0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09D9A78" w14:textId="77777777" w:rsidR="00114D0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93BDB5E" w14:textId="77777777" w:rsidR="00114D05" w:rsidRDefault="00000000">
            <w:pPr>
              <w:jc w:val="right"/>
            </w:pPr>
            <w:r>
              <w:t>26.56</w:t>
            </w:r>
          </w:p>
        </w:tc>
        <w:tc>
          <w:tcPr>
            <w:tcW w:w="922" w:type="dxa"/>
            <w:vAlign w:val="center"/>
          </w:tcPr>
          <w:p w14:paraId="285B5C99" w14:textId="77777777" w:rsidR="00114D05" w:rsidRDefault="00000000">
            <w:pPr>
              <w:jc w:val="right"/>
            </w:pPr>
            <w:r>
              <w:t>0.111</w:t>
            </w:r>
          </w:p>
        </w:tc>
        <w:tc>
          <w:tcPr>
            <w:tcW w:w="1305" w:type="dxa"/>
            <w:vAlign w:val="center"/>
          </w:tcPr>
          <w:p w14:paraId="53FC1CF1" w14:textId="77777777" w:rsidR="00114D0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09EF2EB5" w14:textId="77777777" w:rsidR="00114D0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37DF9179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0CFFFA86" w14:textId="77777777">
        <w:trPr>
          <w:jc w:val="center"/>
        </w:trPr>
        <w:tc>
          <w:tcPr>
            <w:tcW w:w="2948" w:type="dxa"/>
            <w:vAlign w:val="center"/>
          </w:tcPr>
          <w:p w14:paraId="28EE5B2C" w14:textId="77777777" w:rsidR="00114D0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B2C780E" w14:textId="77777777" w:rsidR="00114D05" w:rsidRDefault="00114D05"/>
        </w:tc>
        <w:tc>
          <w:tcPr>
            <w:tcW w:w="990" w:type="dxa"/>
            <w:vAlign w:val="center"/>
          </w:tcPr>
          <w:p w14:paraId="54069F74" w14:textId="77777777" w:rsidR="00114D05" w:rsidRDefault="00000000">
            <w:pPr>
              <w:jc w:val="right"/>
            </w:pPr>
            <w:r>
              <w:t>238.64</w:t>
            </w:r>
          </w:p>
        </w:tc>
        <w:tc>
          <w:tcPr>
            <w:tcW w:w="922" w:type="dxa"/>
            <w:vAlign w:val="center"/>
          </w:tcPr>
          <w:p w14:paraId="1D201456" w14:textId="77777777" w:rsidR="00114D0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2B8EFFF" w14:textId="77777777" w:rsidR="00114D05" w:rsidRDefault="00000000">
            <w:pPr>
              <w:jc w:val="right"/>
            </w:pPr>
            <w:r>
              <w:t>1.00</w:t>
            </w:r>
          </w:p>
        </w:tc>
        <w:tc>
          <w:tcPr>
            <w:tcW w:w="1107" w:type="dxa"/>
            <w:vAlign w:val="center"/>
          </w:tcPr>
          <w:p w14:paraId="3BDBF1CA" w14:textId="77777777" w:rsidR="00114D05" w:rsidRDefault="00000000">
            <w:pPr>
              <w:jc w:val="right"/>
            </w:pPr>
            <w:r>
              <w:t>3.65</w:t>
            </w:r>
          </w:p>
        </w:tc>
        <w:tc>
          <w:tcPr>
            <w:tcW w:w="1107" w:type="dxa"/>
            <w:vAlign w:val="center"/>
          </w:tcPr>
          <w:p w14:paraId="7FD79870" w14:textId="77777777" w:rsidR="00114D05" w:rsidRDefault="00000000">
            <w:pPr>
              <w:jc w:val="right"/>
            </w:pPr>
            <w:r>
              <w:t>0.38</w:t>
            </w:r>
          </w:p>
        </w:tc>
      </w:tr>
    </w:tbl>
    <w:p w14:paraId="533AA7A4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4D05" w14:paraId="4C7D5B7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C3E2AEE" w14:textId="77777777" w:rsidR="00114D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019299" w14:textId="77777777" w:rsidR="00114D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1E2E0" w14:textId="77777777" w:rsidR="00114D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949AFC5" w14:textId="77777777" w:rsidR="00114D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E91745" w14:textId="77777777" w:rsidR="00114D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2E91D3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9D2ABC" w14:textId="77777777" w:rsidR="00114D0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14D05" w14:paraId="66BB889D" w14:textId="77777777">
        <w:trPr>
          <w:jc w:val="center"/>
        </w:trPr>
        <w:tc>
          <w:tcPr>
            <w:tcW w:w="2948" w:type="dxa"/>
            <w:vAlign w:val="center"/>
          </w:tcPr>
          <w:p w14:paraId="002AD71A" w14:textId="77777777" w:rsidR="00114D0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68A9F05" w14:textId="77777777" w:rsidR="00114D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F033A7E" w14:textId="77777777" w:rsidR="00114D05" w:rsidRDefault="00000000">
            <w:pPr>
              <w:jc w:val="right"/>
            </w:pPr>
            <w:r>
              <w:t>202.93</w:t>
            </w:r>
          </w:p>
        </w:tc>
        <w:tc>
          <w:tcPr>
            <w:tcW w:w="922" w:type="dxa"/>
            <w:vAlign w:val="center"/>
          </w:tcPr>
          <w:p w14:paraId="09E7B40D" w14:textId="77777777" w:rsidR="00114D05" w:rsidRDefault="00000000">
            <w:pPr>
              <w:jc w:val="right"/>
            </w:pPr>
            <w:r>
              <w:t>0.875</w:t>
            </w:r>
          </w:p>
        </w:tc>
        <w:tc>
          <w:tcPr>
            <w:tcW w:w="1305" w:type="dxa"/>
            <w:vAlign w:val="center"/>
          </w:tcPr>
          <w:p w14:paraId="18F313D4" w14:textId="77777777" w:rsidR="00114D0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404C7795" w14:textId="77777777" w:rsidR="00114D0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50945CDE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34DC9B55" w14:textId="77777777">
        <w:trPr>
          <w:jc w:val="center"/>
        </w:trPr>
        <w:tc>
          <w:tcPr>
            <w:tcW w:w="2948" w:type="dxa"/>
            <w:vAlign w:val="center"/>
          </w:tcPr>
          <w:p w14:paraId="4374D251" w14:textId="77777777" w:rsidR="00114D0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3B53AC0" w14:textId="77777777" w:rsidR="00114D0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A9BC2FA" w14:textId="77777777" w:rsidR="00114D05" w:rsidRDefault="00000000">
            <w:pPr>
              <w:jc w:val="right"/>
            </w:pPr>
            <w:r>
              <w:t>29.02</w:t>
            </w:r>
          </w:p>
        </w:tc>
        <w:tc>
          <w:tcPr>
            <w:tcW w:w="922" w:type="dxa"/>
            <w:vAlign w:val="center"/>
          </w:tcPr>
          <w:p w14:paraId="1493A19A" w14:textId="77777777" w:rsidR="00114D05" w:rsidRDefault="00000000">
            <w:pPr>
              <w:jc w:val="right"/>
            </w:pPr>
            <w:r>
              <w:t>0.125</w:t>
            </w:r>
          </w:p>
        </w:tc>
        <w:tc>
          <w:tcPr>
            <w:tcW w:w="1305" w:type="dxa"/>
            <w:vAlign w:val="center"/>
          </w:tcPr>
          <w:p w14:paraId="7EAB4DEF" w14:textId="77777777" w:rsidR="00114D0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0CD9C47C" w14:textId="77777777" w:rsidR="00114D0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195389DD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20E7DEBB" w14:textId="77777777">
        <w:trPr>
          <w:jc w:val="center"/>
        </w:trPr>
        <w:tc>
          <w:tcPr>
            <w:tcW w:w="2948" w:type="dxa"/>
            <w:vAlign w:val="center"/>
          </w:tcPr>
          <w:p w14:paraId="0E3FE0A0" w14:textId="77777777" w:rsidR="00114D0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3991E4F" w14:textId="77777777" w:rsidR="00114D05" w:rsidRDefault="00114D05"/>
        </w:tc>
        <w:tc>
          <w:tcPr>
            <w:tcW w:w="990" w:type="dxa"/>
            <w:vAlign w:val="center"/>
          </w:tcPr>
          <w:p w14:paraId="642CA1C7" w14:textId="77777777" w:rsidR="00114D05" w:rsidRDefault="00000000">
            <w:pPr>
              <w:jc w:val="right"/>
            </w:pPr>
            <w:r>
              <w:t>231.95</w:t>
            </w:r>
          </w:p>
        </w:tc>
        <w:tc>
          <w:tcPr>
            <w:tcW w:w="922" w:type="dxa"/>
            <w:vAlign w:val="center"/>
          </w:tcPr>
          <w:p w14:paraId="1F472A68" w14:textId="77777777" w:rsidR="00114D0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832ACD4" w14:textId="77777777" w:rsidR="00114D05" w:rsidRDefault="00000000">
            <w:pPr>
              <w:jc w:val="right"/>
            </w:pPr>
            <w:r>
              <w:t>1.02</w:t>
            </w:r>
          </w:p>
        </w:tc>
        <w:tc>
          <w:tcPr>
            <w:tcW w:w="1107" w:type="dxa"/>
            <w:vAlign w:val="center"/>
          </w:tcPr>
          <w:p w14:paraId="1B1CFAB7" w14:textId="77777777" w:rsidR="00114D05" w:rsidRDefault="00000000">
            <w:pPr>
              <w:jc w:val="right"/>
            </w:pPr>
            <w:r>
              <w:t>3.64</w:t>
            </w:r>
          </w:p>
        </w:tc>
        <w:tc>
          <w:tcPr>
            <w:tcW w:w="1107" w:type="dxa"/>
            <w:vAlign w:val="center"/>
          </w:tcPr>
          <w:p w14:paraId="41CAECB6" w14:textId="77777777" w:rsidR="00114D05" w:rsidRDefault="00000000">
            <w:pPr>
              <w:jc w:val="right"/>
            </w:pPr>
            <w:r>
              <w:t>0.38</w:t>
            </w:r>
          </w:p>
        </w:tc>
      </w:tr>
    </w:tbl>
    <w:p w14:paraId="7A5872E3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4D05" w14:paraId="0723413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E3C6F31" w14:textId="77777777" w:rsidR="00114D05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828709" w14:textId="77777777" w:rsidR="00114D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83551D" w14:textId="77777777" w:rsidR="00114D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650225" w14:textId="77777777" w:rsidR="00114D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0FF94B" w14:textId="77777777" w:rsidR="00114D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DB8066" w14:textId="77777777" w:rsidR="00114D0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D98DD6" w14:textId="77777777" w:rsidR="00114D0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14D05" w14:paraId="0116B23C" w14:textId="77777777">
        <w:trPr>
          <w:jc w:val="center"/>
        </w:trPr>
        <w:tc>
          <w:tcPr>
            <w:tcW w:w="2948" w:type="dxa"/>
            <w:vAlign w:val="center"/>
          </w:tcPr>
          <w:p w14:paraId="6E894878" w14:textId="77777777" w:rsidR="00114D0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3AE28F8" w14:textId="77777777" w:rsidR="00114D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B6671DB" w14:textId="77777777" w:rsidR="00114D05" w:rsidRDefault="00000000">
            <w:pPr>
              <w:jc w:val="right"/>
            </w:pPr>
            <w:r>
              <w:t>885.52</w:t>
            </w:r>
          </w:p>
        </w:tc>
        <w:tc>
          <w:tcPr>
            <w:tcW w:w="922" w:type="dxa"/>
            <w:vAlign w:val="center"/>
          </w:tcPr>
          <w:p w14:paraId="542ACE80" w14:textId="77777777" w:rsidR="00114D05" w:rsidRDefault="00000000">
            <w:pPr>
              <w:jc w:val="right"/>
            </w:pPr>
            <w:r>
              <w:t>0.883</w:t>
            </w:r>
          </w:p>
        </w:tc>
        <w:tc>
          <w:tcPr>
            <w:tcW w:w="1305" w:type="dxa"/>
            <w:vAlign w:val="center"/>
          </w:tcPr>
          <w:p w14:paraId="0940ECBB" w14:textId="77777777" w:rsidR="00114D0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1AC66873" w14:textId="77777777" w:rsidR="00114D0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48A1C531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498B44BA" w14:textId="77777777">
        <w:trPr>
          <w:jc w:val="center"/>
        </w:trPr>
        <w:tc>
          <w:tcPr>
            <w:tcW w:w="2948" w:type="dxa"/>
            <w:vAlign w:val="center"/>
          </w:tcPr>
          <w:p w14:paraId="5EC05B92" w14:textId="77777777" w:rsidR="00114D0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485DD97" w14:textId="77777777" w:rsidR="00114D0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E9297DC" w14:textId="77777777" w:rsidR="00114D05" w:rsidRDefault="00000000">
            <w:pPr>
              <w:jc w:val="right"/>
            </w:pPr>
            <w:r>
              <w:t>116.98</w:t>
            </w:r>
          </w:p>
        </w:tc>
        <w:tc>
          <w:tcPr>
            <w:tcW w:w="922" w:type="dxa"/>
            <w:vAlign w:val="center"/>
          </w:tcPr>
          <w:p w14:paraId="08D8C0FF" w14:textId="77777777" w:rsidR="00114D05" w:rsidRDefault="00000000">
            <w:pPr>
              <w:jc w:val="right"/>
            </w:pPr>
            <w:r>
              <w:t>0.117</w:t>
            </w:r>
          </w:p>
        </w:tc>
        <w:tc>
          <w:tcPr>
            <w:tcW w:w="1305" w:type="dxa"/>
            <w:vAlign w:val="center"/>
          </w:tcPr>
          <w:p w14:paraId="7E70A3AA" w14:textId="77777777" w:rsidR="00114D0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4243B754" w14:textId="77777777" w:rsidR="00114D0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3ADCF40C" w14:textId="77777777" w:rsidR="00114D05" w:rsidRDefault="00000000">
            <w:pPr>
              <w:jc w:val="right"/>
            </w:pPr>
            <w:r>
              <w:t>0.38</w:t>
            </w:r>
          </w:p>
        </w:tc>
      </w:tr>
      <w:tr w:rsidR="00114D05" w14:paraId="29C63905" w14:textId="77777777">
        <w:trPr>
          <w:jc w:val="center"/>
        </w:trPr>
        <w:tc>
          <w:tcPr>
            <w:tcW w:w="2948" w:type="dxa"/>
            <w:vAlign w:val="center"/>
          </w:tcPr>
          <w:p w14:paraId="7ED881A3" w14:textId="77777777" w:rsidR="00114D0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2F243E6" w14:textId="77777777" w:rsidR="00114D05" w:rsidRDefault="00114D05"/>
        </w:tc>
        <w:tc>
          <w:tcPr>
            <w:tcW w:w="990" w:type="dxa"/>
            <w:vAlign w:val="center"/>
          </w:tcPr>
          <w:p w14:paraId="3323A7CC" w14:textId="77777777" w:rsidR="00114D05" w:rsidRDefault="00000000">
            <w:pPr>
              <w:jc w:val="right"/>
            </w:pPr>
            <w:r>
              <w:t>1002.50</w:t>
            </w:r>
          </w:p>
        </w:tc>
        <w:tc>
          <w:tcPr>
            <w:tcW w:w="922" w:type="dxa"/>
            <w:vAlign w:val="center"/>
          </w:tcPr>
          <w:p w14:paraId="79E8FD65" w14:textId="77777777" w:rsidR="00114D0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A4E060C" w14:textId="77777777" w:rsidR="00114D05" w:rsidRDefault="00000000">
            <w:pPr>
              <w:jc w:val="right"/>
            </w:pPr>
            <w:r>
              <w:t>1.01</w:t>
            </w:r>
          </w:p>
        </w:tc>
        <w:tc>
          <w:tcPr>
            <w:tcW w:w="1107" w:type="dxa"/>
            <w:vAlign w:val="center"/>
          </w:tcPr>
          <w:p w14:paraId="1E4AEC07" w14:textId="77777777" w:rsidR="00114D05" w:rsidRDefault="00000000">
            <w:pPr>
              <w:jc w:val="right"/>
            </w:pPr>
            <w:r>
              <w:t>3.65</w:t>
            </w:r>
          </w:p>
        </w:tc>
        <w:tc>
          <w:tcPr>
            <w:tcW w:w="1107" w:type="dxa"/>
            <w:vAlign w:val="center"/>
          </w:tcPr>
          <w:p w14:paraId="3B4D9126" w14:textId="77777777" w:rsidR="00114D05" w:rsidRDefault="00000000">
            <w:pPr>
              <w:jc w:val="right"/>
            </w:pPr>
            <w:r>
              <w:t>0.38</w:t>
            </w:r>
          </w:p>
        </w:tc>
      </w:tr>
    </w:tbl>
    <w:p w14:paraId="348642F8" w14:textId="77777777" w:rsidR="00114D05" w:rsidRDefault="00000000">
      <w:pPr>
        <w:pStyle w:val="3"/>
        <w:spacing w:before="100" w:after="100"/>
        <w:rPr>
          <w:rFonts w:hint="eastAsia"/>
        </w:rPr>
      </w:pPr>
      <w:r>
        <w:t>外窗热工</w:t>
      </w:r>
    </w:p>
    <w:p w14:paraId="1DC3E8E1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114D05" w14:paraId="23F843D3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FC9CFD5" w14:textId="77777777" w:rsidR="00114D05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C37253F" w14:textId="77777777" w:rsidR="00114D05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A9CE04A" w14:textId="77777777" w:rsidR="00114D0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F556135" w14:textId="77777777" w:rsidR="00114D05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97EFE6E" w14:textId="77777777" w:rsidR="00114D05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7F38314" w14:textId="77777777" w:rsidR="00114D05" w:rsidRDefault="00000000">
            <w:pPr>
              <w:jc w:val="center"/>
            </w:pPr>
            <w:r>
              <w:t>可见光透射比</w:t>
            </w:r>
          </w:p>
        </w:tc>
      </w:tr>
      <w:tr w:rsidR="00114D05" w14:paraId="0F397F1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64EB9EA" w14:textId="77777777" w:rsidR="00114D05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53F0BB2" w14:textId="77777777" w:rsidR="00114D05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984" w:type="dxa"/>
            <w:vAlign w:val="center"/>
          </w:tcPr>
          <w:p w14:paraId="2EB05C4B" w14:textId="77777777" w:rsidR="00114D05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ED17EAA" w14:textId="77777777" w:rsidR="00114D05" w:rsidRDefault="00000000">
            <w:pPr>
              <w:jc w:val="center"/>
            </w:pPr>
            <w:r>
              <w:t>3.50</w:t>
            </w:r>
          </w:p>
        </w:tc>
        <w:tc>
          <w:tcPr>
            <w:tcW w:w="1409" w:type="dxa"/>
            <w:vAlign w:val="center"/>
          </w:tcPr>
          <w:p w14:paraId="05F51C4C" w14:textId="77777777" w:rsidR="00114D05" w:rsidRDefault="00000000">
            <w:pPr>
              <w:jc w:val="center"/>
            </w:pPr>
            <w:r>
              <w:t>0.55</w:t>
            </w:r>
          </w:p>
        </w:tc>
        <w:tc>
          <w:tcPr>
            <w:tcW w:w="2031" w:type="dxa"/>
            <w:vAlign w:val="center"/>
          </w:tcPr>
          <w:p w14:paraId="274B4F9A" w14:textId="77777777" w:rsidR="00114D05" w:rsidRDefault="00000000">
            <w:pPr>
              <w:jc w:val="center"/>
            </w:pPr>
            <w:r>
              <w:t>0.800</w:t>
            </w:r>
          </w:p>
        </w:tc>
      </w:tr>
      <w:tr w:rsidR="00114D05" w14:paraId="6CF6DDB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BCC8AE4" w14:textId="77777777" w:rsidR="00114D05" w:rsidRDefault="00114D05"/>
        </w:tc>
        <w:tc>
          <w:tcPr>
            <w:tcW w:w="2943" w:type="dxa"/>
            <w:vMerge/>
            <w:vAlign w:val="center"/>
          </w:tcPr>
          <w:p w14:paraId="60F90CE4" w14:textId="77777777" w:rsidR="00114D05" w:rsidRDefault="00114D0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D706C48" w14:textId="77777777" w:rsidR="00114D05" w:rsidRDefault="00000000">
            <w:pPr>
              <w:jc w:val="center"/>
            </w:pPr>
            <w:r>
              <w:t>窗编号</w:t>
            </w:r>
          </w:p>
        </w:tc>
      </w:tr>
      <w:tr w:rsidR="00114D05" w14:paraId="0A8789D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5A5CF30" w14:textId="77777777" w:rsidR="00114D05" w:rsidRDefault="00114D05"/>
        </w:tc>
        <w:tc>
          <w:tcPr>
            <w:tcW w:w="2943" w:type="dxa"/>
            <w:vMerge/>
            <w:vAlign w:val="center"/>
          </w:tcPr>
          <w:p w14:paraId="550A465E" w14:textId="77777777" w:rsidR="00114D05" w:rsidRDefault="00114D05"/>
        </w:tc>
        <w:tc>
          <w:tcPr>
            <w:tcW w:w="5595" w:type="dxa"/>
            <w:gridSpan w:val="4"/>
            <w:vAlign w:val="center"/>
          </w:tcPr>
          <w:p w14:paraId="063A6D80" w14:textId="77777777" w:rsidR="00114D05" w:rsidRDefault="00000000">
            <w:r>
              <w:t>C1215</w:t>
            </w:r>
            <w:r>
              <w:t>，</w:t>
            </w:r>
            <w:r>
              <w:t>C1515</w:t>
            </w:r>
            <w:r>
              <w:t>，</w:t>
            </w:r>
            <w:r>
              <w:t>C3215</w:t>
            </w:r>
            <w:r>
              <w:t>，</w:t>
            </w:r>
            <w:r>
              <w:t>C0615</w:t>
            </w:r>
            <w:r>
              <w:t>，</w:t>
            </w:r>
            <w:r>
              <w:t>C1021</w:t>
            </w:r>
            <w:r>
              <w:t>，</w:t>
            </w:r>
            <w:r>
              <w:t>C2915</w:t>
            </w:r>
          </w:p>
        </w:tc>
      </w:tr>
      <w:tr w:rsidR="00114D05" w14:paraId="03F9FAA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CBEC0E4" w14:textId="77777777" w:rsidR="00114D05" w:rsidRDefault="00114D05"/>
        </w:tc>
        <w:tc>
          <w:tcPr>
            <w:tcW w:w="8538" w:type="dxa"/>
            <w:gridSpan w:val="5"/>
            <w:vAlign w:val="center"/>
          </w:tcPr>
          <w:p w14:paraId="0CFA9385" w14:textId="77777777" w:rsidR="00114D05" w:rsidRDefault="00000000">
            <w:r>
              <w:t>备注：来源《广西公共建筑节能设计标准》</w:t>
            </w:r>
            <w:r>
              <w:t>DBJ/T 45-096-2022</w:t>
            </w:r>
            <w:r>
              <w:br/>
            </w:r>
            <w:r>
              <w:t>来源：</w:t>
            </w:r>
            <w:r>
              <w:t>DBJ/T 45-096-2022</w:t>
            </w:r>
          </w:p>
        </w:tc>
      </w:tr>
    </w:tbl>
    <w:p w14:paraId="2810DDDD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t>外遮阳类型</w:t>
      </w:r>
    </w:p>
    <w:p w14:paraId="2A1C25ED" w14:textId="77777777" w:rsidR="00114D05" w:rsidRDefault="00000000">
      <w:pPr>
        <w:pStyle w:val="5"/>
        <w:spacing w:before="100" w:after="100"/>
        <w:rPr>
          <w:lang w:val="en-US"/>
        </w:rPr>
      </w:pPr>
      <w:r>
        <w:rPr>
          <w:lang w:val="en-US"/>
        </w:rPr>
        <w:t>平板外遮阳</w:t>
      </w:r>
    </w:p>
    <w:p w14:paraId="14E7C93F" w14:textId="77777777" w:rsidR="00114D05" w:rsidRDefault="00000000">
      <w:pPr>
        <w:spacing w:before="100" w:after="10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77254A6" wp14:editId="48260C2B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114D05" w14:paraId="693C2BBB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B2028B1" w14:textId="77777777" w:rsidR="00114D05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C5C79F" w14:textId="77777777" w:rsidR="00114D05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87F6E1" w14:textId="77777777" w:rsidR="00114D05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16E097" w14:textId="77777777" w:rsidR="00114D05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B2EC4E" w14:textId="77777777" w:rsidR="00114D05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2031F2" w14:textId="77777777" w:rsidR="00114D05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28E0F0" w14:textId="77777777" w:rsidR="00114D05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4A30B9" w14:textId="77777777" w:rsidR="00114D05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114D05" w14:paraId="08B25327" w14:textId="77777777">
        <w:trPr>
          <w:jc w:val="center"/>
        </w:trPr>
        <w:tc>
          <w:tcPr>
            <w:tcW w:w="707" w:type="dxa"/>
            <w:vAlign w:val="center"/>
          </w:tcPr>
          <w:p w14:paraId="44668EF5" w14:textId="77777777" w:rsidR="00114D05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D8727AB" w14:textId="77777777" w:rsidR="00114D05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35099CB8" w14:textId="77777777" w:rsidR="00114D05" w:rsidRDefault="00000000">
            <w:pPr>
              <w:jc w:val="center"/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4CCE1144" w14:textId="77777777" w:rsidR="00114D0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879300D" w14:textId="77777777" w:rsidR="00114D0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C352E19" w14:textId="77777777" w:rsidR="00114D0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F366AF2" w14:textId="77777777" w:rsidR="00114D0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5B1951E" w14:textId="77777777" w:rsidR="00114D05" w:rsidRDefault="00000000">
            <w:pPr>
              <w:jc w:val="center"/>
            </w:pPr>
            <w:r>
              <w:t>0.000</w:t>
            </w:r>
          </w:p>
        </w:tc>
      </w:tr>
    </w:tbl>
    <w:p w14:paraId="3C2CBBEF" w14:textId="77777777" w:rsidR="00114D05" w:rsidRDefault="00000000">
      <w:pPr>
        <w:pStyle w:val="4"/>
        <w:spacing w:before="100" w:after="100"/>
        <w:rPr>
          <w:lang w:val="en-US"/>
        </w:rPr>
      </w:pPr>
      <w:r>
        <w:rPr>
          <w:lang w:val="en-US"/>
        </w:rPr>
        <w:t>总体热工性能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:rsidR="00114D05" w14:paraId="2C1B522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B32A594" w14:textId="77777777" w:rsidR="00114D05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106EBDF" w14:textId="77777777" w:rsidR="00114D05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19379F8" w14:textId="77777777" w:rsidR="00114D05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BADC2A" w14:textId="77777777" w:rsidR="00114D05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89CF7A8" w14:textId="77777777" w:rsidR="00114D05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D5C2A8" w14:textId="77777777" w:rsidR="00114D05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4B99884A" w14:textId="77777777" w:rsidR="00114D05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0E4FE1" w14:textId="77777777" w:rsidR="00114D05" w:rsidRDefault="00000000">
            <w:pPr>
              <w:jc w:val="center"/>
            </w:pPr>
            <w:r>
              <w:t>结论</w:t>
            </w:r>
          </w:p>
        </w:tc>
      </w:tr>
      <w:tr w:rsidR="00114D05" w14:paraId="17EA42F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F2AFC08" w14:textId="77777777" w:rsidR="00114D05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1F13874A" w14:textId="77777777" w:rsidR="00114D05" w:rsidRDefault="00000000">
            <w:r>
              <w:t>69.60</w:t>
            </w:r>
          </w:p>
        </w:tc>
        <w:tc>
          <w:tcPr>
            <w:tcW w:w="792" w:type="dxa"/>
            <w:vAlign w:val="center"/>
          </w:tcPr>
          <w:p w14:paraId="4B39E731" w14:textId="77777777" w:rsidR="00114D05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07671D51" w14:textId="77777777" w:rsidR="00114D05" w:rsidRDefault="00000000">
            <w:r>
              <w:t>0.36</w:t>
            </w:r>
          </w:p>
        </w:tc>
        <w:tc>
          <w:tcPr>
            <w:tcW w:w="1245" w:type="dxa"/>
            <w:vAlign w:val="center"/>
          </w:tcPr>
          <w:p w14:paraId="19DC7017" w14:textId="77777777" w:rsidR="00114D05" w:rsidRDefault="00000000">
            <w:r>
              <w:t>0.36</w:t>
            </w:r>
          </w:p>
        </w:tc>
        <w:tc>
          <w:tcPr>
            <w:tcW w:w="905" w:type="dxa"/>
            <w:vAlign w:val="center"/>
          </w:tcPr>
          <w:p w14:paraId="38C4D6A8" w14:textId="77777777" w:rsidR="00114D05" w:rsidRDefault="00000000">
            <w:r>
              <w:t>0.20</w:t>
            </w:r>
          </w:p>
        </w:tc>
        <w:tc>
          <w:tcPr>
            <w:tcW w:w="2258" w:type="dxa"/>
            <w:vAlign w:val="center"/>
          </w:tcPr>
          <w:p w14:paraId="726BBCA0" w14:textId="77777777" w:rsidR="00114D05" w:rsidRDefault="00000000">
            <w:r>
              <w:t xml:space="preserve">K≤2.80, </w:t>
            </w:r>
            <w:r>
              <w:t>夏季</w:t>
            </w:r>
            <w:r>
              <w:t xml:space="preserve">SHGC≤0.15, </w:t>
            </w:r>
            <w:r>
              <w:t>冬季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303EE9" w14:textId="77777777" w:rsidR="00114D05" w:rsidRDefault="00000000">
            <w:r>
              <w:t>无需判断</w:t>
            </w:r>
          </w:p>
        </w:tc>
      </w:tr>
      <w:tr w:rsidR="00114D05" w14:paraId="006C746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18D5A8" w14:textId="77777777" w:rsidR="00114D05" w:rsidRDefault="00000000">
            <w:r>
              <w:lastRenderedPageBreak/>
              <w:t>北向</w:t>
            </w:r>
          </w:p>
        </w:tc>
        <w:tc>
          <w:tcPr>
            <w:tcW w:w="792" w:type="dxa"/>
            <w:vAlign w:val="center"/>
          </w:tcPr>
          <w:p w14:paraId="00C9372C" w14:textId="77777777" w:rsidR="00114D05" w:rsidRDefault="00000000">
            <w:r>
              <w:t>27.69</w:t>
            </w:r>
          </w:p>
        </w:tc>
        <w:tc>
          <w:tcPr>
            <w:tcW w:w="792" w:type="dxa"/>
            <w:vAlign w:val="center"/>
          </w:tcPr>
          <w:p w14:paraId="42563BBF" w14:textId="77777777" w:rsidR="00114D05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013EE10A" w14:textId="77777777" w:rsidR="00114D05" w:rsidRDefault="00000000">
            <w:r>
              <w:t>0.42</w:t>
            </w:r>
          </w:p>
        </w:tc>
        <w:tc>
          <w:tcPr>
            <w:tcW w:w="1245" w:type="dxa"/>
            <w:vAlign w:val="center"/>
          </w:tcPr>
          <w:p w14:paraId="644BE29F" w14:textId="77777777" w:rsidR="00114D05" w:rsidRDefault="00000000">
            <w:r>
              <w:t>0.42</w:t>
            </w:r>
          </w:p>
        </w:tc>
        <w:tc>
          <w:tcPr>
            <w:tcW w:w="905" w:type="dxa"/>
            <w:vAlign w:val="center"/>
          </w:tcPr>
          <w:p w14:paraId="4E41CB1F" w14:textId="77777777" w:rsidR="00114D05" w:rsidRDefault="00000000">
            <w:r>
              <w:t>0.10</w:t>
            </w:r>
          </w:p>
        </w:tc>
        <w:tc>
          <w:tcPr>
            <w:tcW w:w="2258" w:type="dxa"/>
            <w:vAlign w:val="center"/>
          </w:tcPr>
          <w:p w14:paraId="4D1A5601" w14:textId="77777777" w:rsidR="00114D05" w:rsidRDefault="00000000">
            <w:r>
              <w:t xml:space="preserve">K≤2.80, </w:t>
            </w:r>
            <w:r>
              <w:t>夏季</w:t>
            </w:r>
            <w:r>
              <w:t xml:space="preserve">SHGC≤0.15, </w:t>
            </w:r>
            <w:r>
              <w:t>冬季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6233DE" w14:textId="77777777" w:rsidR="00114D05" w:rsidRDefault="00000000">
            <w:r>
              <w:t>无需判断</w:t>
            </w:r>
          </w:p>
        </w:tc>
      </w:tr>
      <w:tr w:rsidR="00114D05" w14:paraId="32D970D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BBAB2CA" w14:textId="77777777" w:rsidR="00114D05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2469D6A3" w14:textId="77777777" w:rsidR="00114D05" w:rsidRDefault="00000000">
            <w:r>
              <w:t>12.60</w:t>
            </w:r>
          </w:p>
        </w:tc>
        <w:tc>
          <w:tcPr>
            <w:tcW w:w="792" w:type="dxa"/>
            <w:vAlign w:val="center"/>
          </w:tcPr>
          <w:p w14:paraId="0B5BF5B2" w14:textId="77777777" w:rsidR="00114D05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61ED7645" w14:textId="77777777" w:rsidR="00114D05" w:rsidRDefault="00000000">
            <w:r>
              <w:t>0.38</w:t>
            </w:r>
          </w:p>
        </w:tc>
        <w:tc>
          <w:tcPr>
            <w:tcW w:w="1245" w:type="dxa"/>
            <w:vAlign w:val="center"/>
          </w:tcPr>
          <w:p w14:paraId="6DDF0F47" w14:textId="77777777" w:rsidR="00114D05" w:rsidRDefault="00000000">
            <w:r>
              <w:t>0.38</w:t>
            </w:r>
          </w:p>
        </w:tc>
        <w:tc>
          <w:tcPr>
            <w:tcW w:w="905" w:type="dxa"/>
            <w:vAlign w:val="center"/>
          </w:tcPr>
          <w:p w14:paraId="215A0B4F" w14:textId="77777777" w:rsidR="00114D05" w:rsidRDefault="00000000">
            <w:r>
              <w:t>0.05</w:t>
            </w:r>
          </w:p>
        </w:tc>
        <w:tc>
          <w:tcPr>
            <w:tcW w:w="2258" w:type="dxa"/>
            <w:vAlign w:val="center"/>
          </w:tcPr>
          <w:p w14:paraId="16709A90" w14:textId="77777777" w:rsidR="00114D05" w:rsidRDefault="00000000">
            <w:r>
              <w:t xml:space="preserve">K≤2.80, </w:t>
            </w:r>
            <w:r>
              <w:t>夏季</w:t>
            </w:r>
            <w:r>
              <w:t xml:space="preserve">SHGC≤0.15, </w:t>
            </w:r>
            <w:r>
              <w:t>冬季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E63703" w14:textId="77777777" w:rsidR="00114D05" w:rsidRDefault="00000000">
            <w:r>
              <w:t>无需判断</w:t>
            </w:r>
          </w:p>
        </w:tc>
      </w:tr>
      <w:tr w:rsidR="00114D05" w14:paraId="306083F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ACAC098" w14:textId="77777777" w:rsidR="00114D05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2F4B74EA" w14:textId="77777777" w:rsidR="00114D05" w:rsidRDefault="00000000">
            <w:r>
              <w:t>9.00</w:t>
            </w:r>
          </w:p>
        </w:tc>
        <w:tc>
          <w:tcPr>
            <w:tcW w:w="792" w:type="dxa"/>
            <w:vAlign w:val="center"/>
          </w:tcPr>
          <w:p w14:paraId="7CD10BD9" w14:textId="77777777" w:rsidR="00114D05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7AC071AC" w14:textId="77777777" w:rsidR="00114D05" w:rsidRDefault="00000000">
            <w:r>
              <w:t>0.37</w:t>
            </w:r>
          </w:p>
        </w:tc>
        <w:tc>
          <w:tcPr>
            <w:tcW w:w="1245" w:type="dxa"/>
            <w:vAlign w:val="center"/>
          </w:tcPr>
          <w:p w14:paraId="43D5DEC7" w14:textId="77777777" w:rsidR="00114D05" w:rsidRDefault="00000000">
            <w:r>
              <w:t>0.37</w:t>
            </w:r>
          </w:p>
        </w:tc>
        <w:tc>
          <w:tcPr>
            <w:tcW w:w="905" w:type="dxa"/>
            <w:vAlign w:val="center"/>
          </w:tcPr>
          <w:p w14:paraId="7ED0458A" w14:textId="77777777" w:rsidR="00114D05" w:rsidRDefault="00000000">
            <w:r>
              <w:t>0.04</w:t>
            </w:r>
          </w:p>
        </w:tc>
        <w:tc>
          <w:tcPr>
            <w:tcW w:w="2258" w:type="dxa"/>
            <w:vAlign w:val="center"/>
          </w:tcPr>
          <w:p w14:paraId="1708C9C1" w14:textId="77777777" w:rsidR="00114D05" w:rsidRDefault="00000000">
            <w:r>
              <w:t xml:space="preserve">K≤2.80, </w:t>
            </w:r>
            <w:r>
              <w:t>夏季</w:t>
            </w:r>
            <w:r>
              <w:t xml:space="preserve">SHGC≤0.15, </w:t>
            </w:r>
            <w:r>
              <w:t>冬季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30A616" w14:textId="77777777" w:rsidR="00114D05" w:rsidRDefault="00000000">
            <w:r>
              <w:t>无需判断</w:t>
            </w:r>
          </w:p>
        </w:tc>
      </w:tr>
      <w:tr w:rsidR="00114D05" w14:paraId="491F522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B28840" w14:textId="77777777" w:rsidR="00114D05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3921AE9B" w14:textId="77777777" w:rsidR="00114D05" w:rsidRDefault="00000000">
            <w:r>
              <w:t>118.89</w:t>
            </w:r>
          </w:p>
        </w:tc>
        <w:tc>
          <w:tcPr>
            <w:tcW w:w="792" w:type="dxa"/>
            <w:vAlign w:val="center"/>
          </w:tcPr>
          <w:p w14:paraId="5C34425B" w14:textId="77777777" w:rsidR="00114D05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5BE289EE" w14:textId="77777777" w:rsidR="00114D05" w:rsidRDefault="00000000">
            <w:r>
              <w:t>0.37</w:t>
            </w:r>
          </w:p>
        </w:tc>
        <w:tc>
          <w:tcPr>
            <w:tcW w:w="1245" w:type="dxa"/>
            <w:vAlign w:val="center"/>
          </w:tcPr>
          <w:p w14:paraId="1CD24661" w14:textId="77777777" w:rsidR="00114D05" w:rsidRDefault="00000000">
            <w:r>
              <w:t>0.37</w:t>
            </w:r>
          </w:p>
        </w:tc>
        <w:tc>
          <w:tcPr>
            <w:tcW w:w="905" w:type="dxa"/>
            <w:vAlign w:val="center"/>
          </w:tcPr>
          <w:p w14:paraId="49E2C5B0" w14:textId="77777777" w:rsidR="00114D05" w:rsidRDefault="00000000">
            <w:r>
              <w:t>0.11</w:t>
            </w:r>
          </w:p>
        </w:tc>
        <w:tc>
          <w:tcPr>
            <w:tcW w:w="2258" w:type="dxa"/>
            <w:vAlign w:val="center"/>
          </w:tcPr>
          <w:p w14:paraId="1BC6D199" w14:textId="77777777" w:rsidR="00114D05" w:rsidRDefault="00114D05"/>
        </w:tc>
        <w:tc>
          <w:tcPr>
            <w:tcW w:w="1188" w:type="dxa"/>
            <w:vAlign w:val="center"/>
          </w:tcPr>
          <w:p w14:paraId="35639A32" w14:textId="77777777" w:rsidR="00114D05" w:rsidRDefault="00114D05"/>
        </w:tc>
      </w:tr>
      <w:tr w:rsidR="00114D05" w14:paraId="27EB9BB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1A02BF0" w14:textId="77777777" w:rsidR="00114D05" w:rsidRDefault="00000000"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08C27ABF" w14:textId="77777777" w:rsidR="00114D05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114D05" w14:paraId="625CE32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4C1D3BD" w14:textId="77777777" w:rsidR="00114D05" w:rsidRDefault="00000000"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6AE4B0BB" w14:textId="77777777" w:rsidR="00114D05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114D05" w14:paraId="7F43F2C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0842F42" w14:textId="77777777" w:rsidR="00114D05" w:rsidRDefault="00000000"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0A15BEC3" w14:textId="77777777" w:rsidR="00114D05" w:rsidRDefault="00000000">
            <w:r>
              <w:t>无需判断</w:t>
            </w:r>
          </w:p>
        </w:tc>
      </w:tr>
    </w:tbl>
    <w:p w14:paraId="6CC51E52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备注：</w:t>
      </w:r>
    </w:p>
    <w:p w14:paraId="612916D0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本表出现的</w:t>
      </w:r>
      <w:r>
        <w:rPr>
          <w:lang w:val="en-US"/>
        </w:rPr>
        <w:t>“</w:t>
      </w:r>
      <w:r>
        <w:rPr>
          <w:lang w:val="en-US"/>
        </w:rPr>
        <w:t>无需判断</w:t>
      </w:r>
      <w:r>
        <w:rPr>
          <w:lang w:val="en-US"/>
        </w:rPr>
        <w:t>”</w:t>
      </w:r>
      <w:r>
        <w:rPr>
          <w:lang w:val="en-US"/>
        </w:rPr>
        <w:t>结论表示标准要求值是推荐值。</w:t>
      </w:r>
    </w:p>
    <w:p w14:paraId="005D207A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本表所统计的外窗包含凸窗。</w:t>
      </w:r>
    </w:p>
    <w:p w14:paraId="0FB3A5EA" w14:textId="77777777" w:rsidR="00114D05" w:rsidRDefault="00000000">
      <w:pPr>
        <w:pStyle w:val="3"/>
        <w:spacing w:before="100" w:after="100"/>
        <w:rPr>
          <w:rFonts w:hint="eastAsia"/>
        </w:rPr>
      </w:pPr>
      <w:r>
        <w:t>外窗气密性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14D05" w14:paraId="2EF0214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9F0C152" w14:textId="77777777" w:rsidR="00114D0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43561A8" w14:textId="77777777" w:rsidR="00114D05" w:rsidRDefault="00000000">
            <w:r>
              <w:t>6</w:t>
            </w:r>
            <w:r>
              <w:t>级（门窗编号：</w:t>
            </w:r>
            <w:r>
              <w:t>C0615</w:t>
            </w:r>
            <w:r>
              <w:t>）</w:t>
            </w:r>
          </w:p>
        </w:tc>
      </w:tr>
      <w:tr w:rsidR="00114D05" w14:paraId="66F9094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388F6E" w14:textId="77777777" w:rsidR="00114D0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DE3607B" w14:textId="77777777" w:rsidR="00114D05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114D05" w14:paraId="4FD711A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AE5C447" w14:textId="77777777" w:rsidR="00114D0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BA7CFAD" w14:textId="77777777" w:rsidR="00114D05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114D05" w14:paraId="03E5DCE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8CD7D3B" w14:textId="77777777" w:rsidR="00114D0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4E49E513" w14:textId="77777777" w:rsidR="00114D05" w:rsidRDefault="00000000">
            <w:r>
              <w:rPr>
                <w:color w:val="FF0000"/>
              </w:rPr>
              <w:t>不适宜</w:t>
            </w:r>
          </w:p>
        </w:tc>
      </w:tr>
    </w:tbl>
    <w:p w14:paraId="24592D77" w14:textId="77777777" w:rsidR="00114D05" w:rsidRDefault="00000000">
      <w:pPr>
        <w:pStyle w:val="3"/>
        <w:spacing w:before="100" w:after="100"/>
        <w:rPr>
          <w:rFonts w:hint="eastAsia"/>
        </w:rPr>
      </w:pPr>
      <w:r>
        <w:t>外门气密性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14D05" w14:paraId="1938203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C31FF02" w14:textId="77777777" w:rsidR="00114D0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5109BDB" w14:textId="77777777" w:rsidR="00114D05" w:rsidRDefault="00000000">
            <w:r>
              <w:t>6</w:t>
            </w:r>
            <w:r>
              <w:t>级（门窗编号：</w:t>
            </w:r>
            <w:r>
              <w:t>M0821</w:t>
            </w:r>
            <w:r>
              <w:t>）</w:t>
            </w:r>
          </w:p>
        </w:tc>
      </w:tr>
      <w:tr w:rsidR="00114D05" w14:paraId="3B8105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9398B6B" w14:textId="77777777" w:rsidR="00114D0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FA657BE" w14:textId="77777777" w:rsidR="00114D05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114D05" w14:paraId="48AA6A3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FCF9F50" w14:textId="77777777" w:rsidR="00114D0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B1FA930" w14:textId="77777777" w:rsidR="00114D05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114D05" w14:paraId="3C98849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CB94FF1" w14:textId="77777777" w:rsidR="00114D0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C3C9E79" w14:textId="77777777" w:rsidR="00114D05" w:rsidRDefault="00000000">
            <w:r>
              <w:t>适宜</w:t>
            </w:r>
          </w:p>
        </w:tc>
      </w:tr>
    </w:tbl>
    <w:p w14:paraId="422264D9" w14:textId="77777777" w:rsidR="00114D05" w:rsidRDefault="00000000">
      <w:pPr>
        <w:pStyle w:val="3"/>
        <w:spacing w:before="100" w:after="100"/>
        <w:rPr>
          <w:rFonts w:hint="eastAsia"/>
        </w:rPr>
      </w:pPr>
      <w:r>
        <w:t>户门气密性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14D05" w14:paraId="2E67E5A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C83BF2F" w14:textId="77777777" w:rsidR="00114D0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54A4C90" w14:textId="77777777" w:rsidR="00114D05" w:rsidRDefault="00000000">
            <w:r>
              <w:t>－</w:t>
            </w:r>
          </w:p>
        </w:tc>
      </w:tr>
      <w:tr w:rsidR="00114D05" w14:paraId="721C539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2E26AD2" w14:textId="77777777" w:rsidR="00114D0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328DFBE" w14:textId="77777777" w:rsidR="00114D05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114D05" w14:paraId="72052AD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C094D6" w14:textId="77777777" w:rsidR="00114D0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E1AB7AC" w14:textId="77777777" w:rsidR="00114D05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114D05" w14:paraId="21C0561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B49160E" w14:textId="77777777" w:rsidR="00114D0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4DDFE77C" w14:textId="77777777" w:rsidR="00114D05" w:rsidRDefault="00000000">
            <w:r>
              <w:t>－</w:t>
            </w:r>
          </w:p>
        </w:tc>
      </w:tr>
    </w:tbl>
    <w:p w14:paraId="6AB291BB" w14:textId="77777777" w:rsidR="00114D05" w:rsidRDefault="00000000">
      <w:pPr>
        <w:pStyle w:val="3"/>
        <w:spacing w:before="100" w:after="100"/>
        <w:rPr>
          <w:rFonts w:hint="eastAsia"/>
        </w:rPr>
      </w:pPr>
      <w:r>
        <w:lastRenderedPageBreak/>
        <w:t>规定项检查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14D05" w14:paraId="2D5C8BE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F8D9EAE" w14:textId="77777777" w:rsidR="00114D0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70D5AB1" w14:textId="77777777" w:rsidR="00114D05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65D1E34" w14:textId="77777777" w:rsidR="00114D05" w:rsidRDefault="00000000">
            <w:pPr>
              <w:jc w:val="center"/>
            </w:pPr>
            <w:r>
              <w:t>结论</w:t>
            </w:r>
          </w:p>
        </w:tc>
      </w:tr>
      <w:tr w:rsidR="00114D05" w14:paraId="0BA04446" w14:textId="77777777">
        <w:trPr>
          <w:jc w:val="center"/>
        </w:trPr>
        <w:tc>
          <w:tcPr>
            <w:tcW w:w="1131" w:type="dxa"/>
            <w:vAlign w:val="center"/>
          </w:tcPr>
          <w:p w14:paraId="5270F789" w14:textId="77777777" w:rsidR="00114D05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2D526F3" w14:textId="77777777" w:rsidR="00114D05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56440C7F" w14:textId="77777777" w:rsidR="00114D05" w:rsidRDefault="00000000">
            <w:pPr>
              <w:jc w:val="center"/>
            </w:pPr>
            <w:r>
              <w:t>无需判断</w:t>
            </w:r>
          </w:p>
        </w:tc>
      </w:tr>
      <w:tr w:rsidR="00114D05" w14:paraId="701D28CB" w14:textId="77777777">
        <w:trPr>
          <w:jc w:val="center"/>
        </w:trPr>
        <w:tc>
          <w:tcPr>
            <w:tcW w:w="1131" w:type="dxa"/>
            <w:vAlign w:val="center"/>
          </w:tcPr>
          <w:p w14:paraId="1E67E6A2" w14:textId="77777777" w:rsidR="00114D05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130786FB" w14:textId="77777777" w:rsidR="00114D05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22D21284" w14:textId="77777777" w:rsidR="00114D05" w:rsidRDefault="00000000">
            <w:pPr>
              <w:jc w:val="center"/>
            </w:pPr>
            <w:r>
              <w:t>无屋顶透光部分</w:t>
            </w:r>
          </w:p>
        </w:tc>
      </w:tr>
      <w:tr w:rsidR="00114D05" w14:paraId="1F0EE974" w14:textId="77777777">
        <w:trPr>
          <w:jc w:val="center"/>
        </w:trPr>
        <w:tc>
          <w:tcPr>
            <w:tcW w:w="1131" w:type="dxa"/>
            <w:vAlign w:val="center"/>
          </w:tcPr>
          <w:p w14:paraId="29B2E198" w14:textId="77777777" w:rsidR="00114D05" w:rsidRDefault="00000000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4E8542C9" w14:textId="77777777" w:rsidR="00114D05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695FE632" w14:textId="77777777" w:rsidR="00114D05" w:rsidRDefault="00000000">
            <w:pPr>
              <w:jc w:val="center"/>
            </w:pPr>
            <w:r>
              <w:t>无需判断</w:t>
            </w:r>
          </w:p>
        </w:tc>
      </w:tr>
      <w:tr w:rsidR="00114D05" w14:paraId="038F2F7E" w14:textId="77777777">
        <w:trPr>
          <w:jc w:val="center"/>
        </w:trPr>
        <w:tc>
          <w:tcPr>
            <w:tcW w:w="1131" w:type="dxa"/>
            <w:vAlign w:val="center"/>
          </w:tcPr>
          <w:p w14:paraId="1A1EC017" w14:textId="77777777" w:rsidR="00114D05" w:rsidRDefault="00000000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8BBE7A2" w14:textId="77777777" w:rsidR="00114D05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4BB1EAF2" w14:textId="77777777" w:rsidR="00114D05" w:rsidRDefault="00000000">
            <w:pPr>
              <w:jc w:val="center"/>
            </w:pPr>
            <w:r>
              <w:t>无需判断</w:t>
            </w:r>
          </w:p>
        </w:tc>
      </w:tr>
      <w:tr w:rsidR="00114D05" w14:paraId="7E848DC0" w14:textId="77777777">
        <w:trPr>
          <w:jc w:val="center"/>
        </w:trPr>
        <w:tc>
          <w:tcPr>
            <w:tcW w:w="1131" w:type="dxa"/>
            <w:vAlign w:val="center"/>
          </w:tcPr>
          <w:p w14:paraId="271DA5A1" w14:textId="77777777" w:rsidR="00114D05" w:rsidRDefault="00000000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767D573" w14:textId="77777777" w:rsidR="00114D05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25746CF4" w14:textId="77777777" w:rsidR="00114D05" w:rsidRDefault="00000000">
            <w:pPr>
              <w:jc w:val="center"/>
            </w:pPr>
            <w:r>
              <w:rPr>
                <w:color w:val="FF0000"/>
              </w:rPr>
              <w:t>不适宜</w:t>
            </w:r>
          </w:p>
        </w:tc>
      </w:tr>
      <w:tr w:rsidR="00114D05" w14:paraId="53261659" w14:textId="77777777">
        <w:trPr>
          <w:jc w:val="center"/>
        </w:trPr>
        <w:tc>
          <w:tcPr>
            <w:tcW w:w="1131" w:type="dxa"/>
            <w:vAlign w:val="center"/>
          </w:tcPr>
          <w:p w14:paraId="3E3EF909" w14:textId="77777777" w:rsidR="00114D05" w:rsidRDefault="00000000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0E49288" w14:textId="77777777" w:rsidR="00114D05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2BD63117" w14:textId="77777777" w:rsidR="00114D05" w:rsidRDefault="00000000">
            <w:pPr>
              <w:jc w:val="center"/>
            </w:pPr>
            <w:r>
              <w:t>适宜</w:t>
            </w:r>
          </w:p>
        </w:tc>
      </w:tr>
      <w:tr w:rsidR="00114D05" w14:paraId="49F4E65E" w14:textId="77777777">
        <w:trPr>
          <w:jc w:val="center"/>
        </w:trPr>
        <w:tc>
          <w:tcPr>
            <w:tcW w:w="1131" w:type="dxa"/>
            <w:vAlign w:val="center"/>
          </w:tcPr>
          <w:p w14:paraId="773429BF" w14:textId="77777777" w:rsidR="00114D05" w:rsidRDefault="00000000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2732874A" w14:textId="77777777" w:rsidR="00114D05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587CE1F2" w14:textId="77777777" w:rsidR="00114D05" w:rsidRDefault="00000000">
            <w:pPr>
              <w:jc w:val="center"/>
            </w:pPr>
            <w:r>
              <w:t>适宜</w:t>
            </w:r>
          </w:p>
        </w:tc>
      </w:tr>
    </w:tbl>
    <w:p w14:paraId="53367BBD" w14:textId="77777777" w:rsidR="00114D05" w:rsidRDefault="00000000">
      <w:pPr>
        <w:spacing w:before="100" w:after="100"/>
        <w:rPr>
          <w:lang w:val="en-US"/>
        </w:rPr>
      </w:pPr>
      <w:r>
        <w:rPr>
          <w:lang w:val="en-US"/>
        </w:rPr>
        <w:t>备注：本表出现的</w:t>
      </w:r>
      <w:r>
        <w:rPr>
          <w:lang w:val="en-US"/>
        </w:rPr>
        <w:t>“</w:t>
      </w:r>
      <w:r>
        <w:rPr>
          <w:lang w:val="en-US"/>
        </w:rPr>
        <w:t>无需判断</w:t>
      </w:r>
      <w:r>
        <w:rPr>
          <w:lang w:val="en-US"/>
        </w:rPr>
        <w:t>”</w:t>
      </w:r>
      <w:r>
        <w:rPr>
          <w:lang w:val="en-US"/>
        </w:rPr>
        <w:t>表示该项的标准要求值是推荐值。</w:t>
      </w:r>
    </w:p>
    <w:p w14:paraId="6C35E876" w14:textId="77777777" w:rsidR="00114D05" w:rsidRDefault="00000000">
      <w:pPr>
        <w:pStyle w:val="2"/>
        <w:spacing w:before="100" w:after="100"/>
      </w:pPr>
      <w:r>
        <w:t>时间表</w:t>
      </w:r>
    </w:p>
    <w:p w14:paraId="6B23D8CC" w14:textId="77777777" w:rsidR="00114D05" w:rsidRDefault="00000000">
      <w:pPr>
        <w:pStyle w:val="3"/>
        <w:spacing w:before="100" w:after="100"/>
        <w:rPr>
          <w:rFonts w:hint="eastAsia"/>
        </w:rPr>
      </w:pPr>
      <w:r>
        <w:t>工作日/节假日人员逐时在室率(%)</w:t>
      </w:r>
    </w:p>
    <w:p w14:paraId="5940F388" w14:textId="77777777" w:rsidR="00114D05" w:rsidRDefault="00114D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57AAE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B9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7D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81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07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6A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0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C1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48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CD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2F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35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3F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2F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95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48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BD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0D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A4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E2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8F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3A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AE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8B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E0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B4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4D05" w14:paraId="502DC7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6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D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F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F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B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1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2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E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B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6E812B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A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8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9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A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2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3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0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A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1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7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1F464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4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B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8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A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2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C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36BC0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7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4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0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2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C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A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4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B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D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B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1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5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9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5EFEB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9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A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7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E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9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03FDBC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0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C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1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B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9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C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F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6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5C9190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E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5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A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A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F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8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A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6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3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0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3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F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4DBA42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8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A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C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9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1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B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5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E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1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4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E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2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6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A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A669E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E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B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E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B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3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0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4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9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C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5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4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2982B5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9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C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9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B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0F34AC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B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1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D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E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4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D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4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5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2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6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E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2ED67E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B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2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C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F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A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7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1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7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C6D02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8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0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2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1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5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F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4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4107E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2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E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D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0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7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7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0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F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D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A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3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0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A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516A78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9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4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C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D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8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0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D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6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16142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7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0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6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3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E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7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1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8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3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B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1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C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F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D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D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1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1038B2" w14:textId="77777777" w:rsidR="00114D05" w:rsidRDefault="00114D05">
      <w:pPr>
        <w:spacing w:before="100" w:after="100"/>
        <w:rPr>
          <w:lang w:val="en-US"/>
        </w:rPr>
      </w:pPr>
    </w:p>
    <w:p w14:paraId="625BC94C" w14:textId="77777777" w:rsidR="00114D05" w:rsidRDefault="00000000">
      <w:r>
        <w:t>注：上行：工作日；下行：节假日</w:t>
      </w:r>
    </w:p>
    <w:p w14:paraId="76465122" w14:textId="77777777" w:rsidR="00114D05" w:rsidRDefault="00000000">
      <w:pPr>
        <w:pStyle w:val="3"/>
        <w:rPr>
          <w:rFonts w:hint="eastAsia"/>
        </w:rPr>
      </w:pPr>
      <w:r>
        <w:lastRenderedPageBreak/>
        <w:t>工作日/节假日照明开关时间表(%)</w:t>
      </w:r>
    </w:p>
    <w:p w14:paraId="02A36E1B" w14:textId="77777777" w:rsidR="00114D05" w:rsidRDefault="00114D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3253C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3B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28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EA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4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1B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63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24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C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FD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98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75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5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72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C9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8C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1D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21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23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C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76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9D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86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7C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A1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F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4D05" w14:paraId="488F11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7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7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2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8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E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9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0FDFBA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2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C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9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9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D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1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B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3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D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4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B59FF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E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E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C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A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B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0F151D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7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D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4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A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3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E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3E5A7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A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1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D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7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D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D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2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C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50CA86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7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4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1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C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8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F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7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8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E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53EB27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9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D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4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6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5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C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C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5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9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4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A0F7E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F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F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0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D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A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9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8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06BB32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A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5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F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9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A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A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3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7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F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F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4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F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61C63F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2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E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A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C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1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2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8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C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F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6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1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182D13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5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2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2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C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F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A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E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C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E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14BE58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7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2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9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7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3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6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9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C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C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4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9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77876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6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E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3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2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8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D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2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0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0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BEEFD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9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6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E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0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C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5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8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8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2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6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F9842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8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3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6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21963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3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9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A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4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B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6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3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C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7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8C6711" w14:textId="77777777" w:rsidR="00114D05" w:rsidRDefault="00114D05"/>
    <w:p w14:paraId="225ABBAA" w14:textId="77777777" w:rsidR="00114D05" w:rsidRDefault="00000000">
      <w:r>
        <w:t>注：上行：工作日；下行：节假日</w:t>
      </w:r>
    </w:p>
    <w:p w14:paraId="0DDE1CFC" w14:textId="77777777" w:rsidR="00114D05" w:rsidRDefault="00000000">
      <w:pPr>
        <w:pStyle w:val="3"/>
        <w:rPr>
          <w:rFonts w:hint="eastAsia"/>
        </w:rPr>
      </w:pPr>
      <w:r>
        <w:t>工作日/节假日设备逐时使用率(%)</w:t>
      </w:r>
    </w:p>
    <w:p w14:paraId="1D0ABA2E" w14:textId="77777777" w:rsidR="00114D05" w:rsidRDefault="00114D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985FB2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5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1C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DE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EC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0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BC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A2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FB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B4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94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CB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9E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7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00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AF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E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F9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2C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B6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03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0B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5C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00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63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70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4D05" w14:paraId="2D12EF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D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E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6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E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0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7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1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9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3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C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3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2CEAE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C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C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0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7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C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9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6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A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5FFFBD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D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2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2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9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C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F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B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2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0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3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4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4EF121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1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3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6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4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1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D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E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4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2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6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D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26D14C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7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1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8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5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E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8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4A40B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3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8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B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8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2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4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A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2C6D12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C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6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A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4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7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F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0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6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8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B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5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3FF43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D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A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D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0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8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9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F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E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A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02AAE4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C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D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0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7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5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2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6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C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D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8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7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9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738CC0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B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D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B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8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A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A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2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B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4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6A9E9D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E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3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A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2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2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3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5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D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7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7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157D36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F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0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4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3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B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1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6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8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2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3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065589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2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2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3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8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1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399598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F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B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2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F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0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E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B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D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0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4D05" w14:paraId="26E87E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6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5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A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B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A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5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8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5B7D5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E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6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B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B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5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8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7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4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3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E4B14B" w14:textId="77777777" w:rsidR="00114D05" w:rsidRDefault="00114D05"/>
    <w:p w14:paraId="1B729504" w14:textId="77777777" w:rsidR="00114D05" w:rsidRDefault="00000000">
      <w:r>
        <w:t>注：上行：工作日；下行：节假日</w:t>
      </w:r>
    </w:p>
    <w:p w14:paraId="15CB7D38" w14:textId="77777777" w:rsidR="00114D05" w:rsidRDefault="00000000">
      <w:pPr>
        <w:pStyle w:val="3"/>
        <w:rPr>
          <w:rFonts w:hint="eastAsia"/>
        </w:rPr>
      </w:pPr>
      <w:r>
        <w:t>工作日/节假日空调系统运行时间表(1:开,0:关)</w:t>
      </w:r>
    </w:p>
    <w:p w14:paraId="3A8F7AC0" w14:textId="77777777" w:rsidR="00114D05" w:rsidRDefault="00114D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89C6FA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4F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23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F6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CD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14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A7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0D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94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73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74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3E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8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35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3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E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F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E4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7C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BD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EA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C8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60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00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B1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FE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4D05" w14:paraId="665721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6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6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1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9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7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6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5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5AF8E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6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D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9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D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1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5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C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0CA033" w14:textId="77777777" w:rsidR="00114D05" w:rsidRDefault="00114D05"/>
    <w:p w14:paraId="7C6A80EB" w14:textId="77777777" w:rsidR="00114D05" w:rsidRDefault="00000000">
      <w:r>
        <w:t>注：上行：工作日；下行：节假日</w:t>
      </w:r>
    </w:p>
    <w:p w14:paraId="1CE0A0A6" w14:textId="77777777" w:rsidR="00114D05" w:rsidRDefault="00000000">
      <w:pPr>
        <w:pStyle w:val="3"/>
        <w:rPr>
          <w:rFonts w:hint="eastAsia"/>
        </w:rPr>
      </w:pPr>
      <w:r>
        <w:t>工作日/节假日新风运行时间表(%)</w:t>
      </w:r>
    </w:p>
    <w:p w14:paraId="707FBBB8" w14:textId="77777777" w:rsidR="00114D05" w:rsidRDefault="00114D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2D128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18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33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13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79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A6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9F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31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0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74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D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63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97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BF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FB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E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4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C6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1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2F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24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34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80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8E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72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5A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4D05" w14:paraId="6ED27E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B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B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2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E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8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E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6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5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4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9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AEFCB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E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B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1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C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9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5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C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D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4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2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21CD39" w14:textId="77777777" w:rsidR="00114D05" w:rsidRDefault="00114D05"/>
    <w:p w14:paraId="53CAEE41" w14:textId="77777777" w:rsidR="00114D05" w:rsidRDefault="00000000">
      <w:r>
        <w:t>注：上行：工作日；下行：节假日</w:t>
      </w:r>
    </w:p>
    <w:p w14:paraId="2B2318B1" w14:textId="77777777" w:rsidR="00114D05" w:rsidRDefault="00114D05"/>
    <w:sectPr w:rsidR="00114D05" w:rsidSect="006D1C23">
      <w:footerReference w:type="even" r:id="rId19"/>
      <w:footerReference w:type="default" r:id="rId2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42D0" w14:textId="77777777" w:rsidR="0047269E" w:rsidRDefault="0047269E" w:rsidP="00203A7D">
      <w:r>
        <w:separator/>
      </w:r>
    </w:p>
  </w:endnote>
  <w:endnote w:type="continuationSeparator" w:id="0">
    <w:p w14:paraId="7FCB2A9C" w14:textId="77777777" w:rsidR="0047269E" w:rsidRDefault="0047269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141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B7848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2CA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5503">
      <w:rPr>
        <w:rStyle w:val="a9"/>
        <w:noProof/>
      </w:rPr>
      <w:t>1</w:t>
    </w:r>
    <w:r>
      <w:rPr>
        <w:rStyle w:val="a9"/>
      </w:rPr>
      <w:fldChar w:fldCharType="end"/>
    </w:r>
  </w:p>
  <w:p w14:paraId="6DD6084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6021" w14:textId="77777777" w:rsidR="0047269E" w:rsidRDefault="0047269E" w:rsidP="00203A7D">
      <w:r>
        <w:separator/>
      </w:r>
    </w:p>
  </w:footnote>
  <w:footnote w:type="continuationSeparator" w:id="0">
    <w:p w14:paraId="0F43C104" w14:textId="77777777" w:rsidR="0047269E" w:rsidRDefault="0047269E" w:rsidP="002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63C07EA"/>
    <w:lvl w:ilvl="0">
      <w:start w:val="4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0B1674"/>
    <w:multiLevelType w:val="multilevel"/>
    <w:tmpl w:val="3AA4F932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eastAsia"/>
        <w:lang w:eastAsia="zh-CN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9E20672"/>
    <w:multiLevelType w:val="hybridMultilevel"/>
    <w:tmpl w:val="BF0E020E"/>
    <w:lvl w:ilvl="0" w:tplc="F39418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0F5F71"/>
    <w:multiLevelType w:val="hybridMultilevel"/>
    <w:tmpl w:val="5DD8864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54CD01B4"/>
    <w:multiLevelType w:val="hybridMultilevel"/>
    <w:tmpl w:val="97A05688"/>
    <w:lvl w:ilvl="0" w:tplc="2BFEF8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4169280">
    <w:abstractNumId w:val="0"/>
  </w:num>
  <w:num w:numId="2" w16cid:durableId="215047674">
    <w:abstractNumId w:val="1"/>
  </w:num>
  <w:num w:numId="3" w16cid:durableId="1875576793">
    <w:abstractNumId w:val="4"/>
  </w:num>
  <w:num w:numId="4" w16cid:durableId="666371597">
    <w:abstractNumId w:val="0"/>
  </w:num>
  <w:num w:numId="5" w16cid:durableId="271667997">
    <w:abstractNumId w:val="0"/>
  </w:num>
  <w:num w:numId="6" w16cid:durableId="1662926425">
    <w:abstractNumId w:val="0"/>
  </w:num>
  <w:num w:numId="7" w16cid:durableId="295575323">
    <w:abstractNumId w:val="0"/>
  </w:num>
  <w:num w:numId="8" w16cid:durableId="1149714225">
    <w:abstractNumId w:val="2"/>
  </w:num>
  <w:num w:numId="9" w16cid:durableId="219488923">
    <w:abstractNumId w:val="0"/>
  </w:num>
  <w:num w:numId="10" w16cid:durableId="810824677">
    <w:abstractNumId w:val="0"/>
  </w:num>
  <w:num w:numId="11" w16cid:durableId="66274170">
    <w:abstractNumId w:val="0"/>
  </w:num>
  <w:num w:numId="12" w16cid:durableId="1824010335">
    <w:abstractNumId w:val="0"/>
  </w:num>
  <w:num w:numId="13" w16cid:durableId="168620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7E"/>
    <w:rsid w:val="00001BDD"/>
    <w:rsid w:val="00005FF4"/>
    <w:rsid w:val="00006672"/>
    <w:rsid w:val="00037A4C"/>
    <w:rsid w:val="0004646A"/>
    <w:rsid w:val="000548C7"/>
    <w:rsid w:val="00062A9D"/>
    <w:rsid w:val="0007229C"/>
    <w:rsid w:val="00072792"/>
    <w:rsid w:val="00077FA4"/>
    <w:rsid w:val="000842F0"/>
    <w:rsid w:val="0009228B"/>
    <w:rsid w:val="000A3C8F"/>
    <w:rsid w:val="000B3AA6"/>
    <w:rsid w:val="000C798C"/>
    <w:rsid w:val="000D5BDD"/>
    <w:rsid w:val="000E1A74"/>
    <w:rsid w:val="000F01EA"/>
    <w:rsid w:val="000F7EF2"/>
    <w:rsid w:val="00103BA0"/>
    <w:rsid w:val="00111D7E"/>
    <w:rsid w:val="00114D05"/>
    <w:rsid w:val="001203FB"/>
    <w:rsid w:val="00122AE1"/>
    <w:rsid w:val="00123029"/>
    <w:rsid w:val="00133FB8"/>
    <w:rsid w:val="0014776A"/>
    <w:rsid w:val="00154571"/>
    <w:rsid w:val="00154777"/>
    <w:rsid w:val="001565A8"/>
    <w:rsid w:val="001653E4"/>
    <w:rsid w:val="00166D7A"/>
    <w:rsid w:val="00173F2A"/>
    <w:rsid w:val="00190BFF"/>
    <w:rsid w:val="00191969"/>
    <w:rsid w:val="00197094"/>
    <w:rsid w:val="001A6E29"/>
    <w:rsid w:val="001A74AC"/>
    <w:rsid w:val="001B6B33"/>
    <w:rsid w:val="001D1743"/>
    <w:rsid w:val="00203A7D"/>
    <w:rsid w:val="00203C2C"/>
    <w:rsid w:val="00226790"/>
    <w:rsid w:val="0023203A"/>
    <w:rsid w:val="00234F2D"/>
    <w:rsid w:val="00237684"/>
    <w:rsid w:val="002555B8"/>
    <w:rsid w:val="002566F2"/>
    <w:rsid w:val="00260264"/>
    <w:rsid w:val="00267582"/>
    <w:rsid w:val="00271594"/>
    <w:rsid w:val="00285A47"/>
    <w:rsid w:val="00296439"/>
    <w:rsid w:val="002B220D"/>
    <w:rsid w:val="002E07E1"/>
    <w:rsid w:val="002F1A37"/>
    <w:rsid w:val="002F2B22"/>
    <w:rsid w:val="0030437C"/>
    <w:rsid w:val="00310698"/>
    <w:rsid w:val="003121F7"/>
    <w:rsid w:val="0031292B"/>
    <w:rsid w:val="003135EE"/>
    <w:rsid w:val="00314D29"/>
    <w:rsid w:val="00316FC0"/>
    <w:rsid w:val="00336FF3"/>
    <w:rsid w:val="00347BDC"/>
    <w:rsid w:val="00347C41"/>
    <w:rsid w:val="00363C67"/>
    <w:rsid w:val="00364DD6"/>
    <w:rsid w:val="00373DF8"/>
    <w:rsid w:val="00380EFC"/>
    <w:rsid w:val="00380FE1"/>
    <w:rsid w:val="00384611"/>
    <w:rsid w:val="003A32FE"/>
    <w:rsid w:val="003A3C77"/>
    <w:rsid w:val="003B0C37"/>
    <w:rsid w:val="003B2220"/>
    <w:rsid w:val="003C3F55"/>
    <w:rsid w:val="003D78DD"/>
    <w:rsid w:val="003E0BD9"/>
    <w:rsid w:val="0040008D"/>
    <w:rsid w:val="00412A57"/>
    <w:rsid w:val="00412DFD"/>
    <w:rsid w:val="00413DED"/>
    <w:rsid w:val="00425B9C"/>
    <w:rsid w:val="00443E13"/>
    <w:rsid w:val="00453E54"/>
    <w:rsid w:val="0047269E"/>
    <w:rsid w:val="004831E1"/>
    <w:rsid w:val="004A4B4F"/>
    <w:rsid w:val="004B6CC7"/>
    <w:rsid w:val="004B7BFE"/>
    <w:rsid w:val="004C066F"/>
    <w:rsid w:val="004C59C8"/>
    <w:rsid w:val="004D230F"/>
    <w:rsid w:val="004D449D"/>
    <w:rsid w:val="004E7E52"/>
    <w:rsid w:val="004F199E"/>
    <w:rsid w:val="00517BC7"/>
    <w:rsid w:val="005215FB"/>
    <w:rsid w:val="00524D26"/>
    <w:rsid w:val="00524E01"/>
    <w:rsid w:val="00534262"/>
    <w:rsid w:val="00537DED"/>
    <w:rsid w:val="00542086"/>
    <w:rsid w:val="0054400C"/>
    <w:rsid w:val="0055694F"/>
    <w:rsid w:val="00561777"/>
    <w:rsid w:val="00565411"/>
    <w:rsid w:val="005658D8"/>
    <w:rsid w:val="00570EEE"/>
    <w:rsid w:val="005755BA"/>
    <w:rsid w:val="00590507"/>
    <w:rsid w:val="00591A44"/>
    <w:rsid w:val="0059730F"/>
    <w:rsid w:val="005A5ADF"/>
    <w:rsid w:val="005C264D"/>
    <w:rsid w:val="005D4099"/>
    <w:rsid w:val="005D6DF6"/>
    <w:rsid w:val="005D7D46"/>
    <w:rsid w:val="005F0AA8"/>
    <w:rsid w:val="005F33A4"/>
    <w:rsid w:val="005F3E0E"/>
    <w:rsid w:val="005F50C1"/>
    <w:rsid w:val="005F74E9"/>
    <w:rsid w:val="00605186"/>
    <w:rsid w:val="00605DE0"/>
    <w:rsid w:val="006109F2"/>
    <w:rsid w:val="00610BFA"/>
    <w:rsid w:val="006139D4"/>
    <w:rsid w:val="0061598F"/>
    <w:rsid w:val="00617590"/>
    <w:rsid w:val="0063460A"/>
    <w:rsid w:val="006502B2"/>
    <w:rsid w:val="00664E63"/>
    <w:rsid w:val="00672FBD"/>
    <w:rsid w:val="00681D10"/>
    <w:rsid w:val="00686572"/>
    <w:rsid w:val="00694CD5"/>
    <w:rsid w:val="00694FCA"/>
    <w:rsid w:val="00697F49"/>
    <w:rsid w:val="006D1C23"/>
    <w:rsid w:val="006E3B8E"/>
    <w:rsid w:val="006F3153"/>
    <w:rsid w:val="007034F2"/>
    <w:rsid w:val="00724C8F"/>
    <w:rsid w:val="00744115"/>
    <w:rsid w:val="007475E2"/>
    <w:rsid w:val="00755C8A"/>
    <w:rsid w:val="00776A6C"/>
    <w:rsid w:val="007829E2"/>
    <w:rsid w:val="00783E72"/>
    <w:rsid w:val="00792E34"/>
    <w:rsid w:val="00794AB0"/>
    <w:rsid w:val="007B5194"/>
    <w:rsid w:val="007D7EDF"/>
    <w:rsid w:val="007D7FC4"/>
    <w:rsid w:val="0081245C"/>
    <w:rsid w:val="008138D7"/>
    <w:rsid w:val="00821167"/>
    <w:rsid w:val="00844D79"/>
    <w:rsid w:val="00872C9C"/>
    <w:rsid w:val="00883D6C"/>
    <w:rsid w:val="00890176"/>
    <w:rsid w:val="00893C57"/>
    <w:rsid w:val="0089481A"/>
    <w:rsid w:val="008E2FB8"/>
    <w:rsid w:val="008F2CF0"/>
    <w:rsid w:val="008F733C"/>
    <w:rsid w:val="009034B1"/>
    <w:rsid w:val="00903E6C"/>
    <w:rsid w:val="0091109B"/>
    <w:rsid w:val="00915A0F"/>
    <w:rsid w:val="00924527"/>
    <w:rsid w:val="00933393"/>
    <w:rsid w:val="00943F3D"/>
    <w:rsid w:val="00947372"/>
    <w:rsid w:val="00954BF0"/>
    <w:rsid w:val="00963FA7"/>
    <w:rsid w:val="009677EB"/>
    <w:rsid w:val="009733D0"/>
    <w:rsid w:val="0097541D"/>
    <w:rsid w:val="00985C49"/>
    <w:rsid w:val="00993B00"/>
    <w:rsid w:val="009B6616"/>
    <w:rsid w:val="009C27C5"/>
    <w:rsid w:val="009D0ED1"/>
    <w:rsid w:val="009D1406"/>
    <w:rsid w:val="009F04B1"/>
    <w:rsid w:val="009F0BCE"/>
    <w:rsid w:val="009F5503"/>
    <w:rsid w:val="00A00E89"/>
    <w:rsid w:val="00A07465"/>
    <w:rsid w:val="00A11336"/>
    <w:rsid w:val="00A24033"/>
    <w:rsid w:val="00A32590"/>
    <w:rsid w:val="00A355BD"/>
    <w:rsid w:val="00A44D06"/>
    <w:rsid w:val="00A471F7"/>
    <w:rsid w:val="00A607F1"/>
    <w:rsid w:val="00A6318D"/>
    <w:rsid w:val="00A64567"/>
    <w:rsid w:val="00A651FA"/>
    <w:rsid w:val="00A667A5"/>
    <w:rsid w:val="00A7349D"/>
    <w:rsid w:val="00A739B2"/>
    <w:rsid w:val="00A73F1B"/>
    <w:rsid w:val="00A76D00"/>
    <w:rsid w:val="00A9057D"/>
    <w:rsid w:val="00A91B7E"/>
    <w:rsid w:val="00AA0431"/>
    <w:rsid w:val="00AA47FE"/>
    <w:rsid w:val="00AA684C"/>
    <w:rsid w:val="00AB02C1"/>
    <w:rsid w:val="00AC729C"/>
    <w:rsid w:val="00AD0A16"/>
    <w:rsid w:val="00B06EF0"/>
    <w:rsid w:val="00B35856"/>
    <w:rsid w:val="00B41640"/>
    <w:rsid w:val="00B46BBE"/>
    <w:rsid w:val="00B55B22"/>
    <w:rsid w:val="00B60841"/>
    <w:rsid w:val="00B63CA1"/>
    <w:rsid w:val="00B71B44"/>
    <w:rsid w:val="00B73FD7"/>
    <w:rsid w:val="00B763D7"/>
    <w:rsid w:val="00B926A7"/>
    <w:rsid w:val="00BA2ABE"/>
    <w:rsid w:val="00BA39F2"/>
    <w:rsid w:val="00BB3C45"/>
    <w:rsid w:val="00BC080A"/>
    <w:rsid w:val="00BD0D40"/>
    <w:rsid w:val="00BD3055"/>
    <w:rsid w:val="00BE6AE0"/>
    <w:rsid w:val="00BF6AB4"/>
    <w:rsid w:val="00BF6E41"/>
    <w:rsid w:val="00BF7F2D"/>
    <w:rsid w:val="00C009CC"/>
    <w:rsid w:val="00C016D6"/>
    <w:rsid w:val="00C162C6"/>
    <w:rsid w:val="00C25B29"/>
    <w:rsid w:val="00C26B93"/>
    <w:rsid w:val="00C529C3"/>
    <w:rsid w:val="00C63237"/>
    <w:rsid w:val="00C67778"/>
    <w:rsid w:val="00C84054"/>
    <w:rsid w:val="00C86594"/>
    <w:rsid w:val="00C97E25"/>
    <w:rsid w:val="00CB5E85"/>
    <w:rsid w:val="00CC0C0D"/>
    <w:rsid w:val="00CC27A6"/>
    <w:rsid w:val="00CD30BD"/>
    <w:rsid w:val="00CD56DB"/>
    <w:rsid w:val="00CE28AA"/>
    <w:rsid w:val="00D073EB"/>
    <w:rsid w:val="00D17874"/>
    <w:rsid w:val="00D24507"/>
    <w:rsid w:val="00D273FD"/>
    <w:rsid w:val="00D40158"/>
    <w:rsid w:val="00D43C46"/>
    <w:rsid w:val="00D62A9A"/>
    <w:rsid w:val="00D77B9A"/>
    <w:rsid w:val="00D8489C"/>
    <w:rsid w:val="00D85403"/>
    <w:rsid w:val="00D92402"/>
    <w:rsid w:val="00DB3F92"/>
    <w:rsid w:val="00DB4CC2"/>
    <w:rsid w:val="00DC2F5E"/>
    <w:rsid w:val="00DC73AD"/>
    <w:rsid w:val="00DD1BB4"/>
    <w:rsid w:val="00DD3DA5"/>
    <w:rsid w:val="00DD4902"/>
    <w:rsid w:val="00DD490D"/>
    <w:rsid w:val="00DD7B1C"/>
    <w:rsid w:val="00DE20B4"/>
    <w:rsid w:val="00DE4B53"/>
    <w:rsid w:val="00DE5A05"/>
    <w:rsid w:val="00DE6481"/>
    <w:rsid w:val="00DE70B5"/>
    <w:rsid w:val="00DE74F6"/>
    <w:rsid w:val="00DE7999"/>
    <w:rsid w:val="00DF470C"/>
    <w:rsid w:val="00E049D2"/>
    <w:rsid w:val="00E3135C"/>
    <w:rsid w:val="00E64874"/>
    <w:rsid w:val="00E67BB7"/>
    <w:rsid w:val="00E700FF"/>
    <w:rsid w:val="00E715B8"/>
    <w:rsid w:val="00E81ACD"/>
    <w:rsid w:val="00E82F67"/>
    <w:rsid w:val="00E87F45"/>
    <w:rsid w:val="00EA4DAC"/>
    <w:rsid w:val="00EA541F"/>
    <w:rsid w:val="00EB7771"/>
    <w:rsid w:val="00ED6C84"/>
    <w:rsid w:val="00EE7249"/>
    <w:rsid w:val="00EF5A00"/>
    <w:rsid w:val="00F13203"/>
    <w:rsid w:val="00F1529B"/>
    <w:rsid w:val="00F22996"/>
    <w:rsid w:val="00F237F2"/>
    <w:rsid w:val="00F3313A"/>
    <w:rsid w:val="00F34407"/>
    <w:rsid w:val="00F4040B"/>
    <w:rsid w:val="00F407B6"/>
    <w:rsid w:val="00F441B3"/>
    <w:rsid w:val="00F54441"/>
    <w:rsid w:val="00F7046C"/>
    <w:rsid w:val="00F707E1"/>
    <w:rsid w:val="00F73869"/>
    <w:rsid w:val="00F75DD1"/>
    <w:rsid w:val="00F907E4"/>
    <w:rsid w:val="00F97D2D"/>
    <w:rsid w:val="00FA4B87"/>
    <w:rsid w:val="00FB33B8"/>
    <w:rsid w:val="00FB3695"/>
    <w:rsid w:val="00FC1E0D"/>
    <w:rsid w:val="00FC7B51"/>
    <w:rsid w:val="00FD16F0"/>
    <w:rsid w:val="00FD2567"/>
    <w:rsid w:val="00FD6F0C"/>
    <w:rsid w:val="00FE2427"/>
    <w:rsid w:val="00FE7561"/>
    <w:rsid w:val="00FF2243"/>
    <w:rsid w:val="00FF65BF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10812"/>
  <w15:chartTrackingRefBased/>
  <w15:docId w15:val="{D9CB7150-BF09-4830-B99E-CDBD44E4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A73F1B"/>
    <w:pPr>
      <w:keepNext/>
      <w:numPr>
        <w:numId w:val="1"/>
      </w:numPr>
      <w:kinsoku w:val="0"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2">
    <w:name w:val="heading 2"/>
    <w:next w:val="a0"/>
    <w:autoRedefine/>
    <w:qFormat/>
    <w:rsid w:val="0060518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32"/>
      <w:szCs w:val="24"/>
    </w:rPr>
  </w:style>
  <w:style w:type="paragraph" w:styleId="3">
    <w:name w:val="heading 3"/>
    <w:next w:val="a0"/>
    <w:autoRedefine/>
    <w:qFormat/>
    <w:rsid w:val="00BF6E41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8"/>
      <w:szCs w:val="28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Title"/>
    <w:basedOn w:val="a"/>
    <w:next w:val="a"/>
    <w:link w:val="ab"/>
    <w:qFormat/>
    <w:rsid w:val="006051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1"/>
    <w:link w:val="aa"/>
    <w:rsid w:val="00605186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c">
    <w:name w:val="List Paragraph"/>
    <w:basedOn w:val="a"/>
    <w:uiPriority w:val="34"/>
    <w:qFormat/>
    <w:rsid w:val="00537DED"/>
    <w:pPr>
      <w:ind w:firstLineChars="200" w:firstLine="420"/>
    </w:pPr>
  </w:style>
  <w:style w:type="paragraph" w:styleId="ad">
    <w:name w:val="Date"/>
    <w:basedOn w:val="a"/>
    <w:next w:val="a"/>
    <w:link w:val="ae"/>
    <w:rsid w:val="00FF65BF"/>
    <w:pPr>
      <w:ind w:leftChars="2500" w:left="100"/>
    </w:pPr>
  </w:style>
  <w:style w:type="character" w:customStyle="1" w:styleId="ae">
    <w:name w:val="日期 字符"/>
    <w:basedOn w:val="a1"/>
    <w:link w:val="ad"/>
    <w:rsid w:val="00FF65BF"/>
    <w:rPr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24</Pages>
  <Words>2557</Words>
  <Characters>14575</Characters>
  <Application>Microsoft Office Word</Application>
  <DocSecurity>0</DocSecurity>
  <Lines>121</Lines>
  <Paragraphs>34</Paragraphs>
  <ScaleCrop>false</ScaleCrop>
  <Company>ths</Company>
  <LinksUpToDate>false</LinksUpToDate>
  <CharactersWithSpaces>17098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近零能耗建筑申报书</dc:title>
  <dc:subject/>
  <dc:creator>蔡蔡</dc:creator>
  <cp:keywords/>
  <cp:lastModifiedBy>蔡 蔡</cp:lastModifiedBy>
  <cp:revision>1</cp:revision>
  <cp:lastPrinted>1899-12-31T16:00:00Z</cp:lastPrinted>
  <dcterms:created xsi:type="dcterms:W3CDTF">2025-12-28T06:44:00Z</dcterms:created>
  <dcterms:modified xsi:type="dcterms:W3CDTF">2025-12-28T06:45:00Z</dcterms:modified>
</cp:coreProperties>
</file>