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服务中心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8A37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江西-南昌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南昌大学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T17398181597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8D90425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_Toc30508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_Toc30508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864BB6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_Toc5705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_Toc5705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7A2B70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_Toc12293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_Toc12293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5789A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_Toc19149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9AB8F3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_Toc6898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_Toc6898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C743F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_Toc32697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_Toc32697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7AC66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_Toc28081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D05DD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_Toc15122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4F7E85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_Toc2182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EB0D14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_Toc19731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2EBD92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_Toc20384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_Toc20384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85D5B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_Toc4748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_Toc4748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385947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_Toc30853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_Toc30853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F9051A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_Toc20239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_Toc20239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A354C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_Toc13306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_Toc13306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5C40A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_Toc1488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B23DA3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_Toc8189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_Toc8189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DC1F2A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_Toc11800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F5A01A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_Toc2770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BA2E1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_Toc18618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_Toc18618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3050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服务中心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江西-南昌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3383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15.6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5705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00A79A62">
      <w:r>
        <w:t>2. 《建筑环境通用规范》GB55016-2021</w:t>
      </w:r>
    </w:p>
    <w:p w14:paraId="614B7901">
      <w:r>
        <w:t>3. 《绿色建筑评价标准》GB/T 50378-2019（2024年版）</w:t>
      </w:r>
    </w:p>
    <w:p w14:paraId="49F0AAE2">
      <w:r>
        <w:t>4. 《民用建筑热工设计规范》GB50176-2016</w:t>
      </w:r>
    </w:p>
    <w:p w14:paraId="1B96151E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2293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914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689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3269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808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512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8A6A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B221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AF0759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06A0E9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00059F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E6AB9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E8E198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DE724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28F03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4323E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BA15F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B68539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4977FD">
            <w:pPr>
              <w:jc w:val="center"/>
            </w:pPr>
            <w:r>
              <w:t>11:00</w:t>
            </w:r>
          </w:p>
        </w:tc>
      </w:tr>
      <w:tr w14:paraId="560A4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9E61D">
            <w:r>
              <w:t>32.90</w:t>
            </w:r>
          </w:p>
        </w:tc>
        <w:tc>
          <w:tcPr>
            <w:vAlign w:val="center"/>
          </w:tcPr>
          <w:p w14:paraId="4CE59294">
            <w:r>
              <w:t>32.40</w:t>
            </w:r>
          </w:p>
        </w:tc>
        <w:tc>
          <w:tcPr>
            <w:vAlign w:val="center"/>
          </w:tcPr>
          <w:p w14:paraId="29DC5791">
            <w:r>
              <w:t>31.90</w:t>
            </w:r>
          </w:p>
        </w:tc>
        <w:tc>
          <w:tcPr>
            <w:vAlign w:val="center"/>
          </w:tcPr>
          <w:p w14:paraId="2804507E">
            <w:r>
              <w:t>31.40</w:t>
            </w:r>
          </w:p>
        </w:tc>
        <w:tc>
          <w:tcPr>
            <w:vAlign w:val="center"/>
          </w:tcPr>
          <w:p w14:paraId="2FB5DC8F">
            <w:r>
              <w:t>31.00</w:t>
            </w:r>
          </w:p>
        </w:tc>
        <w:tc>
          <w:tcPr>
            <w:vAlign w:val="center"/>
          </w:tcPr>
          <w:p w14:paraId="7DDACEC5">
            <w:r>
              <w:t>30.50</w:t>
            </w:r>
          </w:p>
        </w:tc>
        <w:tc>
          <w:tcPr>
            <w:vAlign w:val="center"/>
          </w:tcPr>
          <w:p w14:paraId="7909C96D">
            <w:r>
              <w:t>30.70</w:t>
            </w:r>
          </w:p>
        </w:tc>
        <w:tc>
          <w:tcPr>
            <w:vAlign w:val="center"/>
          </w:tcPr>
          <w:p w14:paraId="018DD91B">
            <w:r>
              <w:t>31.20</w:t>
            </w:r>
          </w:p>
        </w:tc>
        <w:tc>
          <w:tcPr>
            <w:vAlign w:val="center"/>
          </w:tcPr>
          <w:p w14:paraId="1C476E0E">
            <w:r>
              <w:t>32.00</w:t>
            </w:r>
          </w:p>
        </w:tc>
        <w:tc>
          <w:tcPr>
            <w:vAlign w:val="center"/>
          </w:tcPr>
          <w:p w14:paraId="48020584">
            <w:r>
              <w:t>33.10</w:t>
            </w:r>
          </w:p>
        </w:tc>
        <w:tc>
          <w:tcPr>
            <w:vAlign w:val="center"/>
          </w:tcPr>
          <w:p w14:paraId="4E424486">
            <w:r>
              <w:t>34.40</w:t>
            </w:r>
          </w:p>
        </w:tc>
        <w:tc>
          <w:tcPr>
            <w:vAlign w:val="center"/>
          </w:tcPr>
          <w:p w14:paraId="3AB68BE5">
            <w:r>
              <w:t>35.60</w:t>
            </w:r>
          </w:p>
        </w:tc>
      </w:tr>
      <w:tr w14:paraId="02224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198E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7EC695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346367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742D1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096E7D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2A1209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781DF8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C5A6AE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7711A0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9AA606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89F0C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D027599">
            <w:r>
              <w:t>23:00</w:t>
            </w:r>
          </w:p>
        </w:tc>
      </w:tr>
      <w:tr w14:paraId="04A61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F3B72">
            <w:r>
              <w:t>36.60</w:t>
            </w:r>
          </w:p>
        </w:tc>
        <w:tc>
          <w:tcPr>
            <w:vAlign w:val="center"/>
          </w:tcPr>
          <w:p w14:paraId="5CE867D8">
            <w:r>
              <w:t>37.60</w:t>
            </w:r>
          </w:p>
        </w:tc>
        <w:tc>
          <w:tcPr>
            <w:vAlign w:val="center"/>
          </w:tcPr>
          <w:p w14:paraId="7C73D289">
            <w:r>
              <w:t>38.30</w:t>
            </w:r>
          </w:p>
        </w:tc>
        <w:tc>
          <w:tcPr>
            <w:vAlign w:val="center"/>
          </w:tcPr>
          <w:p w14:paraId="5C031FB1">
            <w:r>
              <w:t>38.90</w:t>
            </w:r>
          </w:p>
        </w:tc>
        <w:tc>
          <w:tcPr>
            <w:vAlign w:val="center"/>
          </w:tcPr>
          <w:p w14:paraId="7708ED73">
            <w:r>
              <w:t>39.10</w:t>
            </w:r>
          </w:p>
        </w:tc>
        <w:tc>
          <w:tcPr>
            <w:vAlign w:val="center"/>
          </w:tcPr>
          <w:p w14:paraId="4965A0E5">
            <w:r>
              <w:t>38.90</w:t>
            </w:r>
          </w:p>
        </w:tc>
        <w:tc>
          <w:tcPr>
            <w:vAlign w:val="center"/>
          </w:tcPr>
          <w:p w14:paraId="06AB99D2">
            <w:r>
              <w:t>38.20</w:t>
            </w:r>
          </w:p>
        </w:tc>
        <w:tc>
          <w:tcPr>
            <w:vAlign w:val="center"/>
          </w:tcPr>
          <w:p w14:paraId="09DE207D">
            <w:r>
              <w:t>37.10</w:t>
            </w:r>
          </w:p>
        </w:tc>
        <w:tc>
          <w:tcPr>
            <w:vAlign w:val="center"/>
          </w:tcPr>
          <w:p w14:paraId="660DE28A">
            <w:r>
              <w:t>36.20</w:t>
            </w:r>
          </w:p>
        </w:tc>
        <w:tc>
          <w:tcPr>
            <w:vAlign w:val="center"/>
          </w:tcPr>
          <w:p w14:paraId="7E0DD812">
            <w:r>
              <w:t>35.40</w:t>
            </w:r>
          </w:p>
        </w:tc>
        <w:tc>
          <w:tcPr>
            <w:vAlign w:val="center"/>
          </w:tcPr>
          <w:p w14:paraId="15F77EB9">
            <w:r>
              <w:t>34.60</w:t>
            </w:r>
          </w:p>
        </w:tc>
        <w:tc>
          <w:tcPr>
            <w:vAlign w:val="center"/>
          </w:tcPr>
          <w:p w14:paraId="417D30C1">
            <w:r>
              <w:t>33.80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18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5B34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1062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4E5125E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0F947B6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1369D3B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3B3CE19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5A1CFF4">
            <w:pPr>
              <w:jc w:val="center"/>
            </w:pPr>
            <w:r>
              <w:t>水平</w:t>
            </w:r>
          </w:p>
        </w:tc>
      </w:tr>
      <w:tr w14:paraId="05B5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0FF70">
            <w:r>
              <w:t>0:00</w:t>
            </w:r>
          </w:p>
        </w:tc>
        <w:tc>
          <w:tcPr>
            <w:vAlign w:val="center"/>
          </w:tcPr>
          <w:p w14:paraId="1F704954">
            <w:r>
              <w:t>0.00</w:t>
            </w:r>
          </w:p>
        </w:tc>
        <w:tc>
          <w:tcPr>
            <w:vAlign w:val="center"/>
          </w:tcPr>
          <w:p w14:paraId="179D46D2">
            <w:r>
              <w:t>0.00</w:t>
            </w:r>
          </w:p>
        </w:tc>
        <w:tc>
          <w:tcPr>
            <w:vAlign w:val="center"/>
          </w:tcPr>
          <w:p w14:paraId="6E38A0CA">
            <w:r>
              <w:t>0.00</w:t>
            </w:r>
          </w:p>
        </w:tc>
        <w:tc>
          <w:tcPr>
            <w:vAlign w:val="center"/>
          </w:tcPr>
          <w:p w14:paraId="1DE4065C">
            <w:r>
              <w:t>0.00</w:t>
            </w:r>
          </w:p>
        </w:tc>
        <w:tc>
          <w:tcPr>
            <w:vAlign w:val="center"/>
          </w:tcPr>
          <w:p w14:paraId="6A608721">
            <w:r>
              <w:t>0.00</w:t>
            </w:r>
          </w:p>
        </w:tc>
      </w:tr>
      <w:tr w14:paraId="0FEC1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44644">
            <w:r>
              <w:t>1:00</w:t>
            </w:r>
          </w:p>
        </w:tc>
        <w:tc>
          <w:tcPr>
            <w:vAlign w:val="center"/>
          </w:tcPr>
          <w:p w14:paraId="090943CF">
            <w:r>
              <w:t>0.00</w:t>
            </w:r>
          </w:p>
        </w:tc>
        <w:tc>
          <w:tcPr>
            <w:vAlign w:val="center"/>
          </w:tcPr>
          <w:p w14:paraId="256D883D">
            <w:r>
              <w:t>0.00</w:t>
            </w:r>
          </w:p>
        </w:tc>
        <w:tc>
          <w:tcPr>
            <w:vAlign w:val="center"/>
          </w:tcPr>
          <w:p w14:paraId="2DA76AD0">
            <w:r>
              <w:t>0.00</w:t>
            </w:r>
          </w:p>
        </w:tc>
        <w:tc>
          <w:tcPr>
            <w:vAlign w:val="center"/>
          </w:tcPr>
          <w:p w14:paraId="1F36A892">
            <w:r>
              <w:t>0.00</w:t>
            </w:r>
          </w:p>
        </w:tc>
        <w:tc>
          <w:tcPr>
            <w:vAlign w:val="center"/>
          </w:tcPr>
          <w:p w14:paraId="4C61AED7">
            <w:r>
              <w:t>0.00</w:t>
            </w:r>
          </w:p>
        </w:tc>
      </w:tr>
      <w:tr w14:paraId="2E922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5340B">
            <w:r>
              <w:t>2:00</w:t>
            </w:r>
          </w:p>
        </w:tc>
        <w:tc>
          <w:tcPr>
            <w:vAlign w:val="center"/>
          </w:tcPr>
          <w:p w14:paraId="7C5C92F4">
            <w:r>
              <w:t>0.00</w:t>
            </w:r>
          </w:p>
        </w:tc>
        <w:tc>
          <w:tcPr>
            <w:vAlign w:val="center"/>
          </w:tcPr>
          <w:p w14:paraId="4004A598">
            <w:r>
              <w:t>0.00</w:t>
            </w:r>
          </w:p>
        </w:tc>
        <w:tc>
          <w:tcPr>
            <w:vAlign w:val="center"/>
          </w:tcPr>
          <w:p w14:paraId="322D1B89">
            <w:r>
              <w:t>0.00</w:t>
            </w:r>
          </w:p>
        </w:tc>
        <w:tc>
          <w:tcPr>
            <w:vAlign w:val="center"/>
          </w:tcPr>
          <w:p w14:paraId="2D0A8CCF">
            <w:r>
              <w:t>0.00</w:t>
            </w:r>
          </w:p>
        </w:tc>
        <w:tc>
          <w:tcPr>
            <w:vAlign w:val="center"/>
          </w:tcPr>
          <w:p w14:paraId="04222D88">
            <w:r>
              <w:t>0.00</w:t>
            </w:r>
          </w:p>
        </w:tc>
      </w:tr>
      <w:tr w14:paraId="551CD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C3D3D">
            <w:r>
              <w:t>3:00</w:t>
            </w:r>
          </w:p>
        </w:tc>
        <w:tc>
          <w:tcPr>
            <w:vAlign w:val="center"/>
          </w:tcPr>
          <w:p w14:paraId="02CF1C7B">
            <w:r>
              <w:t>0.00</w:t>
            </w:r>
          </w:p>
        </w:tc>
        <w:tc>
          <w:tcPr>
            <w:vAlign w:val="center"/>
          </w:tcPr>
          <w:p w14:paraId="2319B418">
            <w:r>
              <w:t>0.00</w:t>
            </w:r>
          </w:p>
        </w:tc>
        <w:tc>
          <w:tcPr>
            <w:vAlign w:val="center"/>
          </w:tcPr>
          <w:p w14:paraId="351B8DE8">
            <w:r>
              <w:t>0.00</w:t>
            </w:r>
          </w:p>
        </w:tc>
        <w:tc>
          <w:tcPr>
            <w:vAlign w:val="center"/>
          </w:tcPr>
          <w:p w14:paraId="15370A58">
            <w:r>
              <w:t>0.00</w:t>
            </w:r>
          </w:p>
        </w:tc>
        <w:tc>
          <w:tcPr>
            <w:vAlign w:val="center"/>
          </w:tcPr>
          <w:p w14:paraId="085FEDEB">
            <w:r>
              <w:t>0.00</w:t>
            </w:r>
          </w:p>
        </w:tc>
      </w:tr>
      <w:tr w14:paraId="1DA8A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BAE5E">
            <w:r>
              <w:t>4:00</w:t>
            </w:r>
          </w:p>
        </w:tc>
        <w:tc>
          <w:tcPr>
            <w:vAlign w:val="center"/>
          </w:tcPr>
          <w:p w14:paraId="534C82B2">
            <w:r>
              <w:t>0.00</w:t>
            </w:r>
          </w:p>
        </w:tc>
        <w:tc>
          <w:tcPr>
            <w:vAlign w:val="center"/>
          </w:tcPr>
          <w:p w14:paraId="1E90D8D6">
            <w:r>
              <w:t>0.00</w:t>
            </w:r>
          </w:p>
        </w:tc>
        <w:tc>
          <w:tcPr>
            <w:vAlign w:val="center"/>
          </w:tcPr>
          <w:p w14:paraId="10500D30">
            <w:r>
              <w:t>0.00</w:t>
            </w:r>
          </w:p>
        </w:tc>
        <w:tc>
          <w:tcPr>
            <w:vAlign w:val="center"/>
          </w:tcPr>
          <w:p w14:paraId="3A577471">
            <w:r>
              <w:t>0.00</w:t>
            </w:r>
          </w:p>
        </w:tc>
        <w:tc>
          <w:tcPr>
            <w:vAlign w:val="center"/>
          </w:tcPr>
          <w:p w14:paraId="2E53D5B0">
            <w:r>
              <w:t>0.00</w:t>
            </w:r>
          </w:p>
        </w:tc>
      </w:tr>
      <w:tr w14:paraId="176DA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54AB8">
            <w:r>
              <w:t>5:00</w:t>
            </w:r>
          </w:p>
        </w:tc>
        <w:tc>
          <w:tcPr>
            <w:vAlign w:val="center"/>
          </w:tcPr>
          <w:p w14:paraId="0B38F91A">
            <w:r>
              <w:t>13.14</w:t>
            </w:r>
          </w:p>
        </w:tc>
        <w:tc>
          <w:tcPr>
            <w:vAlign w:val="center"/>
          </w:tcPr>
          <w:p w14:paraId="232CA1A9">
            <w:r>
              <w:t>8.38</w:t>
            </w:r>
          </w:p>
        </w:tc>
        <w:tc>
          <w:tcPr>
            <w:vAlign w:val="center"/>
          </w:tcPr>
          <w:p w14:paraId="4C40610B">
            <w:r>
              <w:t>8.12</w:t>
            </w:r>
          </w:p>
        </w:tc>
        <w:tc>
          <w:tcPr>
            <w:vAlign w:val="center"/>
          </w:tcPr>
          <w:p w14:paraId="120EBEC3">
            <w:r>
              <w:t>4.90</w:t>
            </w:r>
          </w:p>
        </w:tc>
        <w:tc>
          <w:tcPr>
            <w:vAlign w:val="center"/>
          </w:tcPr>
          <w:p w14:paraId="59C815A1">
            <w:r>
              <w:t>14.20</w:t>
            </w:r>
          </w:p>
        </w:tc>
      </w:tr>
      <w:tr w14:paraId="1410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8FFA6">
            <w:r>
              <w:t>6:00</w:t>
            </w:r>
          </w:p>
        </w:tc>
        <w:tc>
          <w:tcPr>
            <w:vAlign w:val="center"/>
          </w:tcPr>
          <w:p w14:paraId="2F8B4FF7">
            <w:r>
              <w:t>170.67</w:t>
            </w:r>
          </w:p>
        </w:tc>
        <w:tc>
          <w:tcPr>
            <w:vAlign w:val="center"/>
          </w:tcPr>
          <w:p w14:paraId="2A6FB1A6">
            <w:r>
              <w:t>68.49</w:t>
            </w:r>
          </w:p>
        </w:tc>
        <w:tc>
          <w:tcPr>
            <w:vAlign w:val="center"/>
          </w:tcPr>
          <w:p w14:paraId="4D37FA81">
            <w:r>
              <w:t>71.40</w:t>
            </w:r>
          </w:p>
        </w:tc>
        <w:tc>
          <w:tcPr>
            <w:vAlign w:val="center"/>
          </w:tcPr>
          <w:p w14:paraId="38FDB7B9">
            <w:r>
              <w:t>39.28</w:t>
            </w:r>
          </w:p>
        </w:tc>
        <w:tc>
          <w:tcPr>
            <w:vAlign w:val="center"/>
          </w:tcPr>
          <w:p w14:paraId="67583374">
            <w:r>
              <w:t>152.20</w:t>
            </w:r>
          </w:p>
        </w:tc>
      </w:tr>
      <w:tr w14:paraId="22FA3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05A34">
            <w:r>
              <w:t>7:00</w:t>
            </w:r>
          </w:p>
        </w:tc>
        <w:tc>
          <w:tcPr>
            <w:vAlign w:val="center"/>
          </w:tcPr>
          <w:p w14:paraId="6430C744">
            <w:r>
              <w:t>309.57</w:t>
            </w:r>
          </w:p>
        </w:tc>
        <w:tc>
          <w:tcPr>
            <w:vAlign w:val="center"/>
          </w:tcPr>
          <w:p w14:paraId="1D16DD3D">
            <w:r>
              <w:t>152.46</w:t>
            </w:r>
          </w:p>
        </w:tc>
        <w:tc>
          <w:tcPr>
            <w:vAlign w:val="center"/>
          </w:tcPr>
          <w:p w14:paraId="56B746CB">
            <w:r>
              <w:t>136.47</w:t>
            </w:r>
          </w:p>
        </w:tc>
        <w:tc>
          <w:tcPr>
            <w:vAlign w:val="center"/>
          </w:tcPr>
          <w:p w14:paraId="2485521E">
            <w:r>
              <w:t>98.52</w:t>
            </w:r>
          </w:p>
        </w:tc>
        <w:tc>
          <w:tcPr>
            <w:vAlign w:val="center"/>
          </w:tcPr>
          <w:p w14:paraId="6C137414">
            <w:r>
              <w:t>327.30</w:t>
            </w:r>
          </w:p>
        </w:tc>
      </w:tr>
      <w:tr w14:paraId="3FF2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9BF77">
            <w:r>
              <w:t>8:00</w:t>
            </w:r>
          </w:p>
        </w:tc>
        <w:tc>
          <w:tcPr>
            <w:vAlign w:val="center"/>
          </w:tcPr>
          <w:p w14:paraId="32082800">
            <w:r>
              <w:t>425.45</w:t>
            </w:r>
          </w:p>
        </w:tc>
        <w:tc>
          <w:tcPr>
            <w:vAlign w:val="center"/>
          </w:tcPr>
          <w:p w14:paraId="297DD1BB">
            <w:r>
              <w:t>229.57</w:t>
            </w:r>
          </w:p>
        </w:tc>
        <w:tc>
          <w:tcPr>
            <w:vAlign w:val="center"/>
          </w:tcPr>
          <w:p w14:paraId="50100C61">
            <w:r>
              <w:t>180.94</w:t>
            </w:r>
          </w:p>
        </w:tc>
        <w:tc>
          <w:tcPr>
            <w:vAlign w:val="center"/>
          </w:tcPr>
          <w:p w14:paraId="44826C3A">
            <w:r>
              <w:t>147.59</w:t>
            </w:r>
          </w:p>
        </w:tc>
        <w:tc>
          <w:tcPr>
            <w:vAlign w:val="center"/>
          </w:tcPr>
          <w:p w14:paraId="79859E2F">
            <w:r>
              <w:t>526.70</w:t>
            </w:r>
          </w:p>
        </w:tc>
      </w:tr>
      <w:tr w14:paraId="67F3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D6F0D">
            <w:r>
              <w:t>9:00</w:t>
            </w:r>
          </w:p>
        </w:tc>
        <w:tc>
          <w:tcPr>
            <w:vAlign w:val="center"/>
          </w:tcPr>
          <w:p w14:paraId="100C53A2">
            <w:r>
              <w:t>447.24</w:t>
            </w:r>
          </w:p>
        </w:tc>
        <w:tc>
          <w:tcPr>
            <w:vAlign w:val="center"/>
          </w:tcPr>
          <w:p w14:paraId="08961956">
            <w:r>
              <w:t>319.34</w:t>
            </w:r>
          </w:p>
        </w:tc>
        <w:tc>
          <w:tcPr>
            <w:vAlign w:val="center"/>
          </w:tcPr>
          <w:p w14:paraId="0703BDA8">
            <w:r>
              <w:t>225.99</w:t>
            </w:r>
          </w:p>
        </w:tc>
        <w:tc>
          <w:tcPr>
            <w:vAlign w:val="center"/>
          </w:tcPr>
          <w:p w14:paraId="60527DBE">
            <w:r>
              <w:t>185.85</w:t>
            </w:r>
          </w:p>
        </w:tc>
        <w:tc>
          <w:tcPr>
            <w:vAlign w:val="center"/>
          </w:tcPr>
          <w:p w14:paraId="25DC4481">
            <w:r>
              <w:t>716.20</w:t>
            </w:r>
          </w:p>
        </w:tc>
      </w:tr>
      <w:tr w14:paraId="04639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CC7AC">
            <w:r>
              <w:t>10:00</w:t>
            </w:r>
          </w:p>
        </w:tc>
        <w:tc>
          <w:tcPr>
            <w:vAlign w:val="center"/>
          </w:tcPr>
          <w:p w14:paraId="0F3CE93B">
            <w:r>
              <w:t>410.53</w:t>
            </w:r>
          </w:p>
        </w:tc>
        <w:tc>
          <w:tcPr>
            <w:vAlign w:val="center"/>
          </w:tcPr>
          <w:p w14:paraId="036FFDEB">
            <w:r>
              <w:t>410.83</w:t>
            </w:r>
          </w:p>
        </w:tc>
        <w:tc>
          <w:tcPr>
            <w:vAlign w:val="center"/>
          </w:tcPr>
          <w:p w14:paraId="3FD9E620">
            <w:r>
              <w:t>274.50</w:t>
            </w:r>
          </w:p>
        </w:tc>
        <w:tc>
          <w:tcPr>
            <w:vAlign w:val="center"/>
          </w:tcPr>
          <w:p w14:paraId="4510BA67">
            <w:r>
              <w:t>226.51</w:t>
            </w:r>
          </w:p>
        </w:tc>
        <w:tc>
          <w:tcPr>
            <w:vAlign w:val="center"/>
          </w:tcPr>
          <w:p w14:paraId="29581CF4">
            <w:r>
              <w:t>899.20</w:t>
            </w:r>
          </w:p>
        </w:tc>
      </w:tr>
      <w:tr w14:paraId="5DED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C84C6">
            <w:r>
              <w:t>11:00</w:t>
            </w:r>
          </w:p>
        </w:tc>
        <w:tc>
          <w:tcPr>
            <w:vAlign w:val="center"/>
          </w:tcPr>
          <w:p w14:paraId="611E1EA3">
            <w:r>
              <w:t>305.54</w:t>
            </w:r>
          </w:p>
        </w:tc>
        <w:tc>
          <w:tcPr>
            <w:vAlign w:val="center"/>
          </w:tcPr>
          <w:p w14:paraId="09B449B6">
            <w:r>
              <w:t>462.58</w:t>
            </w:r>
          </w:p>
        </w:tc>
        <w:tc>
          <w:tcPr>
            <w:vAlign w:val="center"/>
          </w:tcPr>
          <w:p w14:paraId="66091463">
            <w:r>
              <w:t>305.54</w:t>
            </w:r>
          </w:p>
        </w:tc>
        <w:tc>
          <w:tcPr>
            <w:vAlign w:val="center"/>
          </w:tcPr>
          <w:p w14:paraId="424872C9">
            <w:r>
              <w:t>251.96</w:t>
            </w:r>
          </w:p>
        </w:tc>
        <w:tc>
          <w:tcPr>
            <w:vAlign w:val="center"/>
          </w:tcPr>
          <w:p w14:paraId="48EDF569">
            <w:r>
              <w:t>994.80</w:t>
            </w:r>
          </w:p>
        </w:tc>
      </w:tr>
      <w:tr w14:paraId="1FD28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81517">
            <w:r>
              <w:t>12:00</w:t>
            </w:r>
          </w:p>
        </w:tc>
        <w:tc>
          <w:tcPr>
            <w:vAlign w:val="center"/>
          </w:tcPr>
          <w:p w14:paraId="67024D30">
            <w:r>
              <w:t>306.71</w:t>
            </w:r>
          </w:p>
        </w:tc>
        <w:tc>
          <w:tcPr>
            <w:vAlign w:val="center"/>
          </w:tcPr>
          <w:p w14:paraId="53DB460E">
            <w:r>
              <w:t>455.82</w:t>
            </w:r>
          </w:p>
        </w:tc>
        <w:tc>
          <w:tcPr>
            <w:vAlign w:val="center"/>
          </w:tcPr>
          <w:p w14:paraId="3A4D19C4">
            <w:r>
              <w:t>453.00</w:t>
            </w:r>
          </w:p>
        </w:tc>
        <w:tc>
          <w:tcPr>
            <w:vAlign w:val="center"/>
          </w:tcPr>
          <w:p w14:paraId="1147FC0C">
            <w:r>
              <w:t>252.61</w:t>
            </w:r>
          </w:p>
        </w:tc>
        <w:tc>
          <w:tcPr>
            <w:vAlign w:val="center"/>
          </w:tcPr>
          <w:p w14:paraId="542FEFC5">
            <w:r>
              <w:t>986.20</w:t>
            </w:r>
          </w:p>
        </w:tc>
      </w:tr>
      <w:tr w14:paraId="01C91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371D3">
            <w:r>
              <w:t>13:00</w:t>
            </w:r>
          </w:p>
        </w:tc>
        <w:tc>
          <w:tcPr>
            <w:vAlign w:val="center"/>
          </w:tcPr>
          <w:p w14:paraId="057E1375">
            <w:r>
              <w:t>289.06</w:t>
            </w:r>
          </w:p>
        </w:tc>
        <w:tc>
          <w:tcPr>
            <w:vAlign w:val="center"/>
          </w:tcPr>
          <w:p w14:paraId="131DD4BB">
            <w:r>
              <w:t>409.28</w:t>
            </w:r>
          </w:p>
        </w:tc>
        <w:tc>
          <w:tcPr>
            <w:vAlign w:val="center"/>
          </w:tcPr>
          <w:p w14:paraId="600C7611">
            <w:r>
              <w:t>576.11</w:t>
            </w:r>
          </w:p>
        </w:tc>
        <w:tc>
          <w:tcPr>
            <w:vAlign w:val="center"/>
          </w:tcPr>
          <w:p w14:paraId="25562C15">
            <w:r>
              <w:t>237.88</w:t>
            </w:r>
          </w:p>
        </w:tc>
        <w:tc>
          <w:tcPr>
            <w:vAlign w:val="center"/>
          </w:tcPr>
          <w:p w14:paraId="67AD529A">
            <w:r>
              <w:t>922.30</w:t>
            </w:r>
          </w:p>
        </w:tc>
      </w:tr>
      <w:tr w14:paraId="1F1BD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D5781">
            <w:r>
              <w:t>14:00</w:t>
            </w:r>
          </w:p>
        </w:tc>
        <w:tc>
          <w:tcPr>
            <w:vAlign w:val="center"/>
          </w:tcPr>
          <w:p w14:paraId="00D2A800">
            <w:r>
              <w:t>247.51</w:t>
            </w:r>
          </w:p>
        </w:tc>
        <w:tc>
          <w:tcPr>
            <w:vAlign w:val="center"/>
          </w:tcPr>
          <w:p w14:paraId="65F616F8">
            <w:r>
              <w:t>315.75</w:t>
            </w:r>
          </w:p>
        </w:tc>
        <w:tc>
          <w:tcPr>
            <w:vAlign w:val="center"/>
          </w:tcPr>
          <w:p w14:paraId="7A799A56">
            <w:r>
              <w:t>626.64</w:t>
            </w:r>
          </w:p>
        </w:tc>
        <w:tc>
          <w:tcPr>
            <w:vAlign w:val="center"/>
          </w:tcPr>
          <w:p w14:paraId="7747726A">
            <w:r>
              <w:t>202.96</w:t>
            </w:r>
          </w:p>
        </w:tc>
        <w:tc>
          <w:tcPr>
            <w:vAlign w:val="center"/>
          </w:tcPr>
          <w:p w14:paraId="431350A6">
            <w:r>
              <w:t>761.60</w:t>
            </w:r>
          </w:p>
        </w:tc>
      </w:tr>
      <w:tr w14:paraId="14F15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CF310">
            <w:r>
              <w:t>15:00</w:t>
            </w:r>
          </w:p>
        </w:tc>
        <w:tc>
          <w:tcPr>
            <w:vAlign w:val="center"/>
          </w:tcPr>
          <w:p w14:paraId="7BA5FD26">
            <w:r>
              <w:t>202.83</w:t>
            </w:r>
          </w:p>
        </w:tc>
        <w:tc>
          <w:tcPr>
            <w:vAlign w:val="center"/>
          </w:tcPr>
          <w:p w14:paraId="5C65D1BD">
            <w:r>
              <w:t>210.96</w:t>
            </w:r>
          </w:p>
        </w:tc>
        <w:tc>
          <w:tcPr>
            <w:vAlign w:val="center"/>
          </w:tcPr>
          <w:p w14:paraId="494F9D52">
            <w:r>
              <w:t>659.38</w:t>
            </w:r>
          </w:p>
        </w:tc>
        <w:tc>
          <w:tcPr>
            <w:vAlign w:val="center"/>
          </w:tcPr>
          <w:p w14:paraId="46B7B8C9">
            <w:r>
              <w:t>136.76</w:t>
            </w:r>
          </w:p>
        </w:tc>
        <w:tc>
          <w:tcPr>
            <w:vAlign w:val="center"/>
          </w:tcPr>
          <w:p w14:paraId="375F519A">
            <w:r>
              <w:t>601.40</w:t>
            </w:r>
          </w:p>
        </w:tc>
      </w:tr>
      <w:tr w14:paraId="313E8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1D1E4">
            <w:r>
              <w:t>16:00</w:t>
            </w:r>
          </w:p>
        </w:tc>
        <w:tc>
          <w:tcPr>
            <w:vAlign w:val="center"/>
          </w:tcPr>
          <w:p w14:paraId="17F2B403">
            <w:r>
              <w:t>145.32</w:t>
            </w:r>
          </w:p>
        </w:tc>
        <w:tc>
          <w:tcPr>
            <w:vAlign w:val="center"/>
          </w:tcPr>
          <w:p w14:paraId="3CD5A5A5">
            <w:r>
              <w:t>98.33</w:t>
            </w:r>
          </w:p>
        </w:tc>
        <w:tc>
          <w:tcPr>
            <w:vAlign w:val="center"/>
          </w:tcPr>
          <w:p w14:paraId="741CB78F">
            <w:r>
              <w:t>569.26</w:t>
            </w:r>
          </w:p>
        </w:tc>
        <w:tc>
          <w:tcPr>
            <w:vAlign w:val="center"/>
          </w:tcPr>
          <w:p w14:paraId="677CA7FE">
            <w:r>
              <w:t>42.73</w:t>
            </w:r>
          </w:p>
        </w:tc>
        <w:tc>
          <w:tcPr>
            <w:vAlign w:val="center"/>
          </w:tcPr>
          <w:p w14:paraId="76B7EB6E">
            <w:r>
              <w:t>384.00</w:t>
            </w:r>
          </w:p>
        </w:tc>
      </w:tr>
      <w:tr w14:paraId="5A679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54573">
            <w:r>
              <w:t>17:00</w:t>
            </w:r>
          </w:p>
        </w:tc>
        <w:tc>
          <w:tcPr>
            <w:vAlign w:val="center"/>
          </w:tcPr>
          <w:p w14:paraId="33C6B8EA">
            <w:r>
              <w:t>72.52</w:t>
            </w:r>
          </w:p>
        </w:tc>
        <w:tc>
          <w:tcPr>
            <w:vAlign w:val="center"/>
          </w:tcPr>
          <w:p w14:paraId="284BFB05">
            <w:r>
              <w:t>9.82</w:t>
            </w:r>
          </w:p>
        </w:tc>
        <w:tc>
          <w:tcPr>
            <w:vAlign w:val="center"/>
          </w:tcPr>
          <w:p w14:paraId="68489848">
            <w:r>
              <w:t>401.81</w:t>
            </w:r>
          </w:p>
        </w:tc>
        <w:tc>
          <w:tcPr>
            <w:vAlign w:val="center"/>
          </w:tcPr>
          <w:p w14:paraId="0A947D82">
            <w:r>
              <w:t>38.96</w:t>
            </w:r>
          </w:p>
        </w:tc>
        <w:tc>
          <w:tcPr>
            <w:vAlign w:val="center"/>
          </w:tcPr>
          <w:p w14:paraId="7FEF9252">
            <w:r>
              <w:t>164.90</w:t>
            </w:r>
          </w:p>
        </w:tc>
      </w:tr>
      <w:tr w14:paraId="3C0F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39E74">
            <w:r>
              <w:t>18:00</w:t>
            </w:r>
          </w:p>
        </w:tc>
        <w:tc>
          <w:tcPr>
            <w:vAlign w:val="center"/>
          </w:tcPr>
          <w:p w14:paraId="7CDF3B62">
            <w:r>
              <w:t>0.00</w:t>
            </w:r>
          </w:p>
        </w:tc>
        <w:tc>
          <w:tcPr>
            <w:vAlign w:val="center"/>
          </w:tcPr>
          <w:p w14:paraId="3DC11064">
            <w:r>
              <w:t>0.00</w:t>
            </w:r>
          </w:p>
        </w:tc>
        <w:tc>
          <w:tcPr>
            <w:vAlign w:val="center"/>
          </w:tcPr>
          <w:p w14:paraId="5BDBC766">
            <w:r>
              <w:t>0.00</w:t>
            </w:r>
          </w:p>
        </w:tc>
        <w:tc>
          <w:tcPr>
            <w:vAlign w:val="center"/>
          </w:tcPr>
          <w:p w14:paraId="36FEE4DE">
            <w:r>
              <w:t>0.00</w:t>
            </w:r>
          </w:p>
        </w:tc>
        <w:tc>
          <w:tcPr>
            <w:vAlign w:val="center"/>
          </w:tcPr>
          <w:p w14:paraId="317A7F01">
            <w:r>
              <w:t>0.00</w:t>
            </w:r>
          </w:p>
        </w:tc>
      </w:tr>
      <w:tr w14:paraId="23333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4E3E8">
            <w:r>
              <w:t>19:00</w:t>
            </w:r>
          </w:p>
        </w:tc>
        <w:tc>
          <w:tcPr>
            <w:vAlign w:val="center"/>
          </w:tcPr>
          <w:p w14:paraId="214A2853">
            <w:r>
              <w:t>0.00</w:t>
            </w:r>
          </w:p>
        </w:tc>
        <w:tc>
          <w:tcPr>
            <w:vAlign w:val="center"/>
          </w:tcPr>
          <w:p w14:paraId="5F06C864">
            <w:r>
              <w:t>0.00</w:t>
            </w:r>
          </w:p>
        </w:tc>
        <w:tc>
          <w:tcPr>
            <w:vAlign w:val="center"/>
          </w:tcPr>
          <w:p w14:paraId="0F34606E">
            <w:r>
              <w:t>0.00</w:t>
            </w:r>
          </w:p>
        </w:tc>
        <w:tc>
          <w:tcPr>
            <w:vAlign w:val="center"/>
          </w:tcPr>
          <w:p w14:paraId="6240751D">
            <w:r>
              <w:t>0.00</w:t>
            </w:r>
          </w:p>
        </w:tc>
        <w:tc>
          <w:tcPr>
            <w:vAlign w:val="center"/>
          </w:tcPr>
          <w:p w14:paraId="66A1AB58">
            <w:r>
              <w:t>0.00</w:t>
            </w:r>
          </w:p>
        </w:tc>
      </w:tr>
      <w:tr w14:paraId="31692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F8B09">
            <w:r>
              <w:t>20:00</w:t>
            </w:r>
          </w:p>
        </w:tc>
        <w:tc>
          <w:tcPr>
            <w:vAlign w:val="center"/>
          </w:tcPr>
          <w:p w14:paraId="65F7D11E">
            <w:r>
              <w:t>0.00</w:t>
            </w:r>
          </w:p>
        </w:tc>
        <w:tc>
          <w:tcPr>
            <w:vAlign w:val="center"/>
          </w:tcPr>
          <w:p w14:paraId="5C9C74A8">
            <w:r>
              <w:t>0.00</w:t>
            </w:r>
          </w:p>
        </w:tc>
        <w:tc>
          <w:tcPr>
            <w:vAlign w:val="center"/>
          </w:tcPr>
          <w:p w14:paraId="203DD7CA">
            <w:r>
              <w:t>0.00</w:t>
            </w:r>
          </w:p>
        </w:tc>
        <w:tc>
          <w:tcPr>
            <w:vAlign w:val="center"/>
          </w:tcPr>
          <w:p w14:paraId="2A5B5F9A">
            <w:r>
              <w:t>0.00</w:t>
            </w:r>
          </w:p>
        </w:tc>
        <w:tc>
          <w:tcPr>
            <w:vAlign w:val="center"/>
          </w:tcPr>
          <w:p w14:paraId="2D46604A">
            <w:r>
              <w:t>0.00</w:t>
            </w:r>
          </w:p>
        </w:tc>
      </w:tr>
      <w:tr w14:paraId="75FF6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224E9">
            <w:r>
              <w:t>21:00</w:t>
            </w:r>
          </w:p>
        </w:tc>
        <w:tc>
          <w:tcPr>
            <w:vAlign w:val="center"/>
          </w:tcPr>
          <w:p w14:paraId="17000376">
            <w:r>
              <w:t>0.00</w:t>
            </w:r>
          </w:p>
        </w:tc>
        <w:tc>
          <w:tcPr>
            <w:vAlign w:val="center"/>
          </w:tcPr>
          <w:p w14:paraId="42B5919E">
            <w:r>
              <w:t>0.00</w:t>
            </w:r>
          </w:p>
        </w:tc>
        <w:tc>
          <w:tcPr>
            <w:vAlign w:val="center"/>
          </w:tcPr>
          <w:p w14:paraId="5FEC56B5">
            <w:r>
              <w:t>0.00</w:t>
            </w:r>
          </w:p>
        </w:tc>
        <w:tc>
          <w:tcPr>
            <w:vAlign w:val="center"/>
          </w:tcPr>
          <w:p w14:paraId="57A97FD4">
            <w:r>
              <w:t>0.00</w:t>
            </w:r>
          </w:p>
        </w:tc>
        <w:tc>
          <w:tcPr>
            <w:vAlign w:val="center"/>
          </w:tcPr>
          <w:p w14:paraId="74AE1C4F">
            <w:r>
              <w:t>0.00</w:t>
            </w:r>
          </w:p>
        </w:tc>
      </w:tr>
      <w:tr w14:paraId="3FDEF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A6C5D">
            <w:r>
              <w:t>22:00</w:t>
            </w:r>
          </w:p>
        </w:tc>
        <w:tc>
          <w:tcPr>
            <w:vAlign w:val="center"/>
          </w:tcPr>
          <w:p w14:paraId="037C2593">
            <w:r>
              <w:t>0.00</w:t>
            </w:r>
          </w:p>
        </w:tc>
        <w:tc>
          <w:tcPr>
            <w:vAlign w:val="center"/>
          </w:tcPr>
          <w:p w14:paraId="2E737020">
            <w:r>
              <w:t>0.00</w:t>
            </w:r>
          </w:p>
        </w:tc>
        <w:tc>
          <w:tcPr>
            <w:vAlign w:val="center"/>
          </w:tcPr>
          <w:p w14:paraId="3FDCDF7E">
            <w:r>
              <w:t>0.00</w:t>
            </w:r>
          </w:p>
        </w:tc>
        <w:tc>
          <w:tcPr>
            <w:vAlign w:val="center"/>
          </w:tcPr>
          <w:p w14:paraId="5753891A">
            <w:r>
              <w:t>0.00</w:t>
            </w:r>
          </w:p>
        </w:tc>
        <w:tc>
          <w:tcPr>
            <w:vAlign w:val="center"/>
          </w:tcPr>
          <w:p w14:paraId="1B4B700A">
            <w:r>
              <w:t>0.00</w:t>
            </w:r>
          </w:p>
        </w:tc>
      </w:tr>
      <w:tr w14:paraId="33C73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108FE">
            <w:r>
              <w:t>23:00</w:t>
            </w:r>
          </w:p>
        </w:tc>
        <w:tc>
          <w:tcPr>
            <w:vAlign w:val="center"/>
          </w:tcPr>
          <w:p w14:paraId="73BCE17A">
            <w:r>
              <w:t>0.00</w:t>
            </w:r>
          </w:p>
        </w:tc>
        <w:tc>
          <w:tcPr>
            <w:vAlign w:val="center"/>
          </w:tcPr>
          <w:p w14:paraId="37F2FB8C">
            <w:r>
              <w:t>0.00</w:t>
            </w:r>
          </w:p>
        </w:tc>
        <w:tc>
          <w:tcPr>
            <w:vAlign w:val="center"/>
          </w:tcPr>
          <w:p w14:paraId="2C061B5E">
            <w:r>
              <w:t>0.00</w:t>
            </w:r>
          </w:p>
        </w:tc>
        <w:tc>
          <w:tcPr>
            <w:vAlign w:val="center"/>
          </w:tcPr>
          <w:p w14:paraId="78CB3C89">
            <w:r>
              <w:t>0.00</w:t>
            </w:r>
          </w:p>
        </w:tc>
        <w:tc>
          <w:tcPr>
            <w:vAlign w:val="center"/>
          </w:tcPr>
          <w:p w14:paraId="1BD851FC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9731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0384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633F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7596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251C0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B7D4ED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78ED01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548754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3C552D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620637">
            <w:pPr>
              <w:jc w:val="center"/>
            </w:pPr>
            <w:r>
              <w:t>数据来源</w:t>
            </w:r>
          </w:p>
        </w:tc>
      </w:tr>
      <w:tr w14:paraId="1F82F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8C81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DE3D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1484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35060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929E98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503FB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545398E">
            <w:pPr>
              <w:jc w:val="center"/>
            </w:pPr>
          </w:p>
        </w:tc>
      </w:tr>
      <w:tr w14:paraId="080DF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59E45">
            <w:r>
              <w:t>水泥砂浆</w:t>
            </w:r>
          </w:p>
        </w:tc>
        <w:tc>
          <w:tcPr>
            <w:vAlign w:val="center"/>
          </w:tcPr>
          <w:p w14:paraId="31F62A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24D9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8036D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BC14B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083A6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641404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A60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7A9FF">
            <w:r>
              <w:t>石灰砂浆</w:t>
            </w:r>
          </w:p>
        </w:tc>
        <w:tc>
          <w:tcPr>
            <w:vAlign w:val="center"/>
          </w:tcPr>
          <w:p w14:paraId="66B2D80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0DF393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6780BF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1FFC81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492F6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115D9D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610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0B8D5">
            <w:r>
              <w:t>钢筋混凝土</w:t>
            </w:r>
          </w:p>
        </w:tc>
        <w:tc>
          <w:tcPr>
            <w:vAlign w:val="center"/>
          </w:tcPr>
          <w:p w14:paraId="02FA15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7B227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E8B6B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75F5F9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18225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47149B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302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3E65A">
            <w:r>
              <w:t>松木、云杉(热流方向垂直木纹)</w:t>
            </w:r>
          </w:p>
        </w:tc>
        <w:tc>
          <w:tcPr>
            <w:vAlign w:val="center"/>
          </w:tcPr>
          <w:p w14:paraId="1C84985D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04608E3B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7C9188F0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462FE69B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249B8AE5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1C08BB38">
            <w:r>
              <w:rPr>
                <w:sz w:val="18"/>
                <w:szCs w:val="18"/>
              </w:rPr>
              <w:t>四川65%导则</w:t>
            </w:r>
          </w:p>
        </w:tc>
      </w:tr>
      <w:tr w14:paraId="58F66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7D9E1">
            <w:r>
              <w:t>加气混凝土、泡沫混凝土(ρ=700)</w:t>
            </w:r>
          </w:p>
        </w:tc>
        <w:tc>
          <w:tcPr>
            <w:vAlign w:val="center"/>
          </w:tcPr>
          <w:p w14:paraId="3A38154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F29D58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98B973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71FD31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2D7E0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A8572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2B16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327B4">
            <w:r>
              <w:t>聚苯颗粒保温砂浆</w:t>
            </w:r>
          </w:p>
        </w:tc>
        <w:tc>
          <w:tcPr>
            <w:vAlign w:val="center"/>
          </w:tcPr>
          <w:p w14:paraId="3B68C99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32C9913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92993FA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012DAD1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AA0F79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A08D4BC">
            <w:r>
              <w:rPr>
                <w:sz w:val="18"/>
                <w:szCs w:val="18"/>
              </w:rPr>
              <w:t>DB34-T753-2007</w:t>
            </w:r>
          </w:p>
        </w:tc>
      </w:tr>
      <w:tr w14:paraId="3874E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1DF8E">
            <w:r>
              <w:t>粉煤灰陶粒混凝土(ρ=1500)</w:t>
            </w:r>
          </w:p>
        </w:tc>
        <w:tc>
          <w:tcPr>
            <w:vAlign w:val="center"/>
          </w:tcPr>
          <w:p w14:paraId="25DD542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ECF8CDD"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 w14:paraId="135F0B39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0EF14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3F288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7D45B9F">
            <w:r>
              <w:rPr>
                <w:sz w:val="18"/>
                <w:szCs w:val="18"/>
              </w:rPr>
              <w:t>四川65%导则</w:t>
            </w:r>
          </w:p>
        </w:tc>
      </w:tr>
      <w:tr w14:paraId="51FD4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CAEA1">
            <w:r>
              <w:t>石墨聚苯板</w:t>
            </w:r>
          </w:p>
        </w:tc>
        <w:tc>
          <w:tcPr>
            <w:vAlign w:val="center"/>
          </w:tcPr>
          <w:p w14:paraId="711CC42C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2678BF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69F00F4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4DAECF4B"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 w14:paraId="3A0B917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962526A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7B64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EFD33">
            <w:r>
              <w:t>涂料饰面(忽略保温性能)</w:t>
            </w:r>
          </w:p>
        </w:tc>
        <w:tc>
          <w:tcPr>
            <w:vAlign w:val="center"/>
          </w:tcPr>
          <w:p w14:paraId="6CBEB86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CEE726F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32B66E0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D73F44C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13F49CE1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1B51ED16">
            <w:pPr>
              <w:rPr>
                <w:sz w:val="18"/>
                <w:szCs w:val="18"/>
              </w:rPr>
            </w:pPr>
          </w:p>
        </w:tc>
      </w:tr>
      <w:tr w14:paraId="5229A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E4E89">
            <w:r>
              <w:t>挤塑聚苯乙烯泡沫板（xps）(ρ=30)</w:t>
            </w:r>
          </w:p>
        </w:tc>
        <w:tc>
          <w:tcPr>
            <w:vAlign w:val="center"/>
          </w:tcPr>
          <w:p w14:paraId="49C6829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65D1D0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310596E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4E0B6D1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06D6E1B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5C80A4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661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B6203">
            <w:r>
              <w:t>烧结实心砖</w:t>
            </w:r>
          </w:p>
        </w:tc>
        <w:tc>
          <w:tcPr>
            <w:vAlign w:val="center"/>
          </w:tcPr>
          <w:p w14:paraId="18C2AA0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30267FA"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 w14:paraId="1150212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8A73C31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93A97CF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2BF8A801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69765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CCECE">
            <w:r>
              <w:t>抗裂砂浆（网格布）</w:t>
            </w:r>
          </w:p>
        </w:tc>
        <w:tc>
          <w:tcPr>
            <w:vAlign w:val="center"/>
          </w:tcPr>
          <w:p w14:paraId="5E8223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BDAAF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55C391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7236C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EF18A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C6949A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AF6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DA624">
            <w:r>
              <w:t>纤维石膏板</w:t>
            </w:r>
          </w:p>
        </w:tc>
        <w:tc>
          <w:tcPr>
            <w:vAlign w:val="center"/>
          </w:tcPr>
          <w:p w14:paraId="0EA225C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2637268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26C4CCA4"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 w14:paraId="46D2F004"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 w14:paraId="0BC598A9"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 w14:paraId="0C605B52">
            <w:r>
              <w:rPr>
                <w:sz w:val="18"/>
                <w:szCs w:val="18"/>
              </w:rPr>
              <w:t>四川65%导则</w:t>
            </w:r>
          </w:p>
        </w:tc>
      </w:tr>
      <w:tr w14:paraId="34087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DD0BA">
            <w:r>
              <w:t>c20细石混凝土(ρ=2300)</w:t>
            </w:r>
          </w:p>
        </w:tc>
        <w:tc>
          <w:tcPr>
            <w:vAlign w:val="center"/>
          </w:tcPr>
          <w:p w14:paraId="2772B91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E33251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D48628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EDD7E8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333DC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DDA9D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13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066DE">
            <w:r>
              <w:t>自粘聚合物改性沥青防水卷材</w:t>
            </w:r>
          </w:p>
        </w:tc>
        <w:tc>
          <w:tcPr>
            <w:vAlign w:val="center"/>
          </w:tcPr>
          <w:p w14:paraId="6B8F558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50F84D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F05017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DCD0293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9FD2DB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6FF8D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5F3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0F35F">
            <w:r>
              <w:t>夯实粘土(ρ=2000)</w:t>
            </w:r>
          </w:p>
        </w:tc>
        <w:tc>
          <w:tcPr>
            <w:vAlign w:val="center"/>
          </w:tcPr>
          <w:p w14:paraId="664DBEC2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BBDF643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0B062D8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68E7072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C6E08CC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EBA00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5CB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9B986">
            <w:r>
              <w:t>陶瓷地面砖</w:t>
            </w:r>
          </w:p>
        </w:tc>
        <w:tc>
          <w:tcPr>
            <w:vAlign w:val="center"/>
          </w:tcPr>
          <w:p w14:paraId="4CA8303E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7AF5F7EA"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 w14:paraId="7937654D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E8B40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0203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1D2FE6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18E8E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43C30">
            <w:r>
              <w:t>玻纤胎沥青瓦(忽略保温性能)</w:t>
            </w:r>
          </w:p>
        </w:tc>
        <w:tc>
          <w:tcPr>
            <w:vAlign w:val="center"/>
          </w:tcPr>
          <w:p w14:paraId="382E39C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62F8C8B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02459C5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104ECD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6CB7F728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0AC7C131">
            <w:pPr>
              <w:rPr>
                <w:sz w:val="18"/>
                <w:szCs w:val="18"/>
              </w:rPr>
            </w:pPr>
          </w:p>
        </w:tc>
      </w:tr>
      <w:tr w14:paraId="3C2E1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A614F">
            <w:r>
              <w:t>龙骨+空气层</w:t>
            </w:r>
          </w:p>
        </w:tc>
        <w:tc>
          <w:tcPr>
            <w:vAlign w:val="center"/>
          </w:tcPr>
          <w:p w14:paraId="7DD52EDC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3EF02546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141F0E6F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17382833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61A224B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B133F62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7C95F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387E5">
            <w:r>
              <w:t>实木地板</w:t>
            </w:r>
          </w:p>
        </w:tc>
        <w:tc>
          <w:tcPr>
            <w:vAlign w:val="center"/>
          </w:tcPr>
          <w:p w14:paraId="06CA402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110FDDB"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 w14:paraId="5AF32C2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75641BC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014F35F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79EFC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31EA7FFC">
      <w:pPr>
        <w:pStyle w:val="2"/>
        <w:jc w:val="left"/>
      </w:pPr>
      <w:bookmarkStart w:id="63" w:name="_Toc4748"/>
      <w:r>
        <w:t>屋顶外墙隔热计算</w:t>
      </w:r>
      <w:bookmarkEnd w:id="63"/>
    </w:p>
    <w:p w14:paraId="502368D7">
      <w:pPr>
        <w:pStyle w:val="4"/>
        <w:jc w:val="left"/>
      </w:pPr>
      <w:bookmarkStart w:id="64" w:name="_Toc30853"/>
      <w:r>
        <w:t>屋顶构造</w:t>
      </w:r>
      <w:bookmarkEnd w:id="64"/>
    </w:p>
    <w:p w14:paraId="4A9982FD">
      <w:pPr>
        <w:pStyle w:val="5"/>
        <w:jc w:val="left"/>
      </w:pPr>
      <w:r>
        <w:t>斜屋面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8ABC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EB5F4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21DAEB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7B90D6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082681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C541F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B38B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0C75E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85686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7B4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764923"/>
        </w:tc>
        <w:tc>
          <w:tcPr>
            <w:shd w:val="clear" w:color="auto" w:fill="E6E6E6"/>
            <w:vAlign w:val="center"/>
          </w:tcPr>
          <w:p w14:paraId="50FC339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1EC51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EF7DC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D36D1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47743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9526B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3383CB">
            <w:r>
              <w:t>D=R*S</w:t>
            </w:r>
          </w:p>
        </w:tc>
      </w:tr>
      <w:tr w14:paraId="4EE70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F5757">
            <w:r>
              <w:t>玻纤胎沥青瓦(忽略保温性能)</w:t>
            </w:r>
          </w:p>
        </w:tc>
        <w:tc>
          <w:tcPr>
            <w:vAlign w:val="center"/>
          </w:tcPr>
          <w:p w14:paraId="415BA936">
            <w:r>
              <w:t>20</w:t>
            </w:r>
          </w:p>
        </w:tc>
        <w:tc>
          <w:tcPr>
            <w:vAlign w:val="center"/>
          </w:tcPr>
          <w:p w14:paraId="579DCB4D">
            <w:r>
              <w:t>20.0</w:t>
            </w:r>
          </w:p>
        </w:tc>
        <w:tc>
          <w:tcPr>
            <w:vAlign w:val="center"/>
          </w:tcPr>
          <w:p w14:paraId="22EC34E4">
            <w:r>
              <w:t>5.000</w:t>
            </w:r>
          </w:p>
        </w:tc>
        <w:tc>
          <w:tcPr>
            <w:vAlign w:val="center"/>
          </w:tcPr>
          <w:p w14:paraId="75766B07">
            <w:r>
              <w:t>10.583</w:t>
            </w:r>
          </w:p>
        </w:tc>
        <w:tc>
          <w:tcPr>
            <w:vAlign w:val="center"/>
          </w:tcPr>
          <w:p w14:paraId="5667A143">
            <w:r>
              <w:t>1.00</w:t>
            </w:r>
          </w:p>
        </w:tc>
        <w:tc>
          <w:tcPr>
            <w:vAlign w:val="center"/>
          </w:tcPr>
          <w:p w14:paraId="356A7CC0">
            <w:r>
              <w:t>0.004</w:t>
            </w:r>
          </w:p>
        </w:tc>
        <w:tc>
          <w:tcPr>
            <w:vAlign w:val="center"/>
          </w:tcPr>
          <w:p w14:paraId="41A7C415">
            <w:r>
              <w:t>0.042</w:t>
            </w:r>
          </w:p>
        </w:tc>
      </w:tr>
      <w:tr w14:paraId="67F3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B757F">
            <w:r>
              <w:t>c20细石混凝土(ρ=2300)</w:t>
            </w:r>
          </w:p>
        </w:tc>
        <w:tc>
          <w:tcPr>
            <w:vAlign w:val="center"/>
          </w:tcPr>
          <w:p w14:paraId="376B80EF">
            <w:r>
              <w:t>40</w:t>
            </w:r>
          </w:p>
        </w:tc>
        <w:tc>
          <w:tcPr>
            <w:vAlign w:val="center"/>
          </w:tcPr>
          <w:p w14:paraId="724DA1ED">
            <w:r>
              <w:t>10.0</w:t>
            </w:r>
          </w:p>
        </w:tc>
        <w:tc>
          <w:tcPr>
            <w:vAlign w:val="center"/>
          </w:tcPr>
          <w:p w14:paraId="549DE55F">
            <w:r>
              <w:t>1.510</w:t>
            </w:r>
          </w:p>
        </w:tc>
        <w:tc>
          <w:tcPr>
            <w:vAlign w:val="center"/>
          </w:tcPr>
          <w:p w14:paraId="11109633">
            <w:r>
              <w:t>15.243</w:t>
            </w:r>
          </w:p>
        </w:tc>
        <w:tc>
          <w:tcPr>
            <w:vAlign w:val="center"/>
          </w:tcPr>
          <w:p w14:paraId="39C84B92">
            <w:r>
              <w:t>1.00</w:t>
            </w:r>
          </w:p>
        </w:tc>
        <w:tc>
          <w:tcPr>
            <w:vAlign w:val="center"/>
          </w:tcPr>
          <w:p w14:paraId="127DA9D9">
            <w:r>
              <w:t>0.026</w:t>
            </w:r>
          </w:p>
        </w:tc>
        <w:tc>
          <w:tcPr>
            <w:vAlign w:val="center"/>
          </w:tcPr>
          <w:p w14:paraId="10B0879E">
            <w:r>
              <w:t>0.404</w:t>
            </w:r>
          </w:p>
        </w:tc>
      </w:tr>
      <w:tr w14:paraId="37E7F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00175">
            <w:r>
              <w:t>挤塑聚苯乙烯泡沫板（xps）(ρ=30)</w:t>
            </w:r>
          </w:p>
        </w:tc>
        <w:tc>
          <w:tcPr>
            <w:vAlign w:val="center"/>
          </w:tcPr>
          <w:p w14:paraId="0AD1A728">
            <w:r>
              <w:t>80</w:t>
            </w:r>
          </w:p>
        </w:tc>
        <w:tc>
          <w:tcPr>
            <w:vAlign w:val="center"/>
          </w:tcPr>
          <w:p w14:paraId="4F8CA14A">
            <w:r>
              <w:t>6.7</w:t>
            </w:r>
          </w:p>
        </w:tc>
        <w:tc>
          <w:tcPr>
            <w:vAlign w:val="center"/>
          </w:tcPr>
          <w:p w14:paraId="0D5E6087">
            <w:r>
              <w:t>0.030</w:t>
            </w:r>
          </w:p>
        </w:tc>
        <w:tc>
          <w:tcPr>
            <w:vAlign w:val="center"/>
          </w:tcPr>
          <w:p w14:paraId="4F675D72">
            <w:r>
              <w:t>0.540</w:t>
            </w:r>
          </w:p>
        </w:tc>
        <w:tc>
          <w:tcPr>
            <w:vAlign w:val="center"/>
          </w:tcPr>
          <w:p w14:paraId="52D2700F">
            <w:r>
              <w:t>1.10</w:t>
            </w:r>
          </w:p>
        </w:tc>
        <w:tc>
          <w:tcPr>
            <w:vAlign w:val="center"/>
          </w:tcPr>
          <w:p w14:paraId="5D6715F3">
            <w:r>
              <w:t>2.424</w:t>
            </w:r>
          </w:p>
        </w:tc>
        <w:tc>
          <w:tcPr>
            <w:vAlign w:val="center"/>
          </w:tcPr>
          <w:p w14:paraId="0B23F477">
            <w:r>
              <w:t>1.440</w:t>
            </w:r>
          </w:p>
        </w:tc>
      </w:tr>
      <w:tr w14:paraId="12EB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D018C">
            <w:r>
              <w:t>自粘聚合物改性沥青防水卷材</w:t>
            </w:r>
          </w:p>
        </w:tc>
        <w:tc>
          <w:tcPr>
            <w:vAlign w:val="center"/>
          </w:tcPr>
          <w:p w14:paraId="20FDB800">
            <w:r>
              <w:t>3</w:t>
            </w:r>
          </w:p>
        </w:tc>
        <w:tc>
          <w:tcPr>
            <w:vAlign w:val="center"/>
          </w:tcPr>
          <w:p w14:paraId="1A862675">
            <w:r>
              <w:t>3.0</w:t>
            </w:r>
          </w:p>
        </w:tc>
        <w:tc>
          <w:tcPr>
            <w:vAlign w:val="center"/>
          </w:tcPr>
          <w:p w14:paraId="31C030D2">
            <w:r>
              <w:t>0.230</w:t>
            </w:r>
          </w:p>
        </w:tc>
        <w:tc>
          <w:tcPr>
            <w:vAlign w:val="center"/>
          </w:tcPr>
          <w:p w14:paraId="373D0381">
            <w:r>
              <w:t>9.370</w:t>
            </w:r>
          </w:p>
        </w:tc>
        <w:tc>
          <w:tcPr>
            <w:vAlign w:val="center"/>
          </w:tcPr>
          <w:p w14:paraId="4FF5625A">
            <w:r>
              <w:t>1.00</w:t>
            </w:r>
          </w:p>
        </w:tc>
        <w:tc>
          <w:tcPr>
            <w:vAlign w:val="center"/>
          </w:tcPr>
          <w:p w14:paraId="56A5A556">
            <w:r>
              <w:t>0.013</w:t>
            </w:r>
          </w:p>
        </w:tc>
        <w:tc>
          <w:tcPr>
            <w:vAlign w:val="center"/>
          </w:tcPr>
          <w:p w14:paraId="17F5D33D">
            <w:r>
              <w:t>0.122</w:t>
            </w:r>
          </w:p>
        </w:tc>
      </w:tr>
      <w:tr w14:paraId="3ED5D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C0B11">
            <w:r>
              <w:t>防水涂料</w:t>
            </w:r>
          </w:p>
        </w:tc>
        <w:tc>
          <w:tcPr>
            <w:vAlign w:val="center"/>
          </w:tcPr>
          <w:p w14:paraId="04C3391A">
            <w:r>
              <w:t>2</w:t>
            </w:r>
          </w:p>
        </w:tc>
        <w:tc>
          <w:tcPr>
            <w:vAlign w:val="center"/>
          </w:tcPr>
          <w:p w14:paraId="143B2F53">
            <w:r>
              <w:t>2.0</w:t>
            </w:r>
          </w:p>
        </w:tc>
        <w:tc>
          <w:tcPr>
            <w:vAlign w:val="center"/>
          </w:tcPr>
          <w:p w14:paraId="5B2A2248">
            <w:r>
              <w:t>－</w:t>
            </w:r>
          </w:p>
        </w:tc>
        <w:tc>
          <w:tcPr>
            <w:vAlign w:val="center"/>
          </w:tcPr>
          <w:p w14:paraId="6972577E">
            <w:r>
              <w:t>－</w:t>
            </w:r>
          </w:p>
        </w:tc>
        <w:tc>
          <w:tcPr>
            <w:vAlign w:val="center"/>
          </w:tcPr>
          <w:p w14:paraId="3F3AC4DE">
            <w:r>
              <w:t>－</w:t>
            </w:r>
          </w:p>
        </w:tc>
        <w:tc>
          <w:tcPr>
            <w:vAlign w:val="center"/>
          </w:tcPr>
          <w:p w14:paraId="6B35191D">
            <w:r>
              <w:t>0.000</w:t>
            </w:r>
          </w:p>
        </w:tc>
        <w:tc>
          <w:tcPr>
            <w:vAlign w:val="center"/>
          </w:tcPr>
          <w:p w14:paraId="312E6A84">
            <w:r>
              <w:t>－</w:t>
            </w:r>
          </w:p>
        </w:tc>
      </w:tr>
      <w:tr w14:paraId="61173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DA9C9">
            <w:r>
              <w:t>水泥砂浆</w:t>
            </w:r>
          </w:p>
        </w:tc>
        <w:tc>
          <w:tcPr>
            <w:vAlign w:val="center"/>
          </w:tcPr>
          <w:p w14:paraId="08FE49DF">
            <w:r>
              <w:t>20</w:t>
            </w:r>
          </w:p>
        </w:tc>
        <w:tc>
          <w:tcPr>
            <w:vAlign w:val="center"/>
          </w:tcPr>
          <w:p w14:paraId="3EBB2FD3">
            <w:r>
              <w:t>10.0</w:t>
            </w:r>
          </w:p>
        </w:tc>
        <w:tc>
          <w:tcPr>
            <w:vAlign w:val="center"/>
          </w:tcPr>
          <w:p w14:paraId="023ACD3E">
            <w:r>
              <w:t>0.930</w:t>
            </w:r>
          </w:p>
        </w:tc>
        <w:tc>
          <w:tcPr>
            <w:vAlign w:val="center"/>
          </w:tcPr>
          <w:p w14:paraId="575EE700">
            <w:r>
              <w:t>11.370</w:t>
            </w:r>
          </w:p>
        </w:tc>
        <w:tc>
          <w:tcPr>
            <w:vAlign w:val="center"/>
          </w:tcPr>
          <w:p w14:paraId="6E16094A">
            <w:r>
              <w:t>1.00</w:t>
            </w:r>
          </w:p>
        </w:tc>
        <w:tc>
          <w:tcPr>
            <w:vAlign w:val="center"/>
          </w:tcPr>
          <w:p w14:paraId="4DA70162">
            <w:r>
              <w:t>0.022</w:t>
            </w:r>
          </w:p>
        </w:tc>
        <w:tc>
          <w:tcPr>
            <w:vAlign w:val="center"/>
          </w:tcPr>
          <w:p w14:paraId="747DD1D2">
            <w:r>
              <w:t>0.245</w:t>
            </w:r>
          </w:p>
        </w:tc>
      </w:tr>
      <w:tr w14:paraId="0B178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1FA06">
            <w:r>
              <w:t>加气混凝土、泡沫混凝土(ρ=700)</w:t>
            </w:r>
          </w:p>
        </w:tc>
        <w:tc>
          <w:tcPr>
            <w:vAlign w:val="center"/>
          </w:tcPr>
          <w:p w14:paraId="19CD586E">
            <w:r>
              <w:t>30</w:t>
            </w:r>
          </w:p>
        </w:tc>
        <w:tc>
          <w:tcPr>
            <w:vAlign w:val="center"/>
          </w:tcPr>
          <w:p w14:paraId="2A03B90E">
            <w:r>
              <w:t>6.0</w:t>
            </w:r>
          </w:p>
        </w:tc>
        <w:tc>
          <w:tcPr>
            <w:vAlign w:val="center"/>
          </w:tcPr>
          <w:p w14:paraId="1F9859F0">
            <w:r>
              <w:t>0.180</w:t>
            </w:r>
          </w:p>
        </w:tc>
        <w:tc>
          <w:tcPr>
            <w:vAlign w:val="center"/>
          </w:tcPr>
          <w:p w14:paraId="4CE8C1B8">
            <w:r>
              <w:t>3.100</w:t>
            </w:r>
          </w:p>
        </w:tc>
        <w:tc>
          <w:tcPr>
            <w:vAlign w:val="center"/>
          </w:tcPr>
          <w:p w14:paraId="7A591511">
            <w:r>
              <w:t>1.50</w:t>
            </w:r>
          </w:p>
        </w:tc>
        <w:tc>
          <w:tcPr>
            <w:vAlign w:val="center"/>
          </w:tcPr>
          <w:p w14:paraId="632F6AFD">
            <w:r>
              <w:t>0.111</w:t>
            </w:r>
          </w:p>
        </w:tc>
        <w:tc>
          <w:tcPr>
            <w:vAlign w:val="center"/>
          </w:tcPr>
          <w:p w14:paraId="4C7AF620">
            <w:r>
              <w:t>0.517</w:t>
            </w:r>
          </w:p>
        </w:tc>
      </w:tr>
      <w:tr w14:paraId="1F1B2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57D3D">
            <w:r>
              <w:t>松木、云杉(热流方向垂直木纹)</w:t>
            </w:r>
          </w:p>
        </w:tc>
        <w:tc>
          <w:tcPr>
            <w:vAlign w:val="center"/>
          </w:tcPr>
          <w:p w14:paraId="75ABE16B">
            <w:r>
              <w:t>100</w:t>
            </w:r>
          </w:p>
        </w:tc>
        <w:tc>
          <w:tcPr>
            <w:vAlign w:val="center"/>
          </w:tcPr>
          <w:p w14:paraId="424CCD38">
            <w:r>
              <w:t>5.0</w:t>
            </w:r>
          </w:p>
        </w:tc>
        <w:tc>
          <w:tcPr>
            <w:vAlign w:val="center"/>
          </w:tcPr>
          <w:p w14:paraId="4E6D60CD">
            <w:r>
              <w:t>0.140</w:t>
            </w:r>
          </w:p>
        </w:tc>
        <w:tc>
          <w:tcPr>
            <w:vAlign w:val="center"/>
          </w:tcPr>
          <w:p w14:paraId="311C9E6F">
            <w:r>
              <w:t>3.850</w:t>
            </w:r>
          </w:p>
        </w:tc>
        <w:tc>
          <w:tcPr>
            <w:vAlign w:val="center"/>
          </w:tcPr>
          <w:p w14:paraId="5C94363C">
            <w:r>
              <w:t>1.00</w:t>
            </w:r>
          </w:p>
        </w:tc>
        <w:tc>
          <w:tcPr>
            <w:vAlign w:val="center"/>
          </w:tcPr>
          <w:p w14:paraId="0149146A">
            <w:r>
              <w:t>0.714</w:t>
            </w:r>
          </w:p>
        </w:tc>
        <w:tc>
          <w:tcPr>
            <w:vAlign w:val="center"/>
          </w:tcPr>
          <w:p w14:paraId="33A370A7">
            <w:r>
              <w:t>2.750</w:t>
            </w:r>
          </w:p>
        </w:tc>
      </w:tr>
      <w:tr w14:paraId="0A3ED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087D4">
            <w:r>
              <w:t>各层之和∑</w:t>
            </w:r>
          </w:p>
        </w:tc>
        <w:tc>
          <w:tcPr>
            <w:vAlign w:val="center"/>
          </w:tcPr>
          <w:p w14:paraId="2A5ACF45">
            <w:r>
              <w:t>295</w:t>
            </w:r>
          </w:p>
        </w:tc>
        <w:tc>
          <w:tcPr>
            <w:vAlign w:val="center"/>
          </w:tcPr>
          <w:p w14:paraId="06B34677">
            <w:r>
              <w:t>－</w:t>
            </w:r>
          </w:p>
        </w:tc>
        <w:tc>
          <w:tcPr>
            <w:vAlign w:val="center"/>
          </w:tcPr>
          <w:p w14:paraId="2EA0F6E6">
            <w:r>
              <w:t>－</w:t>
            </w:r>
          </w:p>
        </w:tc>
        <w:tc>
          <w:tcPr>
            <w:vAlign w:val="center"/>
          </w:tcPr>
          <w:p w14:paraId="4E1BE5A2">
            <w:r>
              <w:t>－</w:t>
            </w:r>
          </w:p>
        </w:tc>
        <w:tc>
          <w:tcPr>
            <w:vAlign w:val="center"/>
          </w:tcPr>
          <w:p w14:paraId="732855B0">
            <w:r>
              <w:t>－</w:t>
            </w:r>
          </w:p>
        </w:tc>
        <w:tc>
          <w:tcPr>
            <w:vAlign w:val="center"/>
          </w:tcPr>
          <w:p w14:paraId="63EFD6B0">
            <w:r>
              <w:t>3.315</w:t>
            </w:r>
          </w:p>
        </w:tc>
        <w:tc>
          <w:tcPr>
            <w:vAlign w:val="center"/>
          </w:tcPr>
          <w:p w14:paraId="33FE6670">
            <w:r>
              <w:t>5.520</w:t>
            </w:r>
          </w:p>
        </w:tc>
      </w:tr>
      <w:tr w14:paraId="3A722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C22A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BC91B18">
            <w:pPr>
              <w:jc w:val="center"/>
            </w:pPr>
            <w:r>
              <w:t>5.0</w:t>
            </w:r>
          </w:p>
        </w:tc>
      </w:tr>
      <w:tr w14:paraId="2B549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B08E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53AF295">
            <w:pPr>
              <w:jc w:val="center"/>
            </w:pPr>
            <w:r>
              <w:t>0.75</w:t>
            </w:r>
          </w:p>
        </w:tc>
      </w:tr>
      <w:tr w14:paraId="2CB3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1346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CD9ABD8">
            <w:pPr>
              <w:jc w:val="center"/>
            </w:pPr>
            <w:r>
              <w:t>0.29</w:t>
            </w:r>
          </w:p>
        </w:tc>
      </w:tr>
      <w:tr w14:paraId="14CC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6AB5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242D9C2">
            <w:pPr>
              <w:jc w:val="center"/>
            </w:pPr>
            <w:r>
              <w:t>重质围护结构</w:t>
            </w:r>
          </w:p>
        </w:tc>
      </w:tr>
    </w:tbl>
    <w:p w14:paraId="5CB68CD6">
      <w:pPr>
        <w:pStyle w:val="6"/>
        <w:jc w:val="left"/>
      </w:pPr>
      <w:r>
        <w:t>空调房间：逐时温度</w:t>
      </w:r>
    </w:p>
    <w:p w14:paraId="31EEEA3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34FF"/>
    <w:p w14:paraId="43AE982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C41D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97F5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8B3C7F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D54676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FD0B2B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FB7F8A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9B6F1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4AE2A0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00E34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34DD39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33E1C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AAC05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1E498E4">
            <w:pPr>
              <w:jc w:val="center"/>
            </w:pPr>
            <w:r>
              <w:t>11:00</w:t>
            </w:r>
          </w:p>
        </w:tc>
      </w:tr>
      <w:tr w14:paraId="13A8B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FC53B">
            <w:r>
              <w:t>26.77</w:t>
            </w:r>
          </w:p>
        </w:tc>
        <w:tc>
          <w:tcPr>
            <w:vAlign w:val="center"/>
          </w:tcPr>
          <w:p w14:paraId="67051D6E">
            <w:r>
              <w:rPr>
                <w:color w:val="3333CC"/>
              </w:rPr>
              <w:t>26.77</w:t>
            </w:r>
          </w:p>
        </w:tc>
        <w:tc>
          <w:tcPr>
            <w:vAlign w:val="center"/>
          </w:tcPr>
          <w:p w14:paraId="59840822">
            <w:r>
              <w:t>26.76</w:t>
            </w:r>
          </w:p>
        </w:tc>
        <w:tc>
          <w:tcPr>
            <w:vAlign w:val="center"/>
          </w:tcPr>
          <w:p w14:paraId="1EE71D66">
            <w:r>
              <w:t>26.76</w:t>
            </w:r>
          </w:p>
        </w:tc>
        <w:tc>
          <w:tcPr>
            <w:vAlign w:val="center"/>
          </w:tcPr>
          <w:p w14:paraId="7AF3B632">
            <w:r>
              <w:t>26.75</w:t>
            </w:r>
          </w:p>
        </w:tc>
        <w:tc>
          <w:tcPr>
            <w:vAlign w:val="center"/>
          </w:tcPr>
          <w:p w14:paraId="538CD7B0">
            <w:r>
              <w:t>26.73</w:t>
            </w:r>
          </w:p>
        </w:tc>
        <w:tc>
          <w:tcPr>
            <w:vAlign w:val="center"/>
          </w:tcPr>
          <w:p w14:paraId="5D4709FA">
            <w:r>
              <w:t>26.72</w:t>
            </w:r>
          </w:p>
        </w:tc>
        <w:tc>
          <w:tcPr>
            <w:vAlign w:val="center"/>
          </w:tcPr>
          <w:p w14:paraId="0C9D7907">
            <w:r>
              <w:t>26.70</w:t>
            </w:r>
          </w:p>
        </w:tc>
        <w:tc>
          <w:tcPr>
            <w:vAlign w:val="center"/>
          </w:tcPr>
          <w:p w14:paraId="767C94B3">
            <w:r>
              <w:t>26.68</w:t>
            </w:r>
          </w:p>
        </w:tc>
        <w:tc>
          <w:tcPr>
            <w:vAlign w:val="center"/>
          </w:tcPr>
          <w:p w14:paraId="794C074F">
            <w:r>
              <w:t>26.66</w:t>
            </w:r>
          </w:p>
        </w:tc>
        <w:tc>
          <w:tcPr>
            <w:vAlign w:val="center"/>
          </w:tcPr>
          <w:p w14:paraId="18759A0E">
            <w:r>
              <w:t>26.64</w:t>
            </w:r>
          </w:p>
        </w:tc>
        <w:tc>
          <w:tcPr>
            <w:vAlign w:val="center"/>
          </w:tcPr>
          <w:p w14:paraId="14268B30">
            <w:r>
              <w:t>26.63</w:t>
            </w:r>
          </w:p>
        </w:tc>
      </w:tr>
      <w:tr w14:paraId="2F745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6A51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870E2B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AFD809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22BCB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3651B0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4D73F9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C2A9B4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38E73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D16B3D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AC992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8DF93D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03BCB7">
            <w:r>
              <w:t>23:00</w:t>
            </w:r>
          </w:p>
        </w:tc>
      </w:tr>
      <w:tr w14:paraId="1708F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36E30">
            <w:r>
              <w:t>26.61</w:t>
            </w:r>
          </w:p>
        </w:tc>
        <w:tc>
          <w:tcPr>
            <w:vAlign w:val="center"/>
          </w:tcPr>
          <w:p w14:paraId="75014FA5">
            <w:r>
              <w:t>26.61</w:t>
            </w:r>
          </w:p>
        </w:tc>
        <w:tc>
          <w:tcPr>
            <w:vAlign w:val="center"/>
          </w:tcPr>
          <w:p w14:paraId="4665F335">
            <w:r>
              <w:t>26.60</w:t>
            </w:r>
          </w:p>
        </w:tc>
        <w:tc>
          <w:tcPr>
            <w:vAlign w:val="center"/>
          </w:tcPr>
          <w:p w14:paraId="5DC93CA5">
            <w:r>
              <w:t>26.61</w:t>
            </w:r>
          </w:p>
        </w:tc>
        <w:tc>
          <w:tcPr>
            <w:vAlign w:val="center"/>
          </w:tcPr>
          <w:p w14:paraId="58A51D80">
            <w:r>
              <w:t>26.62</w:t>
            </w:r>
          </w:p>
        </w:tc>
        <w:tc>
          <w:tcPr>
            <w:vAlign w:val="center"/>
          </w:tcPr>
          <w:p w14:paraId="6779BE3D">
            <w:r>
              <w:t>26.64</w:t>
            </w:r>
          </w:p>
        </w:tc>
        <w:tc>
          <w:tcPr>
            <w:vAlign w:val="center"/>
          </w:tcPr>
          <w:p w14:paraId="24E8FF9D">
            <w:r>
              <w:t>26.66</w:t>
            </w:r>
          </w:p>
        </w:tc>
        <w:tc>
          <w:tcPr>
            <w:vAlign w:val="center"/>
          </w:tcPr>
          <w:p w14:paraId="7FD3EF30">
            <w:r>
              <w:t>26.69</w:t>
            </w:r>
          </w:p>
        </w:tc>
        <w:tc>
          <w:tcPr>
            <w:vAlign w:val="center"/>
          </w:tcPr>
          <w:p w14:paraId="20963A00">
            <w:r>
              <w:t>26.71</w:t>
            </w:r>
          </w:p>
        </w:tc>
        <w:tc>
          <w:tcPr>
            <w:vAlign w:val="center"/>
          </w:tcPr>
          <w:p w14:paraId="372781E1">
            <w:r>
              <w:t>26.73</w:t>
            </w:r>
          </w:p>
        </w:tc>
        <w:tc>
          <w:tcPr>
            <w:vAlign w:val="center"/>
          </w:tcPr>
          <w:p w14:paraId="4B4E26B0">
            <w:r>
              <w:t>26.75</w:t>
            </w:r>
          </w:p>
        </w:tc>
        <w:tc>
          <w:tcPr>
            <w:vAlign w:val="center"/>
          </w:tcPr>
          <w:p w14:paraId="4D5AB7A4">
            <w:r>
              <w:t>26.76</w:t>
            </w:r>
          </w:p>
        </w:tc>
      </w:tr>
    </w:tbl>
    <w:p w14:paraId="65A0AFFC">
      <w:pPr>
        <w:pStyle w:val="4"/>
      </w:pPr>
      <w:bookmarkStart w:id="65" w:name="_Toc20239"/>
      <w:r>
        <w:t>外墙（填充墙）构造</w:t>
      </w:r>
      <w:bookmarkEnd w:id="65"/>
    </w:p>
    <w:p w14:paraId="1E10F56C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1DDA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9D7C7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7FF271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D92FFC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AA4570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8C85A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25B2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40F23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82386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91B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A62597"/>
        </w:tc>
        <w:tc>
          <w:tcPr>
            <w:shd w:val="clear" w:color="auto" w:fill="E6E6E6"/>
            <w:vAlign w:val="center"/>
          </w:tcPr>
          <w:p w14:paraId="636BFBF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E84C9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92C25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4ECDF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A7847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4CE33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562C75">
            <w:r>
              <w:t>D=R*S</w:t>
            </w:r>
          </w:p>
        </w:tc>
      </w:tr>
      <w:tr w14:paraId="5B3B0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08BEA">
            <w:r>
              <w:t>涂料饰面(忽略保温性能)</w:t>
            </w:r>
          </w:p>
        </w:tc>
        <w:tc>
          <w:tcPr>
            <w:vAlign w:val="center"/>
          </w:tcPr>
          <w:p w14:paraId="3318AA26">
            <w:r>
              <w:t>1</w:t>
            </w:r>
          </w:p>
        </w:tc>
        <w:tc>
          <w:tcPr>
            <w:vAlign w:val="center"/>
          </w:tcPr>
          <w:p w14:paraId="66807EC7">
            <w:r>
              <w:t>1.0</w:t>
            </w:r>
          </w:p>
        </w:tc>
        <w:tc>
          <w:tcPr>
            <w:vAlign w:val="center"/>
          </w:tcPr>
          <w:p w14:paraId="20309AF0">
            <w:r>
              <w:t>5.000</w:t>
            </w:r>
          </w:p>
        </w:tc>
        <w:tc>
          <w:tcPr>
            <w:vAlign w:val="center"/>
          </w:tcPr>
          <w:p w14:paraId="374AFF32">
            <w:r>
              <w:t>10.583</w:t>
            </w:r>
          </w:p>
        </w:tc>
        <w:tc>
          <w:tcPr>
            <w:vAlign w:val="center"/>
          </w:tcPr>
          <w:p w14:paraId="5B00A4B7">
            <w:r>
              <w:t>1.00</w:t>
            </w:r>
          </w:p>
        </w:tc>
        <w:tc>
          <w:tcPr>
            <w:vAlign w:val="center"/>
          </w:tcPr>
          <w:p w14:paraId="5061B869">
            <w:r>
              <w:t>0.000</w:t>
            </w:r>
          </w:p>
        </w:tc>
        <w:tc>
          <w:tcPr>
            <w:vAlign w:val="center"/>
          </w:tcPr>
          <w:p w14:paraId="6E66930B">
            <w:r>
              <w:t>0.002</w:t>
            </w:r>
          </w:p>
        </w:tc>
      </w:tr>
      <w:tr w14:paraId="3536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2F429">
            <w:r>
              <w:t>抗裂砂浆（网格布）</w:t>
            </w:r>
          </w:p>
        </w:tc>
        <w:tc>
          <w:tcPr>
            <w:vAlign w:val="center"/>
          </w:tcPr>
          <w:p w14:paraId="337019D2">
            <w:r>
              <w:t>5</w:t>
            </w:r>
          </w:p>
        </w:tc>
        <w:tc>
          <w:tcPr>
            <w:vAlign w:val="center"/>
          </w:tcPr>
          <w:p w14:paraId="6E66ED66">
            <w:r>
              <w:t>5.0</w:t>
            </w:r>
          </w:p>
        </w:tc>
        <w:tc>
          <w:tcPr>
            <w:vAlign w:val="center"/>
          </w:tcPr>
          <w:p w14:paraId="3243DB37">
            <w:r>
              <w:t>0.930</w:t>
            </w:r>
          </w:p>
        </w:tc>
        <w:tc>
          <w:tcPr>
            <w:vAlign w:val="center"/>
          </w:tcPr>
          <w:p w14:paraId="0555561C">
            <w:r>
              <w:t>11.306</w:t>
            </w:r>
          </w:p>
        </w:tc>
        <w:tc>
          <w:tcPr>
            <w:vAlign w:val="center"/>
          </w:tcPr>
          <w:p w14:paraId="72EEA9B6">
            <w:r>
              <w:t>1.00</w:t>
            </w:r>
          </w:p>
        </w:tc>
        <w:tc>
          <w:tcPr>
            <w:vAlign w:val="center"/>
          </w:tcPr>
          <w:p w14:paraId="337DCCE5">
            <w:r>
              <w:t>0.005</w:t>
            </w:r>
          </w:p>
        </w:tc>
        <w:tc>
          <w:tcPr>
            <w:vAlign w:val="center"/>
          </w:tcPr>
          <w:p w14:paraId="47E34548">
            <w:r>
              <w:t>0.061</w:t>
            </w:r>
          </w:p>
        </w:tc>
      </w:tr>
      <w:tr w14:paraId="37079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AF94D">
            <w:r>
              <w:t>石墨聚苯板</w:t>
            </w:r>
          </w:p>
        </w:tc>
        <w:tc>
          <w:tcPr>
            <w:vAlign w:val="center"/>
          </w:tcPr>
          <w:p w14:paraId="364C0AFE">
            <w:r>
              <w:t>80</w:t>
            </w:r>
          </w:p>
        </w:tc>
        <w:tc>
          <w:tcPr>
            <w:vAlign w:val="center"/>
          </w:tcPr>
          <w:p w14:paraId="11360EE7">
            <w:r>
              <w:t>11.4</w:t>
            </w:r>
          </w:p>
        </w:tc>
        <w:tc>
          <w:tcPr>
            <w:vAlign w:val="center"/>
          </w:tcPr>
          <w:p w14:paraId="23AB2F7D">
            <w:r>
              <w:t>0.033</w:t>
            </w:r>
          </w:p>
        </w:tc>
        <w:tc>
          <w:tcPr>
            <w:vAlign w:val="center"/>
          </w:tcPr>
          <w:p w14:paraId="1F607538">
            <w:r>
              <w:t>0.360</w:t>
            </w:r>
          </w:p>
        </w:tc>
        <w:tc>
          <w:tcPr>
            <w:vAlign w:val="center"/>
          </w:tcPr>
          <w:p w14:paraId="32C32A59">
            <w:r>
              <w:t>1.20</w:t>
            </w:r>
          </w:p>
        </w:tc>
        <w:tc>
          <w:tcPr>
            <w:vAlign w:val="center"/>
          </w:tcPr>
          <w:p w14:paraId="5BA42ED3">
            <w:r>
              <w:t>2.020</w:t>
            </w:r>
          </w:p>
        </w:tc>
        <w:tc>
          <w:tcPr>
            <w:vAlign w:val="center"/>
          </w:tcPr>
          <w:p w14:paraId="6AAB8853">
            <w:r>
              <w:t>0.873</w:t>
            </w:r>
          </w:p>
        </w:tc>
      </w:tr>
      <w:tr w14:paraId="165C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13BA4">
            <w:r>
              <w:t>水泥砂浆</w:t>
            </w:r>
          </w:p>
        </w:tc>
        <w:tc>
          <w:tcPr>
            <w:vAlign w:val="center"/>
          </w:tcPr>
          <w:p w14:paraId="1A4FCB47">
            <w:r>
              <w:t>20</w:t>
            </w:r>
          </w:p>
        </w:tc>
        <w:tc>
          <w:tcPr>
            <w:vAlign w:val="center"/>
          </w:tcPr>
          <w:p w14:paraId="07AE3262">
            <w:r>
              <w:t>10.0</w:t>
            </w:r>
          </w:p>
        </w:tc>
        <w:tc>
          <w:tcPr>
            <w:vAlign w:val="center"/>
          </w:tcPr>
          <w:p w14:paraId="101BF428">
            <w:r>
              <w:t>0.930</w:t>
            </w:r>
          </w:p>
        </w:tc>
        <w:tc>
          <w:tcPr>
            <w:vAlign w:val="center"/>
          </w:tcPr>
          <w:p w14:paraId="432E52E1">
            <w:r>
              <w:t>11.370</w:t>
            </w:r>
          </w:p>
        </w:tc>
        <w:tc>
          <w:tcPr>
            <w:vAlign w:val="center"/>
          </w:tcPr>
          <w:p w14:paraId="71CBA05E">
            <w:r>
              <w:t>1.00</w:t>
            </w:r>
          </w:p>
        </w:tc>
        <w:tc>
          <w:tcPr>
            <w:vAlign w:val="center"/>
          </w:tcPr>
          <w:p w14:paraId="07DCB85D">
            <w:r>
              <w:t>0.022</w:t>
            </w:r>
          </w:p>
        </w:tc>
        <w:tc>
          <w:tcPr>
            <w:vAlign w:val="center"/>
          </w:tcPr>
          <w:p w14:paraId="7EEDADAE">
            <w:r>
              <w:t>0.245</w:t>
            </w:r>
          </w:p>
        </w:tc>
      </w:tr>
      <w:tr w14:paraId="73825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73FC3">
            <w:r>
              <w:t>烧结实心砖</w:t>
            </w:r>
          </w:p>
        </w:tc>
        <w:tc>
          <w:tcPr>
            <w:vAlign w:val="center"/>
          </w:tcPr>
          <w:p w14:paraId="61F8C7B8">
            <w:r>
              <w:t>200</w:t>
            </w:r>
          </w:p>
        </w:tc>
        <w:tc>
          <w:tcPr>
            <w:vAlign w:val="center"/>
          </w:tcPr>
          <w:p w14:paraId="71426459">
            <w:r>
              <w:t>10.0</w:t>
            </w:r>
          </w:p>
        </w:tc>
        <w:tc>
          <w:tcPr>
            <w:vAlign w:val="center"/>
          </w:tcPr>
          <w:p w14:paraId="54E4336C">
            <w:r>
              <w:t>0.810</w:t>
            </w:r>
          </w:p>
        </w:tc>
        <w:tc>
          <w:tcPr>
            <w:vAlign w:val="center"/>
          </w:tcPr>
          <w:p w14:paraId="7893E20A">
            <w:r>
              <w:t>10.007</w:t>
            </w:r>
          </w:p>
        </w:tc>
        <w:tc>
          <w:tcPr>
            <w:vAlign w:val="center"/>
          </w:tcPr>
          <w:p w14:paraId="6E8990E2">
            <w:r>
              <w:t>1.00</w:t>
            </w:r>
          </w:p>
        </w:tc>
        <w:tc>
          <w:tcPr>
            <w:vAlign w:val="center"/>
          </w:tcPr>
          <w:p w14:paraId="77A133EA">
            <w:r>
              <w:t>0.247</w:t>
            </w:r>
          </w:p>
        </w:tc>
        <w:tc>
          <w:tcPr>
            <w:vAlign w:val="center"/>
          </w:tcPr>
          <w:p w14:paraId="34435113">
            <w:r>
              <w:t>2.471</w:t>
            </w:r>
          </w:p>
        </w:tc>
      </w:tr>
      <w:tr w14:paraId="11654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07D93">
            <w:r>
              <w:t>纤维石膏板</w:t>
            </w:r>
          </w:p>
        </w:tc>
        <w:tc>
          <w:tcPr>
            <w:vAlign w:val="center"/>
          </w:tcPr>
          <w:p w14:paraId="5F1AB196">
            <w:r>
              <w:t>20</w:t>
            </w:r>
          </w:p>
        </w:tc>
        <w:tc>
          <w:tcPr>
            <w:vAlign w:val="center"/>
          </w:tcPr>
          <w:p w14:paraId="6A69A4D6">
            <w:r>
              <w:t>6.7</w:t>
            </w:r>
          </w:p>
        </w:tc>
        <w:tc>
          <w:tcPr>
            <w:vAlign w:val="center"/>
          </w:tcPr>
          <w:p w14:paraId="77B93C68">
            <w:r>
              <w:t>0.300</w:t>
            </w:r>
          </w:p>
        </w:tc>
        <w:tc>
          <w:tcPr>
            <w:vAlign w:val="center"/>
          </w:tcPr>
          <w:p w14:paraId="62F8C2C9">
            <w:r>
              <w:t>5.200</w:t>
            </w:r>
          </w:p>
        </w:tc>
        <w:tc>
          <w:tcPr>
            <w:vAlign w:val="center"/>
          </w:tcPr>
          <w:p w14:paraId="1EF5A89E">
            <w:r>
              <w:t>1.00</w:t>
            </w:r>
          </w:p>
        </w:tc>
        <w:tc>
          <w:tcPr>
            <w:vAlign w:val="center"/>
          </w:tcPr>
          <w:p w14:paraId="569AABC7">
            <w:r>
              <w:t>0.067</w:t>
            </w:r>
          </w:p>
        </w:tc>
        <w:tc>
          <w:tcPr>
            <w:vAlign w:val="center"/>
          </w:tcPr>
          <w:p w14:paraId="03212F52">
            <w:r>
              <w:t>0.347</w:t>
            </w:r>
          </w:p>
        </w:tc>
      </w:tr>
      <w:tr w14:paraId="2C43D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9092C">
            <w:r>
              <w:t>各层之和∑</w:t>
            </w:r>
          </w:p>
        </w:tc>
        <w:tc>
          <w:tcPr>
            <w:vAlign w:val="center"/>
          </w:tcPr>
          <w:p w14:paraId="6FDB13AE">
            <w:r>
              <w:t>326</w:t>
            </w:r>
          </w:p>
        </w:tc>
        <w:tc>
          <w:tcPr>
            <w:vAlign w:val="center"/>
          </w:tcPr>
          <w:p w14:paraId="031FC636">
            <w:r>
              <w:t>－</w:t>
            </w:r>
          </w:p>
        </w:tc>
        <w:tc>
          <w:tcPr>
            <w:vAlign w:val="center"/>
          </w:tcPr>
          <w:p w14:paraId="405C1549">
            <w:r>
              <w:t>－</w:t>
            </w:r>
          </w:p>
        </w:tc>
        <w:tc>
          <w:tcPr>
            <w:vAlign w:val="center"/>
          </w:tcPr>
          <w:p w14:paraId="5FABA875">
            <w:r>
              <w:t>－</w:t>
            </w:r>
          </w:p>
        </w:tc>
        <w:tc>
          <w:tcPr>
            <w:vAlign w:val="center"/>
          </w:tcPr>
          <w:p w14:paraId="3C0BD429">
            <w:r>
              <w:t>－</w:t>
            </w:r>
          </w:p>
        </w:tc>
        <w:tc>
          <w:tcPr>
            <w:vAlign w:val="center"/>
          </w:tcPr>
          <w:p w14:paraId="3690B979">
            <w:r>
              <w:t>2.361</w:t>
            </w:r>
          </w:p>
        </w:tc>
        <w:tc>
          <w:tcPr>
            <w:vAlign w:val="center"/>
          </w:tcPr>
          <w:p w14:paraId="027A7D24">
            <w:r>
              <w:t>3.998</w:t>
            </w:r>
          </w:p>
        </w:tc>
      </w:tr>
      <w:tr w14:paraId="55B23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20FB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E94598F">
            <w:pPr>
              <w:jc w:val="center"/>
            </w:pPr>
            <w:r>
              <w:t>5.0</w:t>
            </w:r>
          </w:p>
        </w:tc>
      </w:tr>
      <w:tr w14:paraId="4F630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1D79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3F28529">
            <w:pPr>
              <w:jc w:val="center"/>
            </w:pPr>
            <w:r>
              <w:t>0.49</w:t>
            </w:r>
          </w:p>
        </w:tc>
      </w:tr>
      <w:tr w14:paraId="29517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F4C8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88EA1F6">
            <w:pPr>
              <w:jc w:val="center"/>
            </w:pPr>
            <w:r>
              <w:t>0.40</w:t>
            </w:r>
          </w:p>
        </w:tc>
      </w:tr>
      <w:tr w14:paraId="74DBA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482F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E270F1A">
            <w:pPr>
              <w:jc w:val="center"/>
            </w:pPr>
            <w:r>
              <w:t>重质围护结构</w:t>
            </w:r>
          </w:p>
        </w:tc>
      </w:tr>
    </w:tbl>
    <w:p w14:paraId="083F0ED2">
      <w:pPr>
        <w:pStyle w:val="6"/>
      </w:pPr>
      <w:r>
        <w:t>空调房间：东向逐时温度</w:t>
      </w:r>
    </w:p>
    <w:p w14:paraId="387930A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ED31"/>
    <w:p w14:paraId="52763D7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5F7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8E16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11505F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C28FD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A17B7B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6A3817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0ABD9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51069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0F91E6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F0A279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4CED9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9980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54C011">
            <w:pPr>
              <w:jc w:val="center"/>
            </w:pPr>
            <w:r>
              <w:t>11:00</w:t>
            </w:r>
          </w:p>
        </w:tc>
      </w:tr>
      <w:tr w14:paraId="46FF2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81AEA">
            <w:r>
              <w:t>26.59</w:t>
            </w:r>
          </w:p>
        </w:tc>
        <w:tc>
          <w:tcPr>
            <w:vAlign w:val="center"/>
          </w:tcPr>
          <w:p w14:paraId="5D3C2197">
            <w:r>
              <w:t>26.59</w:t>
            </w:r>
          </w:p>
        </w:tc>
        <w:tc>
          <w:tcPr>
            <w:vAlign w:val="center"/>
          </w:tcPr>
          <w:p w14:paraId="29D6BB5E">
            <w:r>
              <w:t>26.58</w:t>
            </w:r>
          </w:p>
        </w:tc>
        <w:tc>
          <w:tcPr>
            <w:vAlign w:val="center"/>
          </w:tcPr>
          <w:p w14:paraId="7BE52520">
            <w:r>
              <w:t>26.58</w:t>
            </w:r>
          </w:p>
        </w:tc>
        <w:tc>
          <w:tcPr>
            <w:vAlign w:val="center"/>
          </w:tcPr>
          <w:p w14:paraId="7045FCAE">
            <w:r>
              <w:t>26.57</w:t>
            </w:r>
          </w:p>
        </w:tc>
        <w:tc>
          <w:tcPr>
            <w:vAlign w:val="center"/>
          </w:tcPr>
          <w:p w14:paraId="723327B1">
            <w:r>
              <w:t>26.56</w:t>
            </w:r>
          </w:p>
        </w:tc>
        <w:tc>
          <w:tcPr>
            <w:vAlign w:val="center"/>
          </w:tcPr>
          <w:p w14:paraId="51A235FB">
            <w:r>
              <w:t>26.55</w:t>
            </w:r>
          </w:p>
        </w:tc>
        <w:tc>
          <w:tcPr>
            <w:vAlign w:val="center"/>
          </w:tcPr>
          <w:p w14:paraId="75B28EB9">
            <w:r>
              <w:t>26.54</w:t>
            </w:r>
          </w:p>
        </w:tc>
        <w:tc>
          <w:tcPr>
            <w:vAlign w:val="center"/>
          </w:tcPr>
          <w:p w14:paraId="49C7842B">
            <w:r>
              <w:t>26.53</w:t>
            </w:r>
          </w:p>
        </w:tc>
        <w:tc>
          <w:tcPr>
            <w:vAlign w:val="center"/>
          </w:tcPr>
          <w:p w14:paraId="5343E2EC">
            <w:r>
              <w:t>26.52</w:t>
            </w:r>
          </w:p>
        </w:tc>
        <w:tc>
          <w:tcPr>
            <w:vAlign w:val="center"/>
          </w:tcPr>
          <w:p w14:paraId="5C223C82">
            <w:r>
              <w:t>26.52</w:t>
            </w:r>
          </w:p>
        </w:tc>
        <w:tc>
          <w:tcPr>
            <w:vAlign w:val="center"/>
          </w:tcPr>
          <w:p w14:paraId="5ECACC4F">
            <w:r>
              <w:t>26.52</w:t>
            </w:r>
          </w:p>
        </w:tc>
      </w:tr>
      <w:tr w14:paraId="0874D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483B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585FF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68F0C9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1C036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B8AE99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88631A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FFBE1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120F4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3A41F6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B3E5C1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897638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10D3C9">
            <w:r>
              <w:t>23:00</w:t>
            </w:r>
          </w:p>
        </w:tc>
      </w:tr>
      <w:tr w14:paraId="36F16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F5C09">
            <w:r>
              <w:t>26.52</w:t>
            </w:r>
          </w:p>
        </w:tc>
        <w:tc>
          <w:tcPr>
            <w:vAlign w:val="center"/>
          </w:tcPr>
          <w:p w14:paraId="58858C49">
            <w:r>
              <w:t>26.52</w:t>
            </w:r>
          </w:p>
        </w:tc>
        <w:tc>
          <w:tcPr>
            <w:vAlign w:val="center"/>
          </w:tcPr>
          <w:p w14:paraId="32B4D7F7">
            <w:r>
              <w:t>26.53</w:t>
            </w:r>
          </w:p>
        </w:tc>
        <w:tc>
          <w:tcPr>
            <w:vAlign w:val="center"/>
          </w:tcPr>
          <w:p w14:paraId="29049D3C">
            <w:r>
              <w:t>26.54</w:t>
            </w:r>
          </w:p>
        </w:tc>
        <w:tc>
          <w:tcPr>
            <w:vAlign w:val="center"/>
          </w:tcPr>
          <w:p w14:paraId="28B2D1D1">
            <w:r>
              <w:t>26.55</w:t>
            </w:r>
          </w:p>
        </w:tc>
        <w:tc>
          <w:tcPr>
            <w:vAlign w:val="center"/>
          </w:tcPr>
          <w:p w14:paraId="1908D760">
            <w:r>
              <w:t>26.56</w:t>
            </w:r>
          </w:p>
        </w:tc>
        <w:tc>
          <w:tcPr>
            <w:vAlign w:val="center"/>
          </w:tcPr>
          <w:p w14:paraId="23BFFAA4">
            <w:r>
              <w:t>26.57</w:t>
            </w:r>
          </w:p>
        </w:tc>
        <w:tc>
          <w:tcPr>
            <w:vAlign w:val="center"/>
          </w:tcPr>
          <w:p w14:paraId="1C2A822B">
            <w:r>
              <w:t>26.57</w:t>
            </w:r>
          </w:p>
        </w:tc>
        <w:tc>
          <w:tcPr>
            <w:vAlign w:val="center"/>
          </w:tcPr>
          <w:p w14:paraId="63CFEBE8">
            <w:r>
              <w:t>26.58</w:t>
            </w:r>
          </w:p>
        </w:tc>
        <w:tc>
          <w:tcPr>
            <w:vAlign w:val="center"/>
          </w:tcPr>
          <w:p w14:paraId="61297C2F">
            <w:r>
              <w:t>26.59</w:t>
            </w:r>
          </w:p>
        </w:tc>
        <w:tc>
          <w:tcPr>
            <w:vAlign w:val="center"/>
          </w:tcPr>
          <w:p w14:paraId="2761B084">
            <w:r>
              <w:t>26.59</w:t>
            </w:r>
          </w:p>
        </w:tc>
        <w:tc>
          <w:tcPr>
            <w:vAlign w:val="center"/>
          </w:tcPr>
          <w:p w14:paraId="5F2DDAFF">
            <w:r>
              <w:rPr>
                <w:color w:val="3333CC"/>
              </w:rPr>
              <w:t>26.59</w:t>
            </w:r>
          </w:p>
        </w:tc>
      </w:tr>
    </w:tbl>
    <w:p w14:paraId="7885B31B">
      <w:pPr>
        <w:pStyle w:val="6"/>
      </w:pPr>
      <w:r>
        <w:t>空调房间：西向逐时温度</w:t>
      </w:r>
    </w:p>
    <w:p w14:paraId="2D3CD79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33654"/>
    <w:p w14:paraId="27088BD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7787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B79C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EDB618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433A6E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58D22F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C1E4A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E8C34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E94719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CAEA8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3B21D5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C728B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035DAA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FFC0D9">
            <w:pPr>
              <w:jc w:val="center"/>
            </w:pPr>
            <w:r>
              <w:t>11:00</w:t>
            </w:r>
          </w:p>
        </w:tc>
      </w:tr>
      <w:tr w14:paraId="3FBE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0D3D7">
            <w:r>
              <w:t>26.67</w:t>
            </w:r>
          </w:p>
        </w:tc>
        <w:tc>
          <w:tcPr>
            <w:vAlign w:val="center"/>
          </w:tcPr>
          <w:p w14:paraId="365DD319">
            <w:r>
              <w:t>26.66</w:t>
            </w:r>
          </w:p>
        </w:tc>
        <w:tc>
          <w:tcPr>
            <w:vAlign w:val="center"/>
          </w:tcPr>
          <w:p w14:paraId="46FE9274">
            <w:r>
              <w:t>26.66</w:t>
            </w:r>
          </w:p>
        </w:tc>
        <w:tc>
          <w:tcPr>
            <w:vAlign w:val="center"/>
          </w:tcPr>
          <w:p w14:paraId="195FB5FA">
            <w:r>
              <w:t>26.65</w:t>
            </w:r>
          </w:p>
        </w:tc>
        <w:tc>
          <w:tcPr>
            <w:vAlign w:val="center"/>
          </w:tcPr>
          <w:p w14:paraId="08620C80">
            <w:r>
              <w:t>26.64</w:t>
            </w:r>
          </w:p>
        </w:tc>
        <w:tc>
          <w:tcPr>
            <w:vAlign w:val="center"/>
          </w:tcPr>
          <w:p w14:paraId="09EB4AE2">
            <w:r>
              <w:t>26.63</w:t>
            </w:r>
          </w:p>
        </w:tc>
        <w:tc>
          <w:tcPr>
            <w:vAlign w:val="center"/>
          </w:tcPr>
          <w:p w14:paraId="4727F7E1">
            <w:r>
              <w:t>26.62</w:t>
            </w:r>
          </w:p>
        </w:tc>
        <w:tc>
          <w:tcPr>
            <w:vAlign w:val="center"/>
          </w:tcPr>
          <w:p w14:paraId="799FA05B">
            <w:r>
              <w:t>26.61</w:t>
            </w:r>
          </w:p>
        </w:tc>
        <w:tc>
          <w:tcPr>
            <w:vAlign w:val="center"/>
          </w:tcPr>
          <w:p w14:paraId="4DB73FBA">
            <w:r>
              <w:t>26.59</w:t>
            </w:r>
          </w:p>
        </w:tc>
        <w:tc>
          <w:tcPr>
            <w:vAlign w:val="center"/>
          </w:tcPr>
          <w:p w14:paraId="2648FCB9">
            <w:r>
              <w:t>26.58</w:t>
            </w:r>
          </w:p>
        </w:tc>
        <w:tc>
          <w:tcPr>
            <w:vAlign w:val="center"/>
          </w:tcPr>
          <w:p w14:paraId="583B8D3C">
            <w:r>
              <w:t>26.57</w:t>
            </w:r>
          </w:p>
        </w:tc>
        <w:tc>
          <w:tcPr>
            <w:vAlign w:val="center"/>
          </w:tcPr>
          <w:p w14:paraId="22FAFFA7">
            <w:r>
              <w:t>26.56</w:t>
            </w:r>
          </w:p>
        </w:tc>
      </w:tr>
      <w:tr w14:paraId="34A31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53D8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A058A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1E973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EFAC2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CF9203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FABDC0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868AED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90AA2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43385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3A4B80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526C0B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47AC13A">
            <w:r>
              <w:t>23:00</w:t>
            </w:r>
          </w:p>
        </w:tc>
      </w:tr>
      <w:tr w14:paraId="0BCEE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22BF4">
            <w:r>
              <w:t>26.56</w:t>
            </w:r>
          </w:p>
        </w:tc>
        <w:tc>
          <w:tcPr>
            <w:vAlign w:val="center"/>
          </w:tcPr>
          <w:p w14:paraId="3DFFD954">
            <w:r>
              <w:t>26.55</w:t>
            </w:r>
          </w:p>
        </w:tc>
        <w:tc>
          <w:tcPr>
            <w:vAlign w:val="center"/>
          </w:tcPr>
          <w:p w14:paraId="4EE1C4B3">
            <w:r>
              <w:t>26.56</w:t>
            </w:r>
          </w:p>
        </w:tc>
        <w:tc>
          <w:tcPr>
            <w:vAlign w:val="center"/>
          </w:tcPr>
          <w:p w14:paraId="3C9E4462">
            <w:r>
              <w:t>26.56</w:t>
            </w:r>
          </w:p>
        </w:tc>
        <w:tc>
          <w:tcPr>
            <w:vAlign w:val="center"/>
          </w:tcPr>
          <w:p w14:paraId="6E8E5F4D">
            <w:r>
              <w:t>26.57</w:t>
            </w:r>
          </w:p>
        </w:tc>
        <w:tc>
          <w:tcPr>
            <w:vAlign w:val="center"/>
          </w:tcPr>
          <w:p w14:paraId="24CE73B5">
            <w:r>
              <w:t>26.58</w:t>
            </w:r>
          </w:p>
        </w:tc>
        <w:tc>
          <w:tcPr>
            <w:vAlign w:val="center"/>
          </w:tcPr>
          <w:p w14:paraId="4BFB0244">
            <w:r>
              <w:t>26.60</w:t>
            </w:r>
          </w:p>
        </w:tc>
        <w:tc>
          <w:tcPr>
            <w:vAlign w:val="center"/>
          </w:tcPr>
          <w:p w14:paraId="77D7C6EE">
            <w:r>
              <w:t>26.62</w:t>
            </w:r>
          </w:p>
        </w:tc>
        <w:tc>
          <w:tcPr>
            <w:vAlign w:val="center"/>
          </w:tcPr>
          <w:p w14:paraId="15D7B6E2">
            <w:r>
              <w:t>26.64</w:t>
            </w:r>
          </w:p>
        </w:tc>
        <w:tc>
          <w:tcPr>
            <w:vAlign w:val="center"/>
          </w:tcPr>
          <w:p w14:paraId="782BCFC6">
            <w:r>
              <w:t>26.65</w:t>
            </w:r>
          </w:p>
        </w:tc>
        <w:tc>
          <w:tcPr>
            <w:vAlign w:val="center"/>
          </w:tcPr>
          <w:p w14:paraId="20F74D71">
            <w:r>
              <w:t>26.66</w:t>
            </w:r>
          </w:p>
        </w:tc>
        <w:tc>
          <w:tcPr>
            <w:vAlign w:val="center"/>
          </w:tcPr>
          <w:p w14:paraId="4B7F23B5">
            <w:r>
              <w:rPr>
                <w:color w:val="3333CC"/>
              </w:rPr>
              <w:t>26.67</w:t>
            </w:r>
          </w:p>
        </w:tc>
      </w:tr>
    </w:tbl>
    <w:p w14:paraId="19E07EC4">
      <w:pPr>
        <w:pStyle w:val="6"/>
      </w:pPr>
      <w:r>
        <w:t>空调房间：南向逐时温度</w:t>
      </w:r>
    </w:p>
    <w:p w14:paraId="66C7CE2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055B4"/>
    <w:p w14:paraId="238E887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25EC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E854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A7211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AA73F0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B56275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AB668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E1590E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087214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698282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65ECB1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8A77E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9E9C9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541CE6">
            <w:pPr>
              <w:jc w:val="center"/>
            </w:pPr>
            <w:r>
              <w:t>11:00</w:t>
            </w:r>
          </w:p>
        </w:tc>
      </w:tr>
      <w:tr w14:paraId="4EB0D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DAF01">
            <w:r>
              <w:t>26.58</w:t>
            </w:r>
          </w:p>
        </w:tc>
        <w:tc>
          <w:tcPr>
            <w:vAlign w:val="center"/>
          </w:tcPr>
          <w:p w14:paraId="172D5206">
            <w:r>
              <w:t>26.58</w:t>
            </w:r>
          </w:p>
        </w:tc>
        <w:tc>
          <w:tcPr>
            <w:vAlign w:val="center"/>
          </w:tcPr>
          <w:p w14:paraId="10ED38A0">
            <w:r>
              <w:t>26.58</w:t>
            </w:r>
          </w:p>
        </w:tc>
        <w:tc>
          <w:tcPr>
            <w:vAlign w:val="center"/>
          </w:tcPr>
          <w:p w14:paraId="7C365CE7">
            <w:r>
              <w:t>26.57</w:t>
            </w:r>
          </w:p>
        </w:tc>
        <w:tc>
          <w:tcPr>
            <w:vAlign w:val="center"/>
          </w:tcPr>
          <w:p w14:paraId="56AE0BE0">
            <w:r>
              <w:t>26.56</w:t>
            </w:r>
          </w:p>
        </w:tc>
        <w:tc>
          <w:tcPr>
            <w:vAlign w:val="center"/>
          </w:tcPr>
          <w:p w14:paraId="6635C0C7">
            <w:r>
              <w:t>26.55</w:t>
            </w:r>
          </w:p>
        </w:tc>
        <w:tc>
          <w:tcPr>
            <w:vAlign w:val="center"/>
          </w:tcPr>
          <w:p w14:paraId="15F6CD71">
            <w:r>
              <w:t>26.55</w:t>
            </w:r>
          </w:p>
        </w:tc>
        <w:tc>
          <w:tcPr>
            <w:vAlign w:val="center"/>
          </w:tcPr>
          <w:p w14:paraId="45864876">
            <w:r>
              <w:t>26.54</w:t>
            </w:r>
          </w:p>
        </w:tc>
        <w:tc>
          <w:tcPr>
            <w:vAlign w:val="center"/>
          </w:tcPr>
          <w:p w14:paraId="44D6FBA9">
            <w:r>
              <w:t>26.53</w:t>
            </w:r>
          </w:p>
        </w:tc>
        <w:tc>
          <w:tcPr>
            <w:vAlign w:val="center"/>
          </w:tcPr>
          <w:p w14:paraId="280AE9F6">
            <w:r>
              <w:t>26.52</w:t>
            </w:r>
          </w:p>
        </w:tc>
        <w:tc>
          <w:tcPr>
            <w:vAlign w:val="center"/>
          </w:tcPr>
          <w:p w14:paraId="7D010190">
            <w:r>
              <w:t>26.51</w:t>
            </w:r>
          </w:p>
        </w:tc>
        <w:tc>
          <w:tcPr>
            <w:vAlign w:val="center"/>
          </w:tcPr>
          <w:p w14:paraId="38528A83">
            <w:r>
              <w:t>26.50</w:t>
            </w:r>
          </w:p>
        </w:tc>
      </w:tr>
      <w:tr w14:paraId="649AA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6754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DECED0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727D1A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DE9B73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7386DD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A4C0B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25969C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ED0B5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7E514A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69EB3B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B4B8C6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192ABD0">
            <w:r>
              <w:t>23:00</w:t>
            </w:r>
          </w:p>
        </w:tc>
      </w:tr>
      <w:tr w14:paraId="19E8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82D9A">
            <w:r>
              <w:t>26.50</w:t>
            </w:r>
          </w:p>
        </w:tc>
        <w:tc>
          <w:tcPr>
            <w:vAlign w:val="center"/>
          </w:tcPr>
          <w:p w14:paraId="668976F1">
            <w:r>
              <w:t>26.50</w:t>
            </w:r>
          </w:p>
        </w:tc>
        <w:tc>
          <w:tcPr>
            <w:vAlign w:val="center"/>
          </w:tcPr>
          <w:p w14:paraId="439D54A6">
            <w:r>
              <w:t>26.51</w:t>
            </w:r>
          </w:p>
        </w:tc>
        <w:tc>
          <w:tcPr>
            <w:vAlign w:val="center"/>
          </w:tcPr>
          <w:p w14:paraId="660D3F4B">
            <w:r>
              <w:t>26.52</w:t>
            </w:r>
          </w:p>
        </w:tc>
        <w:tc>
          <w:tcPr>
            <w:vAlign w:val="center"/>
          </w:tcPr>
          <w:p w14:paraId="1B6F4E10">
            <w:r>
              <w:t>26.53</w:t>
            </w:r>
          </w:p>
        </w:tc>
        <w:tc>
          <w:tcPr>
            <w:vAlign w:val="center"/>
          </w:tcPr>
          <w:p w14:paraId="3D6E3AD3">
            <w:r>
              <w:t>26.54</w:t>
            </w:r>
          </w:p>
        </w:tc>
        <w:tc>
          <w:tcPr>
            <w:vAlign w:val="center"/>
          </w:tcPr>
          <w:p w14:paraId="5AFCC7FB">
            <w:r>
              <w:t>26.56</w:t>
            </w:r>
          </w:p>
        </w:tc>
        <w:tc>
          <w:tcPr>
            <w:vAlign w:val="center"/>
          </w:tcPr>
          <w:p w14:paraId="2EC7579C">
            <w:r>
              <w:t>26.57</w:t>
            </w:r>
          </w:p>
        </w:tc>
        <w:tc>
          <w:tcPr>
            <w:vAlign w:val="center"/>
          </w:tcPr>
          <w:p w14:paraId="23712FE9">
            <w:r>
              <w:t>26.57</w:t>
            </w:r>
          </w:p>
        </w:tc>
        <w:tc>
          <w:tcPr>
            <w:vAlign w:val="center"/>
          </w:tcPr>
          <w:p w14:paraId="507A45A9">
            <w:r>
              <w:t>26.58</w:t>
            </w:r>
          </w:p>
        </w:tc>
        <w:tc>
          <w:tcPr>
            <w:vAlign w:val="center"/>
          </w:tcPr>
          <w:p w14:paraId="6B43235C">
            <w:r>
              <w:t>26.58</w:t>
            </w:r>
          </w:p>
        </w:tc>
        <w:tc>
          <w:tcPr>
            <w:vAlign w:val="center"/>
          </w:tcPr>
          <w:p w14:paraId="226F8EAD">
            <w:r>
              <w:rPr>
                <w:color w:val="3333CC"/>
              </w:rPr>
              <w:t>26.58</w:t>
            </w:r>
          </w:p>
        </w:tc>
      </w:tr>
    </w:tbl>
    <w:p w14:paraId="5099EF9C">
      <w:pPr>
        <w:pStyle w:val="6"/>
      </w:pPr>
      <w:r>
        <w:t>空调房间：北向逐时温度</w:t>
      </w:r>
    </w:p>
    <w:p w14:paraId="444550AB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11AF"/>
    <w:p w14:paraId="7F33BE1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5D8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34E1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EB4C4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A60B8D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E0DCDE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612CA3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B37392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5A0F4A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81CB9C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992B4D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61557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9D251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B842C41">
            <w:pPr>
              <w:jc w:val="center"/>
            </w:pPr>
            <w:r>
              <w:t>11:00</w:t>
            </w:r>
          </w:p>
        </w:tc>
      </w:tr>
      <w:tr w14:paraId="1BBED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9CA73">
            <w:r>
              <w:rPr>
                <w:color w:val="3333CC"/>
              </w:rPr>
              <w:t>26.51</w:t>
            </w:r>
          </w:p>
        </w:tc>
        <w:tc>
          <w:tcPr>
            <w:vAlign w:val="center"/>
          </w:tcPr>
          <w:p w14:paraId="6FADF0EA">
            <w:r>
              <w:t>26.51</w:t>
            </w:r>
          </w:p>
        </w:tc>
        <w:tc>
          <w:tcPr>
            <w:vAlign w:val="center"/>
          </w:tcPr>
          <w:p w14:paraId="2F8501C5">
            <w:r>
              <w:t>26.51</w:t>
            </w:r>
          </w:p>
        </w:tc>
        <w:tc>
          <w:tcPr>
            <w:vAlign w:val="center"/>
          </w:tcPr>
          <w:p w14:paraId="2BE3959C">
            <w:r>
              <w:t>26.51</w:t>
            </w:r>
          </w:p>
        </w:tc>
        <w:tc>
          <w:tcPr>
            <w:vAlign w:val="center"/>
          </w:tcPr>
          <w:p w14:paraId="623795B5">
            <w:r>
              <w:t>26.50</w:t>
            </w:r>
          </w:p>
        </w:tc>
        <w:tc>
          <w:tcPr>
            <w:vAlign w:val="center"/>
          </w:tcPr>
          <w:p w14:paraId="65BE2EF7">
            <w:r>
              <w:t>26.50</w:t>
            </w:r>
          </w:p>
        </w:tc>
        <w:tc>
          <w:tcPr>
            <w:vAlign w:val="center"/>
          </w:tcPr>
          <w:p w14:paraId="671FAD84">
            <w:r>
              <w:t>26.49</w:t>
            </w:r>
          </w:p>
        </w:tc>
        <w:tc>
          <w:tcPr>
            <w:vAlign w:val="center"/>
          </w:tcPr>
          <w:p w14:paraId="3BC094D1">
            <w:r>
              <w:t>26.48</w:t>
            </w:r>
          </w:p>
        </w:tc>
        <w:tc>
          <w:tcPr>
            <w:vAlign w:val="center"/>
          </w:tcPr>
          <w:p w14:paraId="0ACA53FA">
            <w:r>
              <w:t>26.47</w:t>
            </w:r>
          </w:p>
        </w:tc>
        <w:tc>
          <w:tcPr>
            <w:vAlign w:val="center"/>
          </w:tcPr>
          <w:p w14:paraId="7F5AF170">
            <w:r>
              <w:t>26.47</w:t>
            </w:r>
          </w:p>
        </w:tc>
        <w:tc>
          <w:tcPr>
            <w:vAlign w:val="center"/>
          </w:tcPr>
          <w:p w14:paraId="5E476734">
            <w:r>
              <w:t>26.46</w:t>
            </w:r>
          </w:p>
        </w:tc>
        <w:tc>
          <w:tcPr>
            <w:vAlign w:val="center"/>
          </w:tcPr>
          <w:p w14:paraId="1C1F92D0">
            <w:r>
              <w:t>26.45</w:t>
            </w:r>
          </w:p>
        </w:tc>
      </w:tr>
      <w:tr w14:paraId="2C44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A073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4A011E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DC2E94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06A6D3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BAEF27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B098F9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80506A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BEF728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9C2D0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6CC36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83C2E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D31E786">
            <w:r>
              <w:t>23:00</w:t>
            </w:r>
          </w:p>
        </w:tc>
      </w:tr>
      <w:tr w14:paraId="5C703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43FBC">
            <w:r>
              <w:t>26.45</w:t>
            </w:r>
          </w:p>
        </w:tc>
        <w:tc>
          <w:tcPr>
            <w:vAlign w:val="center"/>
          </w:tcPr>
          <w:p w14:paraId="5087FF6B">
            <w:r>
              <w:t>26.45</w:t>
            </w:r>
          </w:p>
        </w:tc>
        <w:tc>
          <w:tcPr>
            <w:vAlign w:val="center"/>
          </w:tcPr>
          <w:p w14:paraId="6BF75AE7">
            <w:r>
              <w:t>26.45</w:t>
            </w:r>
          </w:p>
        </w:tc>
        <w:tc>
          <w:tcPr>
            <w:vAlign w:val="center"/>
          </w:tcPr>
          <w:p w14:paraId="003811EB">
            <w:r>
              <w:t>26.46</w:t>
            </w:r>
          </w:p>
        </w:tc>
        <w:tc>
          <w:tcPr>
            <w:vAlign w:val="center"/>
          </w:tcPr>
          <w:p w14:paraId="58C28EF6">
            <w:r>
              <w:t>26.47</w:t>
            </w:r>
          </w:p>
        </w:tc>
        <w:tc>
          <w:tcPr>
            <w:vAlign w:val="center"/>
          </w:tcPr>
          <w:p w14:paraId="73059C94">
            <w:r>
              <w:t>26.47</w:t>
            </w:r>
          </w:p>
        </w:tc>
        <w:tc>
          <w:tcPr>
            <w:vAlign w:val="center"/>
          </w:tcPr>
          <w:p w14:paraId="5C8E5F29">
            <w:r>
              <w:t>26.48</w:t>
            </w:r>
          </w:p>
        </w:tc>
        <w:tc>
          <w:tcPr>
            <w:vAlign w:val="center"/>
          </w:tcPr>
          <w:p w14:paraId="3C886B4B">
            <w:r>
              <w:t>26.49</w:t>
            </w:r>
          </w:p>
        </w:tc>
        <w:tc>
          <w:tcPr>
            <w:vAlign w:val="center"/>
          </w:tcPr>
          <w:p w14:paraId="4E9EDC9C">
            <w:r>
              <w:t>26.50</w:t>
            </w:r>
          </w:p>
        </w:tc>
        <w:tc>
          <w:tcPr>
            <w:vAlign w:val="center"/>
          </w:tcPr>
          <w:p w14:paraId="54C1E6C5">
            <w:r>
              <w:t>26.51</w:t>
            </w:r>
          </w:p>
        </w:tc>
        <w:tc>
          <w:tcPr>
            <w:vAlign w:val="center"/>
          </w:tcPr>
          <w:p w14:paraId="0B69B67C">
            <w:r>
              <w:t>26.51</w:t>
            </w:r>
          </w:p>
        </w:tc>
        <w:tc>
          <w:tcPr>
            <w:vAlign w:val="center"/>
          </w:tcPr>
          <w:p w14:paraId="4095A707">
            <w:r>
              <w:t>26.51</w:t>
            </w:r>
          </w:p>
        </w:tc>
      </w:tr>
    </w:tbl>
    <w:p w14:paraId="0CAA0C15">
      <w:pPr>
        <w:pStyle w:val="4"/>
      </w:pPr>
      <w:bookmarkStart w:id="66" w:name="_Toc13306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D442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E4F4F9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AF8D88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606FE5A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E89C99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F598FA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33F6679">
            <w:r>
              <w:t>结论</w:t>
            </w:r>
          </w:p>
        </w:tc>
      </w:tr>
      <w:tr w14:paraId="7A63D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78D76">
            <w:r>
              <w:t>屋顶</w:t>
            </w:r>
          </w:p>
        </w:tc>
        <w:tc>
          <w:tcPr>
            <w:vAlign w:val="center"/>
          </w:tcPr>
          <w:p w14:paraId="6A38DDF6">
            <w:r>
              <w:t>上:斜屋面</w:t>
            </w:r>
          </w:p>
        </w:tc>
        <w:tc>
          <w:tcPr>
            <w:vAlign w:val="center"/>
          </w:tcPr>
          <w:p w14:paraId="7411625E">
            <w:r>
              <w:t>0:35</w:t>
            </w:r>
          </w:p>
        </w:tc>
        <w:tc>
          <w:tcPr>
            <w:vAlign w:val="center"/>
          </w:tcPr>
          <w:p w14:paraId="7E889741">
            <w:r>
              <w:t>26.77</w:t>
            </w:r>
          </w:p>
        </w:tc>
        <w:tc>
          <w:tcPr>
            <w:vAlign w:val="center"/>
          </w:tcPr>
          <w:p w14:paraId="5D98595E">
            <w:r>
              <w:t>28.50</w:t>
            </w:r>
          </w:p>
        </w:tc>
        <w:tc>
          <w:tcPr>
            <w:vAlign w:val="center"/>
          </w:tcPr>
          <w:p w14:paraId="2704A502">
            <w:pPr>
              <w:jc w:val="center"/>
            </w:pPr>
            <w:r>
              <w:t>满足</w:t>
            </w:r>
          </w:p>
        </w:tc>
      </w:tr>
      <w:tr w14:paraId="09B31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C2EF9A">
            <w:r>
              <w:t>外墙（填充墙）</w:t>
            </w:r>
          </w:p>
        </w:tc>
        <w:tc>
          <w:tcPr>
            <w:vAlign w:val="center"/>
          </w:tcPr>
          <w:p w14:paraId="463C0D27">
            <w:r>
              <w:t>东:外墙（填充墙）构造一</w:t>
            </w:r>
          </w:p>
        </w:tc>
        <w:tc>
          <w:tcPr>
            <w:vAlign w:val="center"/>
          </w:tcPr>
          <w:p w14:paraId="123211EA">
            <w:r>
              <w:t>22:50</w:t>
            </w:r>
          </w:p>
        </w:tc>
        <w:tc>
          <w:tcPr>
            <w:vAlign w:val="center"/>
          </w:tcPr>
          <w:p w14:paraId="67B37395">
            <w:r>
              <w:t>26.59</w:t>
            </w:r>
          </w:p>
        </w:tc>
        <w:tc>
          <w:tcPr>
            <w:vAlign w:val="center"/>
          </w:tcPr>
          <w:p w14:paraId="3F7B085E">
            <w:r>
              <w:t>28.00</w:t>
            </w:r>
          </w:p>
        </w:tc>
        <w:tc>
          <w:tcPr>
            <w:vAlign w:val="center"/>
          </w:tcPr>
          <w:p w14:paraId="7F6014CC">
            <w:pPr>
              <w:jc w:val="center"/>
            </w:pPr>
            <w:r>
              <w:t>满足</w:t>
            </w:r>
          </w:p>
        </w:tc>
      </w:tr>
      <w:tr w14:paraId="4C22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B87E9"/>
        </w:tc>
        <w:tc>
          <w:tcPr>
            <w:vAlign w:val="center"/>
          </w:tcPr>
          <w:p w14:paraId="67407C60">
            <w:r>
              <w:t>西:外墙（填充墙）构造一</w:t>
            </w:r>
          </w:p>
        </w:tc>
        <w:tc>
          <w:tcPr>
            <w:vAlign w:val="center"/>
          </w:tcPr>
          <w:p w14:paraId="2F8765C7">
            <w:r>
              <w:t>23:30</w:t>
            </w:r>
          </w:p>
        </w:tc>
        <w:tc>
          <w:tcPr>
            <w:vAlign w:val="center"/>
          </w:tcPr>
          <w:p w14:paraId="7F1418D1">
            <w:r>
              <w:t>26.67</w:t>
            </w:r>
          </w:p>
        </w:tc>
        <w:tc>
          <w:tcPr>
            <w:vAlign w:val="center"/>
          </w:tcPr>
          <w:p w14:paraId="7913804B">
            <w:r>
              <w:t>28.00</w:t>
            </w:r>
          </w:p>
        </w:tc>
        <w:tc>
          <w:tcPr>
            <w:vAlign w:val="center"/>
          </w:tcPr>
          <w:p w14:paraId="6714BED6">
            <w:pPr>
              <w:jc w:val="center"/>
            </w:pPr>
            <w:r>
              <w:t>满足</w:t>
            </w:r>
          </w:p>
        </w:tc>
      </w:tr>
      <w:tr w14:paraId="30A6E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A524B"/>
        </w:tc>
        <w:tc>
          <w:tcPr>
            <w:vAlign w:val="center"/>
          </w:tcPr>
          <w:p w14:paraId="12EBB177">
            <w:r>
              <w:t>南:外墙（填充墙）构造一</w:t>
            </w:r>
          </w:p>
        </w:tc>
        <w:tc>
          <w:tcPr>
            <w:vAlign w:val="center"/>
          </w:tcPr>
          <w:p w14:paraId="26AADB16">
            <w:r>
              <w:t>22:55</w:t>
            </w:r>
          </w:p>
        </w:tc>
        <w:tc>
          <w:tcPr>
            <w:vAlign w:val="center"/>
          </w:tcPr>
          <w:p w14:paraId="09583F88">
            <w:r>
              <w:t>26.58</w:t>
            </w:r>
          </w:p>
        </w:tc>
        <w:tc>
          <w:tcPr>
            <w:vAlign w:val="center"/>
          </w:tcPr>
          <w:p w14:paraId="5365B082">
            <w:r>
              <w:t>28.00</w:t>
            </w:r>
          </w:p>
        </w:tc>
        <w:tc>
          <w:tcPr>
            <w:vAlign w:val="center"/>
          </w:tcPr>
          <w:p w14:paraId="32C9ABA7">
            <w:pPr>
              <w:jc w:val="center"/>
            </w:pPr>
            <w:r>
              <w:t>满足</w:t>
            </w:r>
          </w:p>
        </w:tc>
      </w:tr>
      <w:tr w14:paraId="5B27E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D3EF7"/>
        </w:tc>
        <w:tc>
          <w:tcPr>
            <w:vAlign w:val="center"/>
          </w:tcPr>
          <w:p w14:paraId="6FB0BD36">
            <w:r>
              <w:t>北:外墙（填充墙）构造一</w:t>
            </w:r>
          </w:p>
        </w:tc>
        <w:tc>
          <w:tcPr>
            <w:vAlign w:val="center"/>
          </w:tcPr>
          <w:p w14:paraId="72A6D0D9">
            <w:r>
              <w:t>23:55</w:t>
            </w:r>
          </w:p>
        </w:tc>
        <w:tc>
          <w:tcPr>
            <w:vAlign w:val="center"/>
          </w:tcPr>
          <w:p w14:paraId="53B5E2D2">
            <w:r>
              <w:t>26.51</w:t>
            </w:r>
          </w:p>
        </w:tc>
        <w:tc>
          <w:tcPr>
            <w:vAlign w:val="center"/>
          </w:tcPr>
          <w:p w14:paraId="60E42965">
            <w:r>
              <w:t>28.00</w:t>
            </w:r>
          </w:p>
        </w:tc>
        <w:tc>
          <w:tcPr>
            <w:vAlign w:val="center"/>
          </w:tcPr>
          <w:p w14:paraId="7A86A8F6">
            <w:pPr>
              <w:jc w:val="center"/>
            </w:pPr>
            <w:r>
              <w:t>满足</w:t>
            </w:r>
          </w:p>
        </w:tc>
      </w:tr>
    </w:tbl>
    <w:p w14:paraId="4F2C7E3E">
      <w:pPr>
        <w:pStyle w:val="2"/>
      </w:pPr>
      <w:bookmarkStart w:id="67" w:name="_Toc1488"/>
      <w:r>
        <w:t>透光围护结构隔热计算</w:t>
      </w:r>
      <w:bookmarkEnd w:id="67"/>
    </w:p>
    <w:p w14:paraId="350A7806">
      <w:pPr>
        <w:pStyle w:val="4"/>
      </w:pPr>
      <w:bookmarkStart w:id="68" w:name="_Toc8189"/>
      <w:r>
        <w:t>天窗</w:t>
      </w:r>
      <w:bookmarkEnd w:id="68"/>
    </w:p>
    <w:p w14:paraId="08A4A12B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DA71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C22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B1C3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82144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A32123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42488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045A8B7">
            <w:pPr>
              <w:jc w:val="center"/>
            </w:pPr>
            <w:r>
              <w:t>备注</w:t>
            </w:r>
          </w:p>
        </w:tc>
      </w:tr>
      <w:tr w14:paraId="06FCA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23D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DFA0DC"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 w14:paraId="6B632347">
            <w:pPr>
              <w:jc w:val="center"/>
            </w:pPr>
            <w:r>
              <w:t>148</w:t>
            </w:r>
          </w:p>
        </w:tc>
        <w:tc>
          <w:tcPr>
            <w:vAlign w:val="center"/>
          </w:tcPr>
          <w:p w14:paraId="4CCA81A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CE8B2E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4C3A5AD"/>
        </w:tc>
      </w:tr>
      <w:tr w14:paraId="667AB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E56FB5">
            <w:r>
              <w:t>平均</w:t>
            </w:r>
          </w:p>
        </w:tc>
        <w:tc>
          <w:tcPr>
            <w:vAlign w:val="center"/>
          </w:tcPr>
          <w:p w14:paraId="3B8A3CFF">
            <w:pPr>
              <w:jc w:val="center"/>
            </w:pPr>
          </w:p>
        </w:tc>
        <w:tc>
          <w:tcPr>
            <w:vAlign w:val="center"/>
          </w:tcPr>
          <w:p w14:paraId="39B2C4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86E6A1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105C98E"/>
        </w:tc>
      </w:tr>
      <w:tr w14:paraId="37D2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5B5CE0">
            <w:r>
              <w:t>标准依据</w:t>
            </w:r>
          </w:p>
        </w:tc>
        <w:tc>
          <w:tcPr>
            <w:gridSpan w:val="4"/>
            <w:vAlign w:val="center"/>
          </w:tcPr>
          <w:p w14:paraId="3F8C4FE3">
            <w:r>
              <w:t>《民用建筑热工设计规范》GB 50176-2016第6.3.1条</w:t>
            </w:r>
          </w:p>
        </w:tc>
      </w:tr>
      <w:tr w14:paraId="471FF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7CC195">
            <w:r>
              <w:t>标准要求</w:t>
            </w:r>
          </w:p>
        </w:tc>
        <w:tc>
          <w:tcPr>
            <w:gridSpan w:val="4"/>
            <w:vAlign w:val="center"/>
          </w:tcPr>
          <w:p w14:paraId="5A244003">
            <w:r>
              <w:t>应满足表6.3.1的要求(SHGC≤0.40)</w:t>
            </w:r>
          </w:p>
        </w:tc>
      </w:tr>
      <w:tr w14:paraId="21800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02AF3E">
            <w:r>
              <w:t>结论</w:t>
            </w:r>
          </w:p>
        </w:tc>
        <w:tc>
          <w:tcPr>
            <w:gridSpan w:val="4"/>
            <w:vAlign w:val="center"/>
          </w:tcPr>
          <w:p w14:paraId="3FB9FD3D">
            <w:r>
              <w:t>满足</w:t>
            </w:r>
          </w:p>
        </w:tc>
      </w:tr>
    </w:tbl>
    <w:p w14:paraId="02955300">
      <w:pPr>
        <w:pStyle w:val="4"/>
      </w:pPr>
      <w:bookmarkStart w:id="69" w:name="_Toc11800"/>
      <w:r>
        <w:t>外窗</w:t>
      </w:r>
      <w:bookmarkEnd w:id="69"/>
    </w:p>
    <w:p w14:paraId="4C38FB3C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4A6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45F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D37C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B538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5FAFF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BEB81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4D0F86">
            <w:pPr>
              <w:jc w:val="center"/>
            </w:pPr>
            <w:r>
              <w:t>可见光透射比</w:t>
            </w:r>
          </w:p>
        </w:tc>
      </w:tr>
      <w:tr w14:paraId="4ED0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6A64F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FDB465E"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 w14:paraId="052475BE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6C76527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EA098C8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EE20D9F">
            <w:pPr>
              <w:jc w:val="center"/>
            </w:pPr>
            <w:r>
              <w:t>0.360</w:t>
            </w:r>
          </w:p>
        </w:tc>
      </w:tr>
      <w:tr w14:paraId="49F4F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4747B"/>
        </w:tc>
        <w:tc>
          <w:tcPr>
            <w:vMerge w:val="continue"/>
            <w:vAlign w:val="center"/>
          </w:tcPr>
          <w:p w14:paraId="06892107"/>
        </w:tc>
        <w:tc>
          <w:tcPr>
            <w:gridSpan w:val="4"/>
            <w:shd w:val="clear" w:color="auto" w:fill="E6E6E6"/>
            <w:vAlign w:val="center"/>
          </w:tcPr>
          <w:p w14:paraId="2FF12C84">
            <w:pPr>
              <w:jc w:val="center"/>
            </w:pPr>
            <w:r>
              <w:t>窗编号</w:t>
            </w:r>
          </w:p>
        </w:tc>
      </w:tr>
      <w:tr w14:paraId="5C130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D5B95"/>
        </w:tc>
        <w:tc>
          <w:tcPr>
            <w:vMerge w:val="continue"/>
            <w:vAlign w:val="center"/>
          </w:tcPr>
          <w:p w14:paraId="3D125CA5"/>
        </w:tc>
        <w:tc>
          <w:tcPr>
            <w:gridSpan w:val="4"/>
            <w:vAlign w:val="center"/>
          </w:tcPr>
          <w:p w14:paraId="50FE7871">
            <w:r>
              <w:t>0001，C0427，C0520，C0621，C0709，C1020，C1208，C1213，C1215，C1220，C1314，C1513，C1922，C2015，C2318，C2509，C2520，C2617，C3015，C4121，C4141，C4821，C4841，C5609，透光门-M1521，C0306，C0312，C0318，C0321，C0324，C0331，C0629，C0631，C0808，C0920，C0927，C1006，C1008，C1014，C1032，C1210，C1310，C1321，C1433，C1509，C1520，C1824，C1833，C1908，C2020，C2030，C2521，C2541，C2736，C2809，C3306，C3515，C3615，C4021，C5606，C5621，C5641，C0221，C0521，C0610，C0633，C0636，C0810，C1018，C1119，C1222，C1224，C1301，C1331，C1516，C1612，C1615，C2321，C2341，C2408，C2516，C2604，C2724，C2741，C3018，C3025，C3218，C3310，C3609，C4108，C4317，C4421，C4521，C4541，C6309，透光门-M0921，透光门-M1221，透光门-M1821，001，C0430，C0533，C1111，C1209，C1212，C1214，C1306，C1610，C1641，C1812，C2006，C2007，C2012，C2022，C2024，C2506，C2715，C2716，C3106，C4441，C5221，C5421</w:t>
            </w:r>
          </w:p>
        </w:tc>
      </w:tr>
      <w:tr w14:paraId="38CE7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76BED"/>
        </w:tc>
        <w:tc>
          <w:tcPr>
            <w:gridSpan w:val="5"/>
            <w:vAlign w:val="center"/>
          </w:tcPr>
          <w:p w14:paraId="3FAF6965">
            <w:r>
              <w:t>来源：《实测数据》</w:t>
            </w:r>
          </w:p>
        </w:tc>
      </w:tr>
    </w:tbl>
    <w:p w14:paraId="1254D36F">
      <w:pPr>
        <w:pStyle w:val="5"/>
      </w:pPr>
      <w:r>
        <w:t>外遮阳类型</w:t>
      </w:r>
    </w:p>
    <w:p w14:paraId="225E82A4">
      <w:pPr>
        <w:pStyle w:val="6"/>
      </w:pPr>
      <w:r>
        <w:t>平板外遮阳</w:t>
      </w:r>
    </w:p>
    <w:p w14:paraId="2AA087F0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7D40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70C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4E049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553F0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A3B683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08F3BBB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101404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84BBC0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39549E1">
            <w:pPr>
              <w:jc w:val="center"/>
            </w:pPr>
            <w:r>
              <w:t>挡板透射η*</w:t>
            </w:r>
          </w:p>
        </w:tc>
      </w:tr>
      <w:tr w14:paraId="3635D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F3B4F">
            <w:r>
              <w:t>1</w:t>
            </w:r>
          </w:p>
        </w:tc>
        <w:tc>
          <w:tcPr>
            <w:vAlign w:val="center"/>
          </w:tcPr>
          <w:p w14:paraId="6960484F">
            <w:r>
              <w:t>窗洞自遮阳100</w:t>
            </w:r>
          </w:p>
        </w:tc>
        <w:tc>
          <w:tcPr>
            <w:vAlign w:val="center"/>
          </w:tcPr>
          <w:p w14:paraId="09827DA3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A91A92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8B52556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F3DF0A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12CC00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F323506">
            <w:pPr>
              <w:jc w:val="center"/>
            </w:pPr>
            <w:r>
              <w:t>0.000</w:t>
            </w:r>
          </w:p>
        </w:tc>
      </w:tr>
    </w:tbl>
    <w:p w14:paraId="28755915">
      <w:pPr>
        <w:pStyle w:val="6"/>
      </w:pPr>
      <w:r>
        <w:t>固定百叶外遮阳</w:t>
      </w:r>
    </w:p>
    <w:p w14:paraId="5C6BF093">
      <w:pPr>
        <w:jc w:val="center"/>
      </w:pPr>
      <w:r>
        <w:drawing>
          <wp:inline distT="0" distB="0" distL="0" distR="0">
            <wp:extent cx="4048125" cy="2466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ADF9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2DB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71264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B3CAD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9EA9F07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35FAE5A3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B56C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BA67D">
            <w:r>
              <w:t>1</w:t>
            </w:r>
          </w:p>
        </w:tc>
        <w:tc>
          <w:tcPr>
            <w:vAlign w:val="center"/>
          </w:tcPr>
          <w:p w14:paraId="623BE545">
            <w:r>
              <w:t>可调百叶外遮阳</w:t>
            </w:r>
          </w:p>
        </w:tc>
        <w:tc>
          <w:tcPr>
            <w:vAlign w:val="center"/>
          </w:tcPr>
          <w:p w14:paraId="2373C510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17B0C762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5A451A40">
            <w:pPr>
              <w:jc w:val="center"/>
            </w:pPr>
            <w:r>
              <w:t>0.200</w:t>
            </w:r>
          </w:p>
        </w:tc>
      </w:tr>
    </w:tbl>
    <w:p w14:paraId="16E7C2F0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263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4B0A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BBFA3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FD2A29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35FD7F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B86492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DF1FC6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1765521">
            <w:pPr>
              <w:jc w:val="center"/>
            </w:pPr>
            <w:r>
              <w:t>结论</w:t>
            </w:r>
          </w:p>
        </w:tc>
      </w:tr>
      <w:tr w14:paraId="719DC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BA581">
            <w:r>
              <w:t>南向</w:t>
            </w:r>
          </w:p>
        </w:tc>
        <w:tc>
          <w:tcPr>
            <w:vAlign w:val="center"/>
          </w:tcPr>
          <w:p w14:paraId="708A7BCD">
            <w:r>
              <w:t>245.50</w:t>
            </w:r>
          </w:p>
        </w:tc>
        <w:tc>
          <w:tcPr>
            <w:vAlign w:val="center"/>
          </w:tcPr>
          <w:p w14:paraId="490CE62A">
            <w:r>
              <w:t>1.80</w:t>
            </w:r>
          </w:p>
        </w:tc>
        <w:tc>
          <w:tcPr>
            <w:vAlign w:val="center"/>
          </w:tcPr>
          <w:p w14:paraId="4F5120FF">
            <w:r>
              <w:t>0.22</w:t>
            </w:r>
          </w:p>
        </w:tc>
        <w:tc>
          <w:tcPr>
            <w:vAlign w:val="center"/>
          </w:tcPr>
          <w:p w14:paraId="1F5F99C2">
            <w:r>
              <w:t>0.22</w:t>
            </w:r>
          </w:p>
        </w:tc>
        <w:tc>
          <w:tcPr>
            <w:vAlign w:val="center"/>
          </w:tcPr>
          <w:p w14:paraId="5F770995">
            <w:r>
              <w:t>夏季SHGC≤0.55</w:t>
            </w:r>
          </w:p>
        </w:tc>
        <w:tc>
          <w:tcPr>
            <w:vAlign w:val="center"/>
          </w:tcPr>
          <w:p w14:paraId="781648A4">
            <w:r>
              <w:t>满足</w:t>
            </w:r>
          </w:p>
        </w:tc>
      </w:tr>
      <w:tr w14:paraId="42960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0284C">
            <w:r>
              <w:t>北向</w:t>
            </w:r>
          </w:p>
        </w:tc>
        <w:tc>
          <w:tcPr>
            <w:vAlign w:val="center"/>
          </w:tcPr>
          <w:p w14:paraId="7DEA329F">
            <w:r>
              <w:t>227.36</w:t>
            </w:r>
          </w:p>
        </w:tc>
        <w:tc>
          <w:tcPr>
            <w:vAlign w:val="center"/>
          </w:tcPr>
          <w:p w14:paraId="3C52EC32">
            <w:r>
              <w:t>1.80</w:t>
            </w:r>
          </w:p>
        </w:tc>
        <w:tc>
          <w:tcPr>
            <w:vAlign w:val="center"/>
          </w:tcPr>
          <w:p w14:paraId="00B75A25">
            <w:r>
              <w:t>0.23</w:t>
            </w:r>
          </w:p>
        </w:tc>
        <w:tc>
          <w:tcPr>
            <w:vAlign w:val="center"/>
          </w:tcPr>
          <w:p w14:paraId="74253E9B">
            <w:r>
              <w:t>0.19</w:t>
            </w:r>
          </w:p>
        </w:tc>
        <w:tc>
          <w:tcPr>
            <w:vAlign w:val="center"/>
          </w:tcPr>
          <w:p w14:paraId="1A52C156">
            <w:r>
              <w:t>夏季SHGC(不要求)</w:t>
            </w:r>
          </w:p>
        </w:tc>
        <w:tc>
          <w:tcPr>
            <w:vAlign w:val="center"/>
          </w:tcPr>
          <w:p w14:paraId="42EA5445">
            <w:r>
              <w:t>满足</w:t>
            </w:r>
          </w:p>
        </w:tc>
      </w:tr>
      <w:tr w14:paraId="21089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5CD2C">
            <w:r>
              <w:t>东向</w:t>
            </w:r>
          </w:p>
        </w:tc>
        <w:tc>
          <w:tcPr>
            <w:vAlign w:val="center"/>
          </w:tcPr>
          <w:p w14:paraId="0683E3D2">
            <w:r>
              <w:t>135.11</w:t>
            </w:r>
          </w:p>
        </w:tc>
        <w:tc>
          <w:tcPr>
            <w:vAlign w:val="center"/>
          </w:tcPr>
          <w:p w14:paraId="4EE111FE">
            <w:r>
              <w:t>1.80</w:t>
            </w:r>
          </w:p>
        </w:tc>
        <w:tc>
          <w:tcPr>
            <w:vAlign w:val="center"/>
          </w:tcPr>
          <w:p w14:paraId="341ED19E">
            <w:r>
              <w:t>0.22</w:t>
            </w:r>
          </w:p>
        </w:tc>
        <w:tc>
          <w:tcPr>
            <w:vAlign w:val="center"/>
          </w:tcPr>
          <w:p w14:paraId="355059A5">
            <w:r>
              <w:t>0.13</w:t>
            </w:r>
          </w:p>
        </w:tc>
        <w:tc>
          <w:tcPr>
            <w:vAlign w:val="center"/>
          </w:tcPr>
          <w:p w14:paraId="30D4D139">
            <w:r>
              <w:t>夏季SHGC≤0.50</w:t>
            </w:r>
          </w:p>
        </w:tc>
        <w:tc>
          <w:tcPr>
            <w:vAlign w:val="center"/>
          </w:tcPr>
          <w:p w14:paraId="6A3A9AEF">
            <w:r>
              <w:t>满足</w:t>
            </w:r>
          </w:p>
        </w:tc>
      </w:tr>
      <w:tr w14:paraId="7FE9E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8D554">
            <w:r>
              <w:t>西向</w:t>
            </w:r>
          </w:p>
        </w:tc>
        <w:tc>
          <w:tcPr>
            <w:vAlign w:val="center"/>
          </w:tcPr>
          <w:p w14:paraId="2E31B602">
            <w:r>
              <w:t>233.86</w:t>
            </w:r>
          </w:p>
        </w:tc>
        <w:tc>
          <w:tcPr>
            <w:vAlign w:val="center"/>
          </w:tcPr>
          <w:p w14:paraId="138944B6">
            <w:r>
              <w:t>1.80</w:t>
            </w:r>
          </w:p>
        </w:tc>
        <w:tc>
          <w:tcPr>
            <w:vAlign w:val="center"/>
          </w:tcPr>
          <w:p w14:paraId="3E400F3F">
            <w:r>
              <w:t>0.23</w:t>
            </w:r>
          </w:p>
        </w:tc>
        <w:tc>
          <w:tcPr>
            <w:vAlign w:val="center"/>
          </w:tcPr>
          <w:p w14:paraId="48F5127E">
            <w:r>
              <w:t>0.21</w:t>
            </w:r>
          </w:p>
        </w:tc>
        <w:tc>
          <w:tcPr>
            <w:vAlign w:val="center"/>
          </w:tcPr>
          <w:p w14:paraId="17698931">
            <w:r>
              <w:t>夏季SHGC≤0.50</w:t>
            </w:r>
          </w:p>
        </w:tc>
        <w:tc>
          <w:tcPr>
            <w:vAlign w:val="center"/>
          </w:tcPr>
          <w:p w14:paraId="77FFCEDE">
            <w:r>
              <w:t>满足</w:t>
            </w:r>
          </w:p>
        </w:tc>
      </w:tr>
      <w:tr w14:paraId="5FA1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6694E">
            <w:r>
              <w:t>综合平均</w:t>
            </w:r>
          </w:p>
        </w:tc>
        <w:tc>
          <w:tcPr>
            <w:vAlign w:val="center"/>
          </w:tcPr>
          <w:p w14:paraId="2A4F0B29">
            <w:r>
              <w:t>841.82</w:t>
            </w:r>
          </w:p>
        </w:tc>
        <w:tc>
          <w:tcPr>
            <w:vAlign w:val="center"/>
          </w:tcPr>
          <w:p w14:paraId="716F3988">
            <w:r>
              <w:t>1.80</w:t>
            </w:r>
          </w:p>
        </w:tc>
        <w:tc>
          <w:tcPr>
            <w:vAlign w:val="center"/>
          </w:tcPr>
          <w:p w14:paraId="35F52640">
            <w:r>
              <w:t>0.22</w:t>
            </w:r>
          </w:p>
        </w:tc>
        <w:tc>
          <w:tcPr>
            <w:vAlign w:val="center"/>
          </w:tcPr>
          <w:p w14:paraId="2DD00C14">
            <w:r>
              <w:t>0.19</w:t>
            </w:r>
          </w:p>
        </w:tc>
        <w:tc>
          <w:tcPr>
            <w:vAlign w:val="center"/>
          </w:tcPr>
          <w:p w14:paraId="2C05F619"/>
        </w:tc>
        <w:tc>
          <w:tcPr>
            <w:vAlign w:val="center"/>
          </w:tcPr>
          <w:p w14:paraId="66B32584"/>
        </w:tc>
      </w:tr>
      <w:tr w14:paraId="196E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FB19B">
            <w:r>
              <w:t>标准依据</w:t>
            </w:r>
          </w:p>
        </w:tc>
        <w:tc>
          <w:tcPr>
            <w:gridSpan w:val="6"/>
            <w:vAlign w:val="center"/>
          </w:tcPr>
          <w:p w14:paraId="28C87103">
            <w:r>
              <w:t>《民用建筑热工设计规范》GB 50176-2016第6.3.1条</w:t>
            </w:r>
          </w:p>
        </w:tc>
      </w:tr>
      <w:tr w14:paraId="185D9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39C46">
            <w:r>
              <w:t>标准要求</w:t>
            </w:r>
          </w:p>
        </w:tc>
        <w:tc>
          <w:tcPr>
            <w:gridSpan w:val="6"/>
            <w:vAlign w:val="center"/>
          </w:tcPr>
          <w:p w14:paraId="1A966255">
            <w:r>
              <w:t>应满足表6.3.1的要求</w:t>
            </w:r>
          </w:p>
        </w:tc>
      </w:tr>
      <w:tr w14:paraId="3107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4CC84">
            <w:r>
              <w:t>结论</w:t>
            </w:r>
          </w:p>
        </w:tc>
        <w:tc>
          <w:tcPr>
            <w:gridSpan w:val="6"/>
            <w:vAlign w:val="center"/>
          </w:tcPr>
          <w:p w14:paraId="00EBA831">
            <w:r>
              <w:t>满足</w:t>
            </w:r>
          </w:p>
        </w:tc>
      </w:tr>
    </w:tbl>
    <w:p w14:paraId="65B10D99">
      <w:r>
        <w:t>备注：</w:t>
      </w:r>
    </w:p>
    <w:p w14:paraId="293EC489">
      <w:r>
        <w:t>本表所统计的外窗包含凸窗。</w:t>
      </w:r>
    </w:p>
    <w:p w14:paraId="6B1F3BEF">
      <w:pPr>
        <w:pStyle w:val="4"/>
      </w:pPr>
      <w:bookmarkStart w:id="70" w:name="_Toc2770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A7AC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480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0AD6E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4839223">
            <w:pPr>
              <w:jc w:val="center"/>
            </w:pPr>
            <w:r>
              <w:t>结论</w:t>
            </w:r>
          </w:p>
        </w:tc>
      </w:tr>
      <w:tr w14:paraId="3F306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260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A4BC20">
            <w:r>
              <w:t>天窗夏季太阳得热系数</w:t>
            </w:r>
          </w:p>
        </w:tc>
        <w:tc>
          <w:tcPr>
            <w:vAlign w:val="center"/>
          </w:tcPr>
          <w:p w14:paraId="6688A079">
            <w:pPr>
              <w:jc w:val="center"/>
            </w:pPr>
            <w:r>
              <w:t>满足</w:t>
            </w:r>
          </w:p>
        </w:tc>
      </w:tr>
      <w:tr w14:paraId="4A62B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BB0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E69B77">
            <w:r>
              <w:t>外窗</w:t>
            </w:r>
          </w:p>
        </w:tc>
        <w:tc>
          <w:tcPr>
            <w:vAlign w:val="center"/>
          </w:tcPr>
          <w:p w14:paraId="0A60004F">
            <w:pPr>
              <w:jc w:val="center"/>
            </w:pPr>
            <w:r>
              <w:t>满足</w:t>
            </w:r>
          </w:p>
        </w:tc>
      </w:tr>
      <w:tr w14:paraId="3A21D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5E738C">
            <w:r>
              <w:t>结论</w:t>
            </w:r>
          </w:p>
        </w:tc>
        <w:tc>
          <w:tcPr>
            <w:vAlign w:val="center"/>
          </w:tcPr>
          <w:p w14:paraId="5885E265">
            <w:pPr>
              <w:jc w:val="center"/>
            </w:pPr>
            <w:r>
              <w:t>满足</w:t>
            </w:r>
          </w:p>
        </w:tc>
      </w:tr>
    </w:tbl>
    <w:p w14:paraId="508380D6">
      <w:pPr>
        <w:pStyle w:val="2"/>
      </w:pPr>
      <w:bookmarkStart w:id="71" w:name="_Toc18618"/>
      <w:r>
        <w:t>结论</w:t>
      </w:r>
      <w:bookmarkEnd w:id="71"/>
    </w:p>
    <w:p w14:paraId="5C501C24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27C0D85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3015A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09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jpeg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li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15</Pages>
  <Words>3948</Words>
  <Characters>8027</Characters>
  <Lines>299</Lines>
  <Paragraphs>312</Paragraphs>
  <TotalTime>0</TotalTime>
  <ScaleCrop>false</ScaleCrop>
  <LinksUpToDate>false</LinksUpToDate>
  <CharactersWithSpaces>9845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2026-01-01T12:36:00Z</dcterms:created>
  <dc:creator>qilin</dc:creator>
  <cp:lastModifiedBy>WPS_1694411158</cp:lastModifiedBy>
  <dcterms:modified xsi:type="dcterms:W3CDTF">2026-01-01T12:36:30Z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25173A144C834CC0A328D168F47A3595_11</vt:lpwstr>
  </property>
  <property fmtid="{D5CDD505-2E9C-101B-9397-08002B2CF9AE}" pid="3" name="KSOTemplateDocerSaveRecord">
    <vt:lpwstr>eyJoZGlkIjoiYTExNzUyZGYxYWM2ZDJiNGQxNmQ0YWNhOThkNTE1ZTUiLCJ1c2VySWQiOiIxNTMwNTQyMTEyIn0=</vt:lpwstr>
  </property>
  <property fmtid="{D5CDD505-2E9C-101B-9397-08002B2CF9AE}" pid="4" name="KSOProductBuildVer">
    <vt:lpwstr>2052-12.1.0.22215</vt:lpwstr>
  </property>
</Properties>
</file>