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221D2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7.1.7应制定水资源利用方案，统筹利用各种水资源。</w:t>
      </w:r>
    </w:p>
    <w:p w14:paraId="76A8615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1达标自评</w:t>
      </w:r>
    </w:p>
    <w:p w14:paraId="34AAF76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DE14E0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2评价要点</w:t>
      </w:r>
    </w:p>
    <w:p w14:paraId="677B642B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C4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24114B4"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/>
              </w:rPr>
              <w:t>本项目水系统利用方案以市政给水管网为水源，引入两根DN150给水管形成环状管网，供水压力0.25~0.30MPa，按建筑高度分为低区（1-2层）市政直供和高区（3层及以上）变频加压两个分区，各配水点压力控制在0.20MPa以内；排水系统采用雨污分流制，生活污水经化粪池处理后排入市政污水管网，餐饮含油废水经隔油池处理，洗浴洗手等优质杂排水及空调冷凝水进入中水处理站（50m³/d）处理后用于冲厕、绿化及道路浇洒；雨水系统采用海绵城市设计理念，屋面及场地雨水经收集处理后用于绿化灌溉和景观补水，年收集量约10000m³；通过节水型卫生器具、中水回用（年回用50000m³）、雨水收集利用、垂直农场营养液闭环循环（循环利用率≥85%）及智能计量漏损控制等综合节水措施，年总用水量约25万m³，非传统水源利用约12万m³，综合节水率可达40%以上，满足《绿色建筑评价标准》一星级要求，符合长春市节水型城市建设要求。</w:t>
            </w:r>
          </w:p>
        </w:tc>
      </w:tr>
    </w:tbl>
    <w:p w14:paraId="0037730A">
      <w:pPr>
        <w:spacing w:line="360" w:lineRule="auto"/>
        <w:rPr>
          <w:rFonts w:cs="宋体"/>
        </w:rPr>
      </w:pPr>
      <w:r>
        <w:rPr>
          <w:rFonts w:hint="eastAsia" w:cs="宋体"/>
          <w:lang w:val="zh-CN"/>
        </w:rPr>
        <w:t>用水计</w:t>
      </w:r>
      <w:r>
        <w:rPr>
          <w:rFonts w:hint="eastAsia" w:cs="宋体"/>
        </w:rPr>
        <w:t>量表按</w:t>
      </w:r>
      <w:r>
        <w:rPr>
          <w:rFonts w:hint="eastAsia" w:eastAsia="仿宋_GB2312" w:cs="仿宋_GB2312"/>
          <w:szCs w:val="21"/>
          <w:lang w:eastAsia="zh-CN"/>
        </w:rPr>
        <w:t>☑</w:t>
      </w:r>
      <w:r>
        <w:rPr>
          <w:rFonts w:hint="eastAsia" w:cs="宋体"/>
        </w:rPr>
        <w:t>用途</w:t>
      </w:r>
      <w:r>
        <w:rPr>
          <w:rFonts w:hint="eastAsia" w:eastAsia="仿宋_GB2312" w:cs="仿宋_GB2312"/>
          <w:szCs w:val="21"/>
        </w:rPr>
        <w:t>□</w:t>
      </w:r>
      <w:r>
        <w:rPr>
          <w:rFonts w:hint="eastAsia" w:cs="宋体"/>
        </w:rPr>
        <w:t>付费□管理单元设置：</w:t>
      </w:r>
    </w:p>
    <w:p w14:paraId="6A44F2EA">
      <w:pPr>
        <w:spacing w:line="288" w:lineRule="auto"/>
        <w:jc w:val="center"/>
        <w:rPr>
          <w:szCs w:val="21"/>
        </w:rPr>
      </w:pPr>
      <w:r>
        <w:rPr>
          <w:rFonts w:hint="eastAsia" w:cs="宋体"/>
          <w:szCs w:val="21"/>
        </w:rPr>
        <w:t>用水计量水表主要信息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2314"/>
        <w:gridCol w:w="4550"/>
      </w:tblGrid>
      <w:tr w14:paraId="4D47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E2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/>
                <w:b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szCs w:val="21"/>
              </w:rPr>
              <w:t>水表编号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F1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/>
                <w:b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szCs w:val="21"/>
              </w:rPr>
              <w:t>用途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D1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/>
                <w:b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szCs w:val="21"/>
              </w:rPr>
              <w:t>安装位置</w:t>
            </w:r>
          </w:p>
        </w:tc>
      </w:tr>
      <w:tr w14:paraId="49F0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6A9A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W-01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671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市政总进水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D2B2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lang w:val="zh-CN" w:eastAsia="zh-CN"/>
              </w:rPr>
            </w:pPr>
            <w:r>
              <w:rPr>
                <w:rFonts w:hint="default"/>
                <w:lang w:val="en-US" w:eastAsia="zh-CN"/>
              </w:rPr>
              <w:t>基地市政引入管处（DN150）</w:t>
            </w:r>
          </w:p>
        </w:tc>
      </w:tr>
      <w:tr w14:paraId="7D45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1B02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W-02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D9F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低区生活用水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BCF1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lang w:val="zh-CN" w:eastAsia="zh-CN"/>
              </w:rPr>
            </w:pPr>
            <w:r>
              <w:rPr>
                <w:rFonts w:hint="default"/>
                <w:lang w:val="en-US" w:eastAsia="zh-CN"/>
              </w:rPr>
              <w:t>1-2层给水支管入口</w:t>
            </w:r>
          </w:p>
        </w:tc>
      </w:tr>
      <w:tr w14:paraId="63EE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04D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W-03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894A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高区生活用水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9AAB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lang w:val="zh-CN" w:eastAsia="zh-CN"/>
              </w:rPr>
            </w:pPr>
            <w:r>
              <w:rPr>
                <w:rFonts w:hint="default"/>
                <w:lang w:val="en-US" w:eastAsia="zh-CN"/>
              </w:rPr>
              <w:t>3层及以上给水支管入口</w:t>
            </w:r>
          </w:p>
        </w:tc>
      </w:tr>
      <w:tr w14:paraId="4B42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7DA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W-04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16E3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中水用水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CF6C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lang w:val="zh-CN" w:eastAsia="zh-CN"/>
              </w:rPr>
            </w:pPr>
            <w:r>
              <w:rPr>
                <w:rFonts w:hint="default"/>
                <w:lang w:val="en-US" w:eastAsia="zh-CN"/>
              </w:rPr>
              <w:t>中水处理站出口</w:t>
            </w:r>
          </w:p>
        </w:tc>
      </w:tr>
      <w:tr w14:paraId="4160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F6E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964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垂直农场灌溉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D8E9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lang w:val="zh-CN" w:eastAsia="zh-CN"/>
              </w:rPr>
            </w:pPr>
            <w:r>
              <w:rPr>
                <w:rFonts w:hint="default"/>
                <w:lang w:val="en-US" w:eastAsia="zh-CN"/>
              </w:rPr>
              <w:t>农业种植区给水入口</w:t>
            </w:r>
          </w:p>
        </w:tc>
      </w:tr>
      <w:tr w14:paraId="6EA4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D14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W-06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230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绿化灌溉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BC41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lang w:val="zh-CN" w:eastAsia="zh-CN"/>
              </w:rPr>
            </w:pPr>
            <w:r>
              <w:rPr>
                <w:rFonts w:hint="default"/>
                <w:lang w:val="en-US" w:eastAsia="zh-CN"/>
              </w:rPr>
              <w:t>屋顶绿化及雨水花园入口</w:t>
            </w:r>
          </w:p>
        </w:tc>
      </w:tr>
      <w:tr w14:paraId="355F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EF46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W-07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2E5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道路浇洒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A3C1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lang w:val="zh-CN" w:eastAsia="zh-CN"/>
              </w:rPr>
            </w:pPr>
            <w:r>
              <w:rPr>
                <w:rFonts w:hint="default"/>
                <w:lang w:val="en-US" w:eastAsia="zh-CN"/>
              </w:rPr>
              <w:t>室外道路给水入口</w:t>
            </w:r>
          </w:p>
        </w:tc>
      </w:tr>
      <w:tr w14:paraId="731A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2E8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W-08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CEF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餐饮用水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056D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lang w:val="zh-CN" w:eastAsia="zh-CN"/>
              </w:rPr>
            </w:pPr>
            <w:r>
              <w:rPr>
                <w:rFonts w:hint="default"/>
                <w:lang w:val="en-US" w:eastAsia="zh-CN"/>
              </w:rPr>
              <w:t>商业餐饮区支管入口</w:t>
            </w:r>
          </w:p>
        </w:tc>
      </w:tr>
      <w:tr w14:paraId="2D03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5D0B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W-09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369B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办公用水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9E27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lang w:val="zh-CN" w:eastAsia="zh-CN"/>
              </w:rPr>
            </w:pPr>
            <w:r>
              <w:rPr>
                <w:rFonts w:hint="default"/>
                <w:lang w:val="en-US" w:eastAsia="zh-CN"/>
              </w:rPr>
              <w:t>办公区域支管入口</w:t>
            </w:r>
          </w:p>
        </w:tc>
      </w:tr>
      <w:tr w14:paraId="625D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D60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W-10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56DC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空调补水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56A2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/>
                <w:lang w:val="zh-CN" w:eastAsia="zh-CN"/>
              </w:rPr>
            </w:pPr>
            <w:r>
              <w:rPr>
                <w:rFonts w:hint="default"/>
                <w:lang w:val="en-US" w:eastAsia="zh-CN"/>
              </w:rPr>
              <w:t>空调机房给水入口</w:t>
            </w:r>
          </w:p>
        </w:tc>
      </w:tr>
    </w:tbl>
    <w:p w14:paraId="192EE1E6"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用水点供水压力最大为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 xml:space="preserve">  0.20  </w:t>
          </w:r>
        </w:sdtContent>
      </w:sdt>
      <w:r>
        <w:rPr>
          <w:rFonts w:ascii="Times New Roman" w:hAnsi="Times New Roman" w:cs="Times New Roman"/>
          <w:kern w:val="0"/>
        </w:rPr>
        <w:t>MPa</w:t>
      </w:r>
      <w:r>
        <w:rPr>
          <w:rFonts w:ascii="Times New Roman" w:hAnsi="Times New Roman" w:cs="Times New Roman"/>
        </w:rPr>
        <w:t>。</w:t>
      </w:r>
    </w:p>
    <w:p w14:paraId="369D01F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122C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8272" w:type="dxa"/>
          </w:tcPr>
          <w:p w14:paraId="104069EB">
            <w:pPr>
              <w:bidi w:val="0"/>
              <w:ind w:firstLine="420" w:firstLineChars="20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t>本项目市政供水压力约0.25</w:t>
            </w:r>
            <w:r>
              <w:rPr>
                <w:rFonts w:hint="default"/>
              </w:rPr>
              <w:t>~0.30MPa，从周边市政道路引入两根DN150给水管在基地内形成环状管网。水系统根据建筑高度及用水压力要求分为两个压力分区：低区（1-2层）利用市政管网压力直接供水，供水压力0.20~0.25MPa，服务于首层商业餐饮、文化展厅及二层办公区域；高区（3层及以上）采用变频加压供水设备供水，供水压力0.25~0.30MPa，服务于三层农业种植区及屋顶绿化区域。各分区支管入口处设置减压阀，确保配水点压力不大于0.20MPa，卫生器具给水配件处工作压力超过0.20MPa时设置支管减压阀或节流孔板，垂直农场灌溉系统设置压力调节阀确保滴灌、微灌系统工作压力稳定在0.10~0.15MPa，所有用水器具均满足《节水型生活用水器具》标准要求，在保障正常使用的前提下实现节水目标。</w:t>
            </w:r>
          </w:p>
        </w:tc>
      </w:tr>
    </w:tbl>
    <w:p w14:paraId="3EAB120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3证明材料</w:t>
      </w:r>
    </w:p>
    <w:p w14:paraId="43DFE67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F99657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1）水资源利用方案；</w:t>
      </w:r>
    </w:p>
    <w:p w14:paraId="3AD6078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阅水表分级设置示意图、各层用水点用水压力计算图表、用水器具节水性能要求说明等设计文件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3FEABD26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3）节水器具、设备和系统的产品说明书、用水器具产品节水性能检测报告。</w:t>
      </w:r>
    </w:p>
    <w:p w14:paraId="2B673A1D">
      <w:pPr>
        <w:rPr>
          <w:rFonts w:ascii="Times New Roman" w:hAnsi="Times New Roman" w:cs="Times New Roman" w:eastAsiaTheme="majorEastAsia"/>
        </w:rPr>
      </w:pPr>
    </w:p>
    <w:p w14:paraId="322D462C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14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DE9E57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水资源利用方案 :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  <w:t>    6给排水设计/ 水资源利用方案报告.docx</w:t>
            </w:r>
            <w:bookmarkStart w:id="0" w:name="_GoBack"/>
            <w:bookmarkEnd w:id="0"/>
          </w:p>
        </w:tc>
      </w:tr>
    </w:tbl>
    <w:p w14:paraId="1C045E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39"/>
    <w:rsid w:val="00074A38"/>
    <w:rsid w:val="00081320"/>
    <w:rsid w:val="000C2E00"/>
    <w:rsid w:val="00182845"/>
    <w:rsid w:val="00242739"/>
    <w:rsid w:val="002E244B"/>
    <w:rsid w:val="0031425F"/>
    <w:rsid w:val="00380F72"/>
    <w:rsid w:val="003F3E0E"/>
    <w:rsid w:val="00402438"/>
    <w:rsid w:val="00476878"/>
    <w:rsid w:val="004B7717"/>
    <w:rsid w:val="005748B0"/>
    <w:rsid w:val="00650A18"/>
    <w:rsid w:val="00654FE9"/>
    <w:rsid w:val="006552F3"/>
    <w:rsid w:val="006C6618"/>
    <w:rsid w:val="00713661"/>
    <w:rsid w:val="007A0239"/>
    <w:rsid w:val="008013F9"/>
    <w:rsid w:val="00815AF9"/>
    <w:rsid w:val="00947A68"/>
    <w:rsid w:val="009F599B"/>
    <w:rsid w:val="009F6DE4"/>
    <w:rsid w:val="00C46849"/>
    <w:rsid w:val="00C6606A"/>
    <w:rsid w:val="00CD77A1"/>
    <w:rsid w:val="00D44495"/>
    <w:rsid w:val="00E2047D"/>
    <w:rsid w:val="00E21FEA"/>
    <w:rsid w:val="00F935A1"/>
    <w:rsid w:val="2F2F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8E784946494D3188110B642724DD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DF8A13-E715-4A73-B3F7-47CAC50BADAD}"/>
      </w:docPartPr>
      <w:docPartBody>
        <w:p w14:paraId="60E493E0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F2"/>
    <w:rsid w:val="003B1EF0"/>
    <w:rsid w:val="003F3E0E"/>
    <w:rsid w:val="004040D4"/>
    <w:rsid w:val="004125B0"/>
    <w:rsid w:val="004407B0"/>
    <w:rsid w:val="004D40AE"/>
    <w:rsid w:val="005205BD"/>
    <w:rsid w:val="006552F3"/>
    <w:rsid w:val="006E4BFA"/>
    <w:rsid w:val="006E718C"/>
    <w:rsid w:val="007A3EE7"/>
    <w:rsid w:val="007E098C"/>
    <w:rsid w:val="00B218F2"/>
    <w:rsid w:val="00BA60FB"/>
    <w:rsid w:val="00BB0849"/>
    <w:rsid w:val="00D44495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08E784946494D3188110B642724DD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1246</Words>
  <Characters>1387</Characters>
  <Lines>10</Lines>
  <Paragraphs>2</Paragraphs>
  <TotalTime>7</TotalTime>
  <ScaleCrop>false</ScaleCrop>
  <LinksUpToDate>false</LinksUpToDate>
  <CharactersWithSpaces>1387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姆明谦米   o  o</cp:lastModifiedBy>
  <dcterms:modified xsi:type="dcterms:W3CDTF">2026-03-26T02:26:16Z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eyJoZGlkIjoiNmUxYzI3MGQ0YTIyNTgyNzAyZGI2MGEzMWEzMzRiNzkiLCJ1c2VySWQiOiI2ODkyNjA5MjAifQ==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FA19F90486484C98A55909A06B4A671D_12</vt:lpwstr>
  </property>
</Properties>
</file>