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耕读光韵面向师生的图书馆绿色低碳改造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项目地址：云南农业大学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项目名称：耕读光韵面向师生的图书馆绿色低碳改造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