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2F77">
      <w:pPr>
        <w:jc w:val="center"/>
        <w:rPr>
          <w:rFonts w:hint="eastAsia"/>
        </w:rPr>
      </w:pPr>
      <w:r>
        <w:rPr>
          <w:rFonts w:hint="eastAsia"/>
        </w:rPr>
        <w:t>屋面遮荫及高反射面积比例计算书</w:t>
      </w:r>
    </w:p>
    <w:p w14:paraId="5A952308">
      <w:pPr>
        <w:rPr>
          <w:rFonts w:hint="eastAsia"/>
        </w:rPr>
      </w:pPr>
    </w:p>
    <w:p w14:paraId="1DB9A657">
      <w:pPr>
        <w:rPr>
          <w:rFonts w:hint="eastAsia"/>
        </w:rPr>
      </w:pPr>
      <w:r>
        <w:rPr>
          <w:rFonts w:hint="eastAsia"/>
        </w:rPr>
        <w:t>一、工程概况</w:t>
      </w:r>
    </w:p>
    <w:p w14:paraId="0E9CB4C0">
      <w:pPr>
        <w:rPr>
          <w:rFonts w:hint="eastAsia"/>
        </w:rPr>
      </w:pPr>
    </w:p>
    <w:p w14:paraId="7A82E656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2C7FABD8">
      <w:pPr>
        <w:rPr>
          <w:rFonts w:hint="eastAsia"/>
        </w:rPr>
      </w:pPr>
    </w:p>
    <w:p w14:paraId="73996F0D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6F137793">
      <w:pPr>
        <w:rPr>
          <w:rFonts w:hint="eastAsia"/>
        </w:rPr>
      </w:pPr>
    </w:p>
    <w:p w14:paraId="77B01F1C">
      <w:pPr>
        <w:rPr>
          <w:rFonts w:hint="eastAsia"/>
        </w:rPr>
      </w:pPr>
      <w:r>
        <w:rPr>
          <w:rFonts w:hint="eastAsia"/>
        </w:rPr>
        <w:t>• 用地面积：18750㎡</w:t>
      </w:r>
    </w:p>
    <w:p w14:paraId="08E3B4A7">
      <w:pPr>
        <w:rPr>
          <w:rFonts w:hint="eastAsia"/>
        </w:rPr>
      </w:pPr>
    </w:p>
    <w:p w14:paraId="3D99BEB0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496CC8D2">
      <w:pPr>
        <w:rPr>
          <w:rFonts w:hint="eastAsia"/>
        </w:rPr>
      </w:pPr>
    </w:p>
    <w:p w14:paraId="3D9779BD">
      <w:pPr>
        <w:rPr>
          <w:rFonts w:hint="eastAsia"/>
        </w:rPr>
      </w:pPr>
      <w:r>
        <w:rPr>
          <w:rFonts w:hint="eastAsia"/>
        </w:rPr>
        <w:t>• 建筑层数：3层</w:t>
      </w:r>
    </w:p>
    <w:p w14:paraId="7A2F7319">
      <w:pPr>
        <w:rPr>
          <w:rFonts w:hint="eastAsia"/>
        </w:rPr>
      </w:pPr>
    </w:p>
    <w:p w14:paraId="6A37EAB2">
      <w:pPr>
        <w:rPr>
          <w:rFonts w:hint="eastAsia"/>
        </w:rPr>
      </w:pPr>
      <w:r>
        <w:rPr>
          <w:rFonts w:hint="eastAsia"/>
        </w:rPr>
        <w:t>• 建筑高度：15.9m</w:t>
      </w:r>
    </w:p>
    <w:p w14:paraId="093B191E">
      <w:pPr>
        <w:rPr>
          <w:rFonts w:hint="eastAsia"/>
        </w:rPr>
      </w:pPr>
    </w:p>
    <w:p w14:paraId="4A17F740">
      <w:pPr>
        <w:rPr>
          <w:rFonts w:hint="eastAsia"/>
        </w:rPr>
      </w:pPr>
      <w:r>
        <w:rPr>
          <w:rFonts w:hint="eastAsia"/>
        </w:rPr>
        <w:t>• 屋面总面积：2800㎡</w:t>
      </w:r>
    </w:p>
    <w:p w14:paraId="03552098">
      <w:pPr>
        <w:rPr>
          <w:rFonts w:hint="eastAsia"/>
        </w:rPr>
      </w:pPr>
    </w:p>
    <w:p w14:paraId="0A5A5CCD">
      <w:pPr>
        <w:rPr>
          <w:rFonts w:hint="eastAsia"/>
        </w:rPr>
      </w:pPr>
      <w:r>
        <w:rPr>
          <w:rFonts w:hint="eastAsia"/>
        </w:rPr>
        <w:t>• 编制日期：2026年03月19日</w:t>
      </w:r>
    </w:p>
    <w:p w14:paraId="125744EF">
      <w:pPr>
        <w:rPr>
          <w:rFonts w:hint="eastAsia"/>
        </w:rPr>
      </w:pPr>
    </w:p>
    <w:p w14:paraId="7B865119">
      <w:pPr>
        <w:rPr>
          <w:rFonts w:hint="eastAsia"/>
        </w:rPr>
      </w:pPr>
      <w:r>
        <w:rPr>
          <w:rFonts w:hint="eastAsia"/>
        </w:rPr>
        <w:t>• 编制依据：</w:t>
      </w:r>
    </w:p>
    <w:p w14:paraId="2EAFAE8C">
      <w:pPr>
        <w:rPr>
          <w:rFonts w:hint="eastAsia"/>
        </w:rPr>
      </w:pPr>
    </w:p>
    <w:p w14:paraId="2F72BBCF">
      <w:pPr>
        <w:rPr>
          <w:rFonts w:hint="eastAsia"/>
        </w:rPr>
      </w:pPr>
      <w:r>
        <w:rPr>
          <w:rFonts w:hint="eastAsia"/>
        </w:rPr>
        <w:t>1. 《绿色建筑评价标准》GB/T 50378-2019 第8.2.9条</w:t>
      </w:r>
    </w:p>
    <w:p w14:paraId="2AC4EB19">
      <w:pPr>
        <w:rPr>
          <w:rFonts w:hint="eastAsia"/>
        </w:rPr>
      </w:pPr>
    </w:p>
    <w:p w14:paraId="2C8FB69A">
      <w:pPr>
        <w:rPr>
          <w:rFonts w:hint="eastAsia"/>
        </w:rPr>
      </w:pPr>
      <w:r>
        <w:rPr>
          <w:rFonts w:hint="eastAsia"/>
        </w:rPr>
        <w:t>2. 《浮光方序Ⅰ——豫南绿色现代博物馆》总平面图（图号：BKA80273-05）</w:t>
      </w:r>
    </w:p>
    <w:p w14:paraId="6D14403A">
      <w:pPr>
        <w:rPr>
          <w:rFonts w:hint="eastAsia"/>
        </w:rPr>
      </w:pPr>
    </w:p>
    <w:p w14:paraId="1DDB5D0C">
      <w:pPr>
        <w:rPr>
          <w:rFonts w:hint="eastAsia"/>
        </w:rPr>
      </w:pPr>
      <w:r>
        <w:rPr>
          <w:rFonts w:hint="eastAsia"/>
        </w:rPr>
        <w:t>3. 《浮光方序Ⅰ——豫南绿色现代博物馆》屋面设计图纸、光伏系统设计图纸</w:t>
      </w:r>
    </w:p>
    <w:p w14:paraId="1E8BD217">
      <w:pPr>
        <w:rPr>
          <w:rFonts w:hint="eastAsia"/>
        </w:rPr>
      </w:pPr>
    </w:p>
    <w:p w14:paraId="3A709436">
      <w:pPr>
        <w:rPr>
          <w:rFonts w:hint="eastAsia"/>
        </w:rPr>
      </w:pPr>
      <w:r>
        <w:rPr>
          <w:rFonts w:hint="eastAsia"/>
        </w:rPr>
        <w:t>4. 屋面材料太阳辐射反射系数检测报告（反射系数=0.45）</w:t>
      </w:r>
    </w:p>
    <w:p w14:paraId="56C2773A">
      <w:pPr>
        <w:rPr>
          <w:rFonts w:hint="eastAsia"/>
        </w:rPr>
      </w:pPr>
    </w:p>
    <w:p w14:paraId="6A730F9D">
      <w:pPr>
        <w:rPr>
          <w:rFonts w:hint="eastAsia"/>
        </w:rPr>
      </w:pPr>
      <w:r>
        <w:rPr>
          <w:rFonts w:hint="eastAsia"/>
        </w:rPr>
        <w:t>5. 屋顶绿化种植设计图纸</w:t>
      </w:r>
    </w:p>
    <w:p w14:paraId="02183120">
      <w:pPr>
        <w:rPr>
          <w:rFonts w:hint="eastAsia"/>
        </w:rPr>
      </w:pPr>
      <w:r>
        <w:rPr>
          <w:rFonts w:hint="eastAsia"/>
        </w:rPr>
        <w:t>二、计算范围与定义</w:t>
      </w:r>
    </w:p>
    <w:p w14:paraId="2118DE45">
      <w:pPr>
        <w:rPr>
          <w:rFonts w:hint="eastAsia"/>
        </w:rPr>
      </w:pPr>
    </w:p>
    <w:p w14:paraId="03C23108">
      <w:pPr>
        <w:rPr>
          <w:rFonts w:hint="eastAsia"/>
        </w:rPr>
      </w:pPr>
      <w:r>
        <w:rPr>
          <w:rFonts w:hint="eastAsia"/>
        </w:rPr>
        <w:t>1. 计算范围</w:t>
      </w:r>
    </w:p>
    <w:p w14:paraId="498F0E06">
      <w:pPr>
        <w:rPr>
          <w:rFonts w:hint="eastAsia"/>
        </w:rPr>
      </w:pPr>
    </w:p>
    <w:p w14:paraId="0BE0A7A6">
      <w:pPr>
        <w:rPr>
          <w:rFonts w:hint="eastAsia"/>
        </w:rPr>
      </w:pPr>
      <w:r>
        <w:rPr>
          <w:rFonts w:hint="eastAsia"/>
        </w:rPr>
        <w:t>本次计算范围为建筑屋面水平投影总面积，包含所有屋面功能区域。</w:t>
      </w:r>
    </w:p>
    <w:p w14:paraId="15E3DB65">
      <w:pPr>
        <w:rPr>
          <w:rFonts w:hint="eastAsia"/>
        </w:rPr>
      </w:pPr>
    </w:p>
    <w:p w14:paraId="42461D7C">
      <w:pPr>
        <w:rPr>
          <w:rFonts w:hint="eastAsia"/>
        </w:rPr>
      </w:pPr>
      <w:r>
        <w:rPr>
          <w:rFonts w:hint="eastAsia"/>
        </w:rPr>
        <w:t>2. 定义说明</w:t>
      </w:r>
    </w:p>
    <w:p w14:paraId="1BB8225D">
      <w:pPr>
        <w:rPr>
          <w:rFonts w:hint="eastAsia"/>
        </w:rPr>
      </w:pPr>
    </w:p>
    <w:p w14:paraId="46B157EF">
      <w:pPr>
        <w:rPr>
          <w:rFonts w:hint="eastAsia"/>
        </w:rPr>
      </w:pPr>
      <w:r>
        <w:rPr>
          <w:rFonts w:hint="eastAsia"/>
        </w:rPr>
        <w:t>• 屋顶绿化面积：指屋面上种植植被的区域面积，具备遮荫与隔热作用。</w:t>
      </w:r>
    </w:p>
    <w:p w14:paraId="40A82FE9">
      <w:pPr>
        <w:rPr>
          <w:rFonts w:hint="eastAsia"/>
        </w:rPr>
      </w:pPr>
    </w:p>
    <w:p w14:paraId="44DC1D20">
      <w:pPr>
        <w:rPr>
          <w:rFonts w:hint="eastAsia"/>
        </w:rPr>
      </w:pPr>
      <w:r>
        <w:rPr>
          <w:rFonts w:hint="eastAsia"/>
        </w:rPr>
        <w:t>• 太阳能板水平投影面积：指屋面光伏组件在水平面上的投影覆盖面积。</w:t>
      </w:r>
    </w:p>
    <w:p w14:paraId="45C9DE25">
      <w:pPr>
        <w:rPr>
          <w:rFonts w:hint="eastAsia"/>
        </w:rPr>
      </w:pPr>
    </w:p>
    <w:p w14:paraId="45F15AB7">
      <w:pPr>
        <w:rPr>
          <w:rFonts w:hint="eastAsia"/>
        </w:rPr>
      </w:pPr>
      <w:r>
        <w:rPr>
          <w:rFonts w:hint="eastAsia"/>
        </w:rPr>
        <w:t>• 太阳辐射反射系数不小于0.4的屋面面积：指采用浅色高反射屋面材料、反射系数≥0.4的屋面区域面积。</w:t>
      </w:r>
    </w:p>
    <w:p w14:paraId="2093B697">
      <w:pPr>
        <w:rPr>
          <w:rFonts w:hint="eastAsia"/>
        </w:rPr>
      </w:pPr>
    </w:p>
    <w:p w14:paraId="04A54FDD">
      <w:pPr>
        <w:rPr>
          <w:rFonts w:hint="eastAsia"/>
        </w:rPr>
      </w:pPr>
      <w:r>
        <w:rPr>
          <w:rFonts w:hint="eastAsia"/>
        </w:rPr>
        <w:t>• 评分要求：上述三类面积合计占屋面总面积比例达到75%，可得4分。</w:t>
      </w:r>
    </w:p>
    <w:p w14:paraId="2D4881A3">
      <w:pPr>
        <w:rPr>
          <w:rFonts w:hint="eastAsia"/>
        </w:rPr>
      </w:pPr>
      <w:r>
        <w:rPr>
          <w:rFonts w:hint="eastAsia"/>
        </w:rPr>
        <w:t>三、基础数据统计</w:t>
      </w:r>
    </w:p>
    <w:p w14:paraId="402BE201">
      <w:pPr>
        <w:rPr>
          <w:rFonts w:hint="eastAsia"/>
        </w:rPr>
      </w:pPr>
    </w:p>
    <w:p w14:paraId="2A36CBDB">
      <w:pPr>
        <w:rPr>
          <w:rFonts w:hint="eastAsia"/>
        </w:rPr>
      </w:pPr>
      <w:r>
        <w:rPr>
          <w:rFonts w:hint="eastAsia"/>
        </w:rPr>
        <w:t>1. 屋面总面积</w:t>
      </w:r>
    </w:p>
    <w:p w14:paraId="13EF9841">
      <w:pPr>
        <w:rPr>
          <w:rFonts w:hint="eastAsia"/>
        </w:rPr>
      </w:pPr>
    </w:p>
    <w:p w14:paraId="593070DB">
      <w:pPr>
        <w:rPr>
          <w:rFonts w:hint="eastAsia"/>
        </w:rPr>
      </w:pPr>
      <w:r>
        <w:rPr>
          <w:rFonts w:hint="eastAsia"/>
        </w:rPr>
        <w:t>屋面水平投影总面积为：2800㎡</w:t>
      </w:r>
    </w:p>
    <w:p w14:paraId="59122A48">
      <w:pPr>
        <w:rPr>
          <w:rFonts w:hint="eastAsia"/>
        </w:rPr>
      </w:pPr>
    </w:p>
    <w:p w14:paraId="05CDC48A">
      <w:pPr>
        <w:rPr>
          <w:rFonts w:hint="eastAsia"/>
        </w:rPr>
      </w:pPr>
      <w:r>
        <w:rPr>
          <w:rFonts w:hint="eastAsia"/>
        </w:rPr>
        <w:t>2. 各类有效面积统计</w:t>
      </w:r>
    </w:p>
    <w:p w14:paraId="0A089616">
      <w:pPr>
        <w:rPr>
          <w:rFonts w:hint="eastAsia"/>
        </w:rPr>
      </w:pPr>
      <w:r>
        <w:rPr>
          <w:rFonts w:hint="eastAsia"/>
        </w:rPr>
        <w:t xml:space="preserve">类别 面积（㎡） 说明 </w:t>
      </w:r>
    </w:p>
    <w:p w14:paraId="75606CF2">
      <w:pPr>
        <w:rPr>
          <w:rFonts w:hint="eastAsia"/>
        </w:rPr>
      </w:pPr>
      <w:r>
        <w:rPr>
          <w:rFonts w:hint="eastAsia"/>
        </w:rPr>
        <w:t xml:space="preserve">屋顶绿化面积 840 屋面北侧及西侧区域，采用乡土草本及灌木种植，覆土厚度≥30cm，具备良好隔热与遮荫效果 </w:t>
      </w:r>
    </w:p>
    <w:p w14:paraId="0A54570E">
      <w:pPr>
        <w:rPr>
          <w:rFonts w:hint="eastAsia"/>
        </w:rPr>
      </w:pPr>
      <w:r>
        <w:rPr>
          <w:rFonts w:hint="eastAsia"/>
        </w:rPr>
        <w:t xml:space="preserve">光伏板水平投影面积 560 屋面南侧区域布置分布式光伏组件，水平投影覆盖屋面，兼具发电与遮阳功能 </w:t>
      </w:r>
    </w:p>
    <w:p w14:paraId="64651F48">
      <w:pPr>
        <w:rPr>
          <w:rFonts w:hint="eastAsia"/>
        </w:rPr>
      </w:pPr>
      <w:r>
        <w:rPr>
          <w:rFonts w:hint="eastAsia"/>
        </w:rPr>
        <w:t xml:space="preserve">高反射屋面面积 1300 剩余屋面区域采用太阳辐射反射系数为0.45的浅色屋面材料，满足反射系数≥0.4的要求 </w:t>
      </w:r>
    </w:p>
    <w:p w14:paraId="155B25DE">
      <w:pPr>
        <w:rPr>
          <w:rFonts w:hint="eastAsia"/>
        </w:rPr>
      </w:pPr>
      <w:r>
        <w:rPr>
          <w:rFonts w:hint="eastAsia"/>
        </w:rPr>
        <w:t xml:space="preserve">合计 2700 - </w:t>
      </w:r>
    </w:p>
    <w:p w14:paraId="05BFAAFD">
      <w:pPr>
        <w:rPr>
          <w:rFonts w:hint="eastAsia"/>
        </w:rPr>
      </w:pPr>
    </w:p>
    <w:p w14:paraId="505060E9">
      <w:pPr>
        <w:rPr>
          <w:rFonts w:hint="eastAsia"/>
        </w:rPr>
      </w:pPr>
      <w:r>
        <w:rPr>
          <w:rFonts w:hint="eastAsia"/>
        </w:rPr>
        <w:t>四、比例计算与结果判定</w:t>
      </w:r>
    </w:p>
    <w:p w14:paraId="544DF54F">
      <w:pPr>
        <w:rPr>
          <w:rFonts w:hint="eastAsia"/>
        </w:rPr>
      </w:pPr>
    </w:p>
    <w:p w14:paraId="07C60F9D">
      <w:pPr>
        <w:rPr>
          <w:rFonts w:hint="eastAsia"/>
        </w:rPr>
      </w:pPr>
      <w:r>
        <w:rPr>
          <w:rFonts w:hint="eastAsia"/>
        </w:rPr>
        <w:t>1. 合计比例</w:t>
      </w:r>
    </w:p>
    <w:p w14:paraId="5F74E31D">
      <w:pPr>
        <w:rPr>
          <w:rFonts w:hint="eastAsia"/>
        </w:rPr>
      </w:pPr>
    </w:p>
    <w:p w14:paraId="4F71BCD7">
      <w:pPr>
        <w:rPr>
          <w:rFonts w:hint="eastAsia"/>
        </w:rPr>
      </w:pPr>
      <w:r>
        <w:rPr>
          <w:rFonts w:hint="eastAsia"/>
        </w:rPr>
        <w:t>有效面积合计占屋面总面积的比例为：96.4%</w:t>
      </w:r>
    </w:p>
    <w:p w14:paraId="096042F1">
      <w:pPr>
        <w:rPr>
          <w:rFonts w:hint="eastAsia"/>
        </w:rPr>
      </w:pPr>
    </w:p>
    <w:p w14:paraId="053F260C">
      <w:pPr>
        <w:rPr>
          <w:rFonts w:hint="eastAsia"/>
        </w:rPr>
      </w:pPr>
      <w:r>
        <w:rPr>
          <w:rFonts w:hint="eastAsia"/>
        </w:rPr>
        <w:t>2. 规范对照</w:t>
      </w:r>
    </w:p>
    <w:p w14:paraId="76EC9F62">
      <w:pPr>
        <w:rPr>
          <w:rFonts w:hint="eastAsia"/>
        </w:rPr>
      </w:pPr>
    </w:p>
    <w:p w14:paraId="3CD41345">
      <w:pPr>
        <w:rPr>
          <w:rFonts w:hint="eastAsia"/>
        </w:rPr>
      </w:pPr>
      <w:r>
        <w:rPr>
          <w:rFonts w:hint="eastAsia"/>
        </w:rPr>
        <w:t>依据《绿色建筑评价标准》GB/T 50378-2019 第8.2.9条第3款，合计比例96.4%＞75%，满足评分要求，可得4分。</w:t>
      </w:r>
    </w:p>
    <w:p w14:paraId="6F03EEB9">
      <w:pPr>
        <w:rPr>
          <w:rFonts w:hint="eastAsia"/>
        </w:rPr>
      </w:pPr>
      <w:r>
        <w:rPr>
          <w:rFonts w:hint="eastAsia"/>
        </w:rPr>
        <w:t>五、综合结论</w:t>
      </w:r>
    </w:p>
    <w:p w14:paraId="0F328477">
      <w:pPr>
        <w:rPr>
          <w:rFonts w:hint="eastAsia"/>
        </w:rPr>
      </w:pPr>
    </w:p>
    <w:p w14:paraId="6DF63409">
      <w:pPr>
        <w:rPr>
          <w:rFonts w:hint="eastAsia"/>
        </w:rPr>
      </w:pPr>
      <w:r>
        <w:rPr>
          <w:rFonts w:hint="eastAsia"/>
        </w:rPr>
        <w:t>本项目屋顶绿化面积、太阳能板水平投影面积以及太阳辐射反射系数不小于0.4的屋面面积合计为2700㎡，占屋面总面积2800㎡的比例为96.4%，符合《绿色建筑评价标准》GB/T 50378-2019 第8.2.9条第3款的评分要求，认定为达标，可获得本条第3款满分4分。</w:t>
      </w:r>
    </w:p>
    <w:p w14:paraId="11A8D110">
      <w:pPr>
        <w:rPr>
          <w:rFonts w:hint="eastAsia"/>
        </w:rPr>
      </w:pPr>
      <w:r>
        <w:rPr>
          <w:rFonts w:hint="eastAsia"/>
        </w:rPr>
        <w:t>六、附件清单</w:t>
      </w:r>
    </w:p>
    <w:p w14:paraId="5BAF95F3">
      <w:pPr>
        <w:rPr>
          <w:rFonts w:hint="eastAsia"/>
        </w:rPr>
      </w:pPr>
    </w:p>
    <w:p w14:paraId="2E1D283B">
      <w:pPr>
        <w:rPr>
          <w:rFonts w:hint="eastAsia"/>
        </w:rPr>
      </w:pPr>
      <w:r>
        <w:rPr>
          <w:rFonts w:hint="eastAsia"/>
        </w:rPr>
        <w:t>1. 《浮光方序Ⅰ》总平面图（图号：BKA80273-05）</w:t>
      </w:r>
    </w:p>
    <w:p w14:paraId="3474EC4A">
      <w:pPr>
        <w:rPr>
          <w:rFonts w:hint="eastAsia"/>
        </w:rPr>
      </w:pPr>
    </w:p>
    <w:p w14:paraId="026D4C5D">
      <w:pPr>
        <w:rPr>
          <w:rFonts w:hint="eastAsia"/>
        </w:rPr>
      </w:pPr>
      <w:r>
        <w:rPr>
          <w:rFonts w:hint="eastAsia"/>
        </w:rPr>
        <w:t>2. 《浮光方序Ⅰ》屋面设计图纸（标注绿化、光伏及高反射材料区域）</w:t>
      </w:r>
    </w:p>
    <w:p w14:paraId="7C51AB4A">
      <w:pPr>
        <w:rPr>
          <w:rFonts w:hint="eastAsia"/>
        </w:rPr>
      </w:pPr>
    </w:p>
    <w:p w14:paraId="21C46852">
      <w:pPr>
        <w:rPr>
          <w:rFonts w:hint="eastAsia"/>
        </w:rPr>
      </w:pPr>
      <w:r>
        <w:rPr>
          <w:rFonts w:hint="eastAsia"/>
        </w:rPr>
        <w:t>3. 屋顶绿化种植设计图纸</w:t>
      </w:r>
    </w:p>
    <w:p w14:paraId="61483F22">
      <w:pPr>
        <w:rPr>
          <w:rFonts w:hint="eastAsia"/>
        </w:rPr>
      </w:pPr>
    </w:p>
    <w:p w14:paraId="6082EE2E">
      <w:pPr>
        <w:rPr>
          <w:rFonts w:hint="eastAsia"/>
        </w:rPr>
      </w:pPr>
      <w:r>
        <w:rPr>
          <w:rFonts w:hint="eastAsia"/>
        </w:rPr>
        <w:t>4. 光伏系统设计图纸及水平投影范围图</w:t>
      </w:r>
    </w:p>
    <w:p w14:paraId="6C07AC06">
      <w:pPr>
        <w:rPr>
          <w:rFonts w:hint="eastAsia"/>
        </w:rPr>
      </w:pPr>
    </w:p>
    <w:p w14:paraId="0C6404A2">
      <w:pPr>
        <w:rPr>
          <w:rFonts w:hint="eastAsia"/>
        </w:rPr>
      </w:pPr>
      <w:r>
        <w:rPr>
          <w:rFonts w:hint="eastAsia"/>
        </w:rPr>
        <w:t>5. 屋面材料太阳辐射反射系数检测报告</w:t>
      </w:r>
    </w:p>
    <w:p w14:paraId="19A7B30D">
      <w:pPr>
        <w:rPr>
          <w:rFonts w:hint="eastAsia"/>
        </w:rPr>
      </w:pPr>
    </w:p>
    <w:p w14:paraId="5ECA6538">
      <w:pPr>
        <w:rPr>
          <w:rFonts w:hint="eastAsia"/>
        </w:rPr>
      </w:pPr>
      <w:r>
        <w:rPr>
          <w:rFonts w:hint="eastAsia"/>
        </w:rPr>
        <w:t>6. CAD量测面积截图</w:t>
      </w:r>
    </w:p>
    <w:p w14:paraId="689A0D72">
      <w:pPr>
        <w:rPr>
          <w:rFonts w:hint="eastAsia"/>
        </w:rPr>
      </w:pPr>
    </w:p>
    <w:p w14:paraId="27ED1700">
      <w:pPr>
        <w:rPr>
          <w:rFonts w:hint="eastAsia"/>
        </w:rPr>
      </w:pPr>
      <w:r>
        <w:rPr>
          <w:rFonts w:hint="eastAsia"/>
        </w:rPr>
        <w:t>日期：</w:t>
      </w:r>
    </w:p>
    <w:p w14:paraId="579FC4A0">
      <w:pPr>
        <w:rPr>
          <w:rFonts w:hint="eastAsia"/>
        </w:rPr>
      </w:pPr>
    </w:p>
    <w:p w14:paraId="1C53FB11">
      <w:pPr>
        <w:rPr>
          <w:rFonts w:hint="eastAsia"/>
        </w:rPr>
      </w:pPr>
      <w:r>
        <w:rPr>
          <w:rFonts w:hint="eastAsia"/>
        </w:rPr>
        <w:t>2026年03月19日</w:t>
      </w:r>
    </w:p>
    <w:p w14:paraId="7E4923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870F2"/>
    <w:rsid w:val="4B68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2026-03-19T14:43:00Z</dcterms:created>
  <dc:creator>邓睿瑞今天睡好了吗</dc:creator>
  <cp:lastModifiedBy>邓睿瑞今天睡好了吗</cp:lastModifiedBy>
  <dcterms:modified xsi:type="dcterms:W3CDTF">2026-03-19T14:46:41Z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74B7503C681F43879CC8A12B3C3233FE_11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