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DE5F1D">
      <w:pPr>
        <w:pStyle w:val="2"/>
        <w:bidi w:val="0"/>
        <w:jc w:val="center"/>
        <w:rPr>
          <w:rFonts w:hint="eastAsia"/>
        </w:rPr>
      </w:pPr>
      <w:r>
        <w:rPr>
          <w:rFonts w:hint="eastAsia"/>
          <w:lang w:val="en-US" w:eastAsia="zh-CN"/>
        </w:rPr>
        <w:t>浮光方序--基于消解与穿行的豫南绿色现代</w:t>
      </w:r>
      <w:r>
        <w:rPr>
          <w:rFonts w:hint="eastAsia"/>
        </w:rPr>
        <w:t>博物馆工程地质勘察报告</w:t>
      </w:r>
    </w:p>
    <w:p w14:paraId="072B45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一、前言</w:t>
      </w:r>
    </w:p>
    <w:p w14:paraId="2BF7D9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（一）工程概况</w:t>
      </w:r>
    </w:p>
    <w:p w14:paraId="37F99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项目名称：</w:t>
      </w:r>
      <w:r>
        <w:rPr>
          <w:rFonts w:hint="eastAsia"/>
          <w:lang w:val="en-US" w:eastAsia="zh-CN"/>
        </w:rPr>
        <w:t>浮光方序--基于消解与穿行的豫南绿色现代</w:t>
      </w:r>
      <w:r>
        <w:rPr>
          <w:rFonts w:hint="eastAsia"/>
        </w:rPr>
        <w:t>博物馆新建工程</w:t>
      </w:r>
    </w:p>
    <w:p w14:paraId="6FC46B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建设地点：河南省驻马店市驿城区，城市支路与城市生活支路交汇处</w:t>
      </w:r>
    </w:p>
    <w:p w14:paraId="74E00A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勘察目的：查明场地工程地质条件、水文地质条件，为建筑地基基础设计、施工及绿色建筑设计提供地质依据</w:t>
      </w:r>
    </w:p>
    <w:p w14:paraId="61F845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勘察依据：《岩土工程勘察规范》（GB 50021-2001，2009年版）、《建筑地基基础设计规范》（GB 50007-2011）、《建筑抗震设计规范》（GB 50011-2010，2016年版）等</w:t>
      </w:r>
    </w:p>
    <w:p w14:paraId="3ABC5E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（二）勘察工作概况</w:t>
      </w:r>
    </w:p>
    <w:p w14:paraId="4ECAD5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eastAsiaTheme="minorEastAsia"/>
          <w:lang w:val="en-US" w:eastAsia="zh-CN"/>
        </w:rPr>
      </w:pPr>
      <w:r>
        <w:rPr>
          <w:rFonts w:hint="eastAsia"/>
        </w:rPr>
        <w:t>勘察时间：</w:t>
      </w:r>
      <w:r>
        <w:rPr>
          <w:rFonts w:hint="eastAsia"/>
          <w:lang w:val="en-US" w:eastAsia="zh-CN"/>
        </w:rPr>
        <w:t>2026年3月12日</w:t>
      </w:r>
    </w:p>
    <w:p w14:paraId="3E3345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勘察方法：钻探、原位测试（标准贯入试验、重型动力触探试验）、室内土工试验</w:t>
      </w:r>
    </w:p>
    <w:p w14:paraId="370E84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二、自然地理与地质环境</w:t>
      </w:r>
    </w:p>
    <w:p w14:paraId="5F3363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（一）地理位置与地形地貌</w:t>
      </w:r>
    </w:p>
    <w:p w14:paraId="51675F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项目位于驻马店市驿城区，属淮河冲积平原地貌单元，场地地势平坦，地面高程约62.5~63.2m，整体由西北向东南微倾，坡度约0.3%，无不良地形起伏。</w:t>
      </w:r>
    </w:p>
    <w:p w14:paraId="14E02C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（二）气象与水文</w:t>
      </w:r>
    </w:p>
    <w:p w14:paraId="42C956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气象：属暖温带半湿润大陆性季风气候，四季分明，年平均气温15℃，年平均降水量850~950mm，降水集中在6~9月。</w:t>
      </w:r>
    </w:p>
    <w:p w14:paraId="32A8BE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水文：场地东侧邻近城市气象馆景观水体，属淮河流域小清河支流；地下水位埋深约3.5~4.2m，水位年变幅约1.5m，对混凝土结构无腐蚀性，对钢筋混凝土中钢筋具弱腐蚀性。</w:t>
      </w:r>
    </w:p>
    <w:p w14:paraId="6CBC14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（三）区域地质背景</w:t>
      </w:r>
    </w:p>
    <w:p w14:paraId="6FA061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场地位于华北断坳南部，周口坳陷西部，区域构造稳定，无活动断裂通过，地震动峰值加速度为0.05g，对应地震基本烈度为Ⅵ度，设计地震分组为第一组。</w:t>
      </w:r>
    </w:p>
    <w:p w14:paraId="394180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三、场地工程地质条件</w:t>
      </w:r>
    </w:p>
    <w:p w14:paraId="74B496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7D8E83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（一）地层分布与岩性特征</w:t>
      </w:r>
    </w:p>
    <w:p w14:paraId="6CDC6A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根据钻探揭露，场地地层自上而下分为4层，分述如下：</w:t>
      </w:r>
    </w:p>
    <w:p w14:paraId="7864FC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第①层：素填土（Qml）</w:t>
      </w:r>
    </w:p>
    <w:p w14:paraId="77A504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厚度：0.5~1.2m</w:t>
      </w:r>
    </w:p>
    <w:p w14:paraId="625646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岩性：黄褐色，主要由粉质黏土夹少量建筑垃圾组成，结构松散，均匀性差，属软弱土层，不宜直接作为持力层。</w:t>
      </w:r>
    </w:p>
    <w:p w14:paraId="18E8C7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第②层：粉质黏土（Qal+pl）</w:t>
      </w:r>
    </w:p>
    <w:p w14:paraId="394E0C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厚度：3.2~4.5m</w:t>
      </w:r>
    </w:p>
    <w:p w14:paraId="7AB68D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岩性：褐黄色，可塑~硬塑状态，局部夹粉土透镜体，干强度中等，韧性中等，压缩模量Es=8.5~11.0MPa，属中压缩性土，承载力特征值fak=180kPa。</w:t>
      </w:r>
    </w:p>
    <w:p w14:paraId="563CAE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第③层：粉土（Qal+pl）</w:t>
      </w:r>
    </w:p>
    <w:p w14:paraId="09DDAD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厚度：5.0~6.5m</w:t>
      </w:r>
    </w:p>
    <w:p w14:paraId="33579C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岩性：灰黄色，稍密~中密，湿，含少量云母碎片，标准贯入击数N=15~22击，压缩模量Es=12.0~15.0MPa，属中低压缩性土，承载力特征值fak=220kPa。</w:t>
      </w:r>
    </w:p>
    <w:p w14:paraId="6A1800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第④层：细砂（Qal+pl）</w:t>
      </w:r>
    </w:p>
    <w:p w14:paraId="143BB2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揭露厚度：&gt;8.0m（未穿透）</w:t>
      </w:r>
    </w:p>
    <w:p w14:paraId="5AA175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岩性：灰白色，中密，饱和，颗粒级配良好，标准贯入击数N=30~38击，压缩模量Es=25.0~30.0MPa，属低压缩性土，承载力特征值fak=300kPa。</w:t>
      </w:r>
    </w:p>
    <w:p w14:paraId="4587A3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（二）不良地质作用与特殊性岩土</w:t>
      </w:r>
    </w:p>
    <w:p w14:paraId="7A9D36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不良地质作用：场地无滑坡、崩塌、泥石流、采空区等不良地质作用，地质环境稳定。</w:t>
      </w:r>
    </w:p>
    <w:p w14:paraId="247D50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特殊性岩土：第①层素填土为人工填土，结构松散，需进行换填或夯实处理；第②、③层为一般黏性土与粉土，无膨胀土、湿陷性黄土等特殊性岩土。</w:t>
      </w:r>
    </w:p>
    <w:p w14:paraId="3226B1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四、水文地质条件</w:t>
      </w:r>
    </w:p>
    <w:p w14:paraId="159B4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（一）地下水类型与埋藏</w:t>
      </w:r>
    </w:p>
    <w:p w14:paraId="256FE7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场地地下水为第四系松散岩类孔隙潜水，主要赋存于第③层粉土与第④层细砂中，补给来源为大气降水与侧向径流，排泄方式为蒸发与人工开采。</w:t>
      </w:r>
    </w:p>
    <w:p w14:paraId="18CEE4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（二）地下水腐蚀性评价</w:t>
      </w:r>
    </w:p>
    <w:p w14:paraId="1DCBBE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水样分析结果：pH=7.2~7.4，SO₄²⁻=120~150mg/L，Cl⁻=80~100mg/L</w:t>
      </w:r>
    </w:p>
    <w:p w14:paraId="119122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腐蚀性评价：按《岩土工程勘察规范》，地下水对混凝土结构具微腐蚀性，对钢筋混凝土中钢筋具弱腐蚀性，基础设计时需采取相应防腐措施。</w:t>
      </w:r>
    </w:p>
    <w:p w14:paraId="128678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五、岩土工程评价</w:t>
      </w:r>
    </w:p>
    <w:p w14:paraId="017FC8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（一）场地稳定性与适宜性</w:t>
      </w:r>
    </w:p>
    <w:p w14:paraId="34CEBD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场地地形平坦，无活动断裂与不良地质作用，区域构造稳定，场地稳定性良好，适宜建设3层公共建筑（博物馆）。</w:t>
      </w:r>
    </w:p>
    <w:p w14:paraId="1C3901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（二）地基土承载力与压缩性</w:t>
      </w:r>
    </w:p>
    <w:p w14:paraId="1905A6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推荐持力层：第②层粉质黏土或第③层粉土，承载力特征值分别为fak=180kPa、fak=220kPa，可满足3层建筑地基承载力要求。</w:t>
      </w:r>
    </w:p>
    <w:p w14:paraId="10378F5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压缩性评价：第②层为中压缩性土，第③、④层为中低~低压缩性土，地基沉降量小，不均匀沉降风险低。</w:t>
      </w:r>
    </w:p>
    <w:p w14:paraId="166A74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（三）地震效应评价</w:t>
      </w:r>
    </w:p>
    <w:p w14:paraId="174836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场地类别：按覆盖层厚度与剪切波速测试，场地类别为Ⅱ类，属中硬场地土。</w:t>
      </w:r>
    </w:p>
    <w:p w14:paraId="6FE8A4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液化评价：第④层细砂层埋深大于5m，标准贯入击数N&gt;30，无液化可能性，场地抗震性能良好。</w:t>
      </w:r>
    </w:p>
    <w:p w14:paraId="05C008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（四）地基基础方案建议</w:t>
      </w:r>
    </w:p>
    <w:p w14:paraId="469557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天然地基方案：优先采用柱下独立基础或条形基础，以第②层粉质黏土或第③层粉土为持力层，基础埋深建议1.5~2.0m。</w:t>
      </w:r>
    </w:p>
    <w:p w14:paraId="755C8F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地基处理建议：第①层素填土需清除并换填级配砂石，分层夯实至设计标高，压实系数≥0.95。</w:t>
      </w:r>
    </w:p>
    <w:p w14:paraId="47B59A8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防水与防腐：基础底部设置防水隔离层，钢筋混凝土构件需采用耐腐蚀混凝土或涂刷防腐涂层，抵御地下水弱腐蚀。</w:t>
      </w:r>
    </w:p>
    <w:p w14:paraId="6CCAC9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六、结论与建议</w:t>
      </w:r>
    </w:p>
    <w:p w14:paraId="1682BA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（一）结论</w:t>
      </w:r>
    </w:p>
    <w:p w14:paraId="75B86D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1. 场地地形平坦，地质构造稳定，无不良地质作用，场地稳定性良好，适宜本工程建设。</w:t>
      </w:r>
    </w:p>
    <w:p w14:paraId="52FA6A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2. 场地地层分布清晰，第②~④层地基土承载力满足3层建筑要求，压缩性适中，沉降可控。</w:t>
      </w:r>
    </w:p>
    <w:p w14:paraId="4040F8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3. 地下水为孔隙潜水，对混凝土结构微腐蚀、对钢筋弱腐蚀，无液化风险，抗震性能良好。</w:t>
      </w:r>
    </w:p>
    <w:p w14:paraId="500336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  <w:r>
        <w:rPr>
          <w:rFonts w:hint="eastAsia"/>
        </w:rPr>
        <w:t>4. 场地工程地质条件总体优良，适合采用天然地基基础方案。</w:t>
      </w:r>
    </w:p>
    <w:p w14:paraId="4A8F3D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A9649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</w:rPr>
      </w:pPr>
    </w:p>
    <w:p w14:paraId="352FAB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3D32B0"/>
    <w:rsid w:val="693D3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2026-03-12T05:53:00Z</dcterms:created>
  <dc:creator>fall.</dc:creator>
  <cp:lastModifiedBy>fall.</cp:lastModifiedBy>
  <dcterms:modified xsi:type="dcterms:W3CDTF">2026-03-12T05:59:14Z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DF0A43D426E949499460CAF9255C31B3_11</vt:lpwstr>
  </property>
  <property fmtid="{D5CDD505-2E9C-101B-9397-08002B2CF9AE}" pid="4" name="KSOTemplateDocerSaveRecord">
    <vt:lpwstr>eyJoZGlkIjoiZTJkMjVjODc0OTA1NTg1ZTc3MDNhMGY3YjU1MmY0YWMiLCJ1c2VySWQiOiIxMjM5NDcyOTUxIn0=</vt:lpwstr>
  </property>
</Properties>
</file>