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BDE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施工记录</w:t>
      </w:r>
    </w:p>
    <w:p w14:paraId="4A42A7E5">
      <w:pPr>
        <w:rPr>
          <w:rFonts w:hint="eastAsia"/>
        </w:rPr>
      </w:pPr>
    </w:p>
    <w:p w14:paraId="70772F7B">
      <w:pPr>
        <w:rPr>
          <w:rFonts w:hint="eastAsia"/>
        </w:rPr>
      </w:pPr>
      <w:r>
        <w:rPr>
          <w:rFonts w:hint="eastAsia"/>
        </w:rPr>
        <w:t>一、工程概况</w:t>
      </w:r>
    </w:p>
    <w:p w14:paraId="3225D93F">
      <w:pPr>
        <w:rPr>
          <w:rFonts w:hint="eastAsia"/>
        </w:rPr>
      </w:pPr>
    </w:p>
    <w:p w14:paraId="6F160B5E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16D8B6F">
      <w:pPr>
        <w:rPr>
          <w:rFonts w:hint="eastAsia"/>
        </w:rPr>
      </w:pPr>
    </w:p>
    <w:p w14:paraId="6B8DB00A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3406D0C5">
      <w:pPr>
        <w:rPr>
          <w:rFonts w:hint="eastAsia"/>
        </w:rPr>
      </w:pPr>
    </w:p>
    <w:p w14:paraId="380B3ECC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6E3E6774">
      <w:pPr>
        <w:rPr>
          <w:rFonts w:hint="eastAsia"/>
        </w:rPr>
      </w:pPr>
    </w:p>
    <w:p w14:paraId="52414491">
      <w:pPr>
        <w:rPr>
          <w:rFonts w:hint="eastAsia"/>
        </w:rPr>
      </w:pPr>
      <w:r>
        <w:rPr>
          <w:rFonts w:hint="eastAsia"/>
        </w:rPr>
        <w:t>• 建筑层数：3层</w:t>
      </w:r>
    </w:p>
    <w:p w14:paraId="40588FB9">
      <w:pPr>
        <w:rPr>
          <w:rFonts w:hint="eastAsia"/>
        </w:rPr>
      </w:pPr>
    </w:p>
    <w:p w14:paraId="7BCBD602">
      <w:pPr>
        <w:rPr>
          <w:rFonts w:hint="eastAsia"/>
        </w:rPr>
      </w:pPr>
      <w:r>
        <w:rPr>
          <w:rFonts w:hint="eastAsia"/>
        </w:rPr>
        <w:t>• 记录周期：2025年10月15日—2026年03月19日</w:t>
      </w:r>
    </w:p>
    <w:p w14:paraId="56874571">
      <w:pPr>
        <w:rPr>
          <w:rFonts w:hint="eastAsia"/>
        </w:rPr>
      </w:pPr>
    </w:p>
    <w:p w14:paraId="3C83A49D">
      <w:pPr>
        <w:rPr>
          <w:rFonts w:hint="eastAsia"/>
        </w:rPr>
      </w:pPr>
      <w:r>
        <w:rPr>
          <w:rFonts w:hint="eastAsia"/>
        </w:rPr>
        <w:t>• 记录日期：2026年03月19日</w:t>
      </w:r>
    </w:p>
    <w:p w14:paraId="0D0DD745">
      <w:pPr>
        <w:rPr>
          <w:rFonts w:hint="eastAsia"/>
        </w:rPr>
      </w:pPr>
    </w:p>
    <w:p w14:paraId="6320A603">
      <w:pPr>
        <w:rPr>
          <w:rFonts w:hint="eastAsia"/>
        </w:rPr>
      </w:pPr>
      <w:r>
        <w:rPr>
          <w:rFonts w:hint="eastAsia"/>
        </w:rPr>
        <w:t>• 编制依据：</w:t>
      </w:r>
    </w:p>
    <w:p w14:paraId="4112827D">
      <w:pPr>
        <w:rPr>
          <w:rFonts w:hint="eastAsia"/>
        </w:rPr>
      </w:pPr>
    </w:p>
    <w:p w14:paraId="7ECAAD53">
      <w:pPr>
        <w:rPr>
          <w:rFonts w:hint="eastAsia"/>
        </w:rPr>
      </w:pPr>
      <w:r>
        <w:rPr>
          <w:rFonts w:hint="eastAsia"/>
        </w:rPr>
        <w:t>1. 《绿色建筑评价标准》GB/T 50378-2019 第7.2.18条</w:t>
      </w:r>
    </w:p>
    <w:p w14:paraId="3009F00C">
      <w:pPr>
        <w:rPr>
          <w:rFonts w:hint="eastAsia"/>
        </w:rPr>
      </w:pPr>
    </w:p>
    <w:p w14:paraId="7007B7E1">
      <w:pPr>
        <w:rPr>
          <w:rFonts w:hint="eastAsia"/>
        </w:rPr>
      </w:pPr>
      <w:r>
        <w:rPr>
          <w:rFonts w:hint="eastAsia"/>
        </w:rPr>
        <w:t>2. 《绿色产品评价 建材产品》GB/T 35601-2017</w:t>
      </w:r>
    </w:p>
    <w:p w14:paraId="4722772E">
      <w:pPr>
        <w:rPr>
          <w:rFonts w:hint="eastAsia"/>
        </w:rPr>
      </w:pPr>
    </w:p>
    <w:p w14:paraId="2C4CFD26">
      <w:pPr>
        <w:rPr>
          <w:rFonts w:hint="eastAsia"/>
        </w:rPr>
      </w:pPr>
      <w:r>
        <w:rPr>
          <w:rFonts w:hint="eastAsia"/>
        </w:rPr>
        <w:t>3. 本项目结构专业图纸、装修设计图纸及设计说明</w:t>
      </w:r>
    </w:p>
    <w:p w14:paraId="75F06277">
      <w:pPr>
        <w:rPr>
          <w:rFonts w:hint="eastAsia"/>
        </w:rPr>
      </w:pPr>
    </w:p>
    <w:p w14:paraId="55D60ACE">
      <w:pPr>
        <w:rPr>
          <w:rFonts w:hint="eastAsia"/>
        </w:rPr>
      </w:pPr>
      <w:r>
        <w:rPr>
          <w:rFonts w:hint="eastAsia"/>
        </w:rPr>
        <w:t>4. 绿色建材进场检验报告、材料台账及施工日志</w:t>
      </w:r>
    </w:p>
    <w:p w14:paraId="1B557C75">
      <w:pPr>
        <w:rPr>
          <w:rFonts w:hint="eastAsia"/>
        </w:rPr>
      </w:pPr>
      <w:r>
        <w:rPr>
          <w:rFonts w:hint="eastAsia"/>
        </w:rPr>
        <w:t>二、绿色建材应用总体情况</w:t>
      </w:r>
    </w:p>
    <w:p w14:paraId="2260A5B8">
      <w:pPr>
        <w:rPr>
          <w:rFonts w:hint="eastAsia"/>
        </w:rPr>
      </w:pPr>
    </w:p>
    <w:p w14:paraId="261DD3BF">
      <w:pPr>
        <w:rPr>
          <w:rFonts w:hint="eastAsia"/>
        </w:rPr>
      </w:pPr>
      <w:r>
        <w:rPr>
          <w:rFonts w:hint="eastAsia"/>
        </w:rPr>
        <w:t>本项目严格落实绿色建材选用要求，通过结构、装修、机电等多专业协同，优先采用获得绿色建材认证、可循环利用、低环境影响的建材产品。经统计，绿色建材应用比例达78%，满足《绿色建筑评价标准》GB/T 50378-2019第7.2.18条中“不低于70%得12分”的要求，实现满分评价。</w:t>
      </w:r>
    </w:p>
    <w:p w14:paraId="312692FF">
      <w:pPr>
        <w:rPr>
          <w:rFonts w:hint="eastAsia"/>
        </w:rPr>
      </w:pPr>
      <w:r>
        <w:rPr>
          <w:rFonts w:hint="eastAsia"/>
        </w:rPr>
        <w:t>三、分专业绿色建材应用施工记录</w:t>
      </w:r>
    </w:p>
    <w:p w14:paraId="5AF583C7">
      <w:pPr>
        <w:rPr>
          <w:rFonts w:hint="eastAsia"/>
        </w:rPr>
      </w:pPr>
    </w:p>
    <w:p w14:paraId="013830C8">
      <w:pPr>
        <w:rPr>
          <w:rFonts w:hint="eastAsia"/>
        </w:rPr>
      </w:pPr>
      <w:r>
        <w:rPr>
          <w:rFonts w:hint="eastAsia"/>
        </w:rPr>
        <w:t>1. 结构专业</w:t>
      </w:r>
    </w:p>
    <w:p w14:paraId="69902BFB">
      <w:pPr>
        <w:rPr>
          <w:rFonts w:hint="eastAsia"/>
        </w:rPr>
      </w:pPr>
      <w:r>
        <w:rPr>
          <w:rFonts w:hint="eastAsia"/>
        </w:rPr>
        <w:t xml:space="preserve">建材类别 绿色建材类型 应用部位 用量 施工日期 备注 </w:t>
      </w:r>
    </w:p>
    <w:p w14:paraId="36E0EA5D">
      <w:pPr>
        <w:rPr>
          <w:rFonts w:hint="eastAsia"/>
        </w:rPr>
      </w:pPr>
      <w:r>
        <w:rPr>
          <w:rFonts w:hint="eastAsia"/>
        </w:rPr>
        <w:t xml:space="preserve">混凝土 再生骨料混凝土（掺量30%） 基础、梁、板、柱 约2800m³ 2025.10.15-2025.12.20 利用建筑垃圾再生骨料，降低天然骨料消耗 </w:t>
      </w:r>
    </w:p>
    <w:p w14:paraId="1A307AF0">
      <w:pPr>
        <w:rPr>
          <w:rFonts w:hint="eastAsia"/>
        </w:rPr>
      </w:pPr>
      <w:r>
        <w:rPr>
          <w:rFonts w:hint="eastAsia"/>
        </w:rPr>
        <w:t xml:space="preserve">钢筋 再生钢筋（符合GB 1499.2） 梁、板、柱配筋 约320t 2025.10.20-2025.12.25 采用废钢冶炼再生钢筋，减少矿产开采 </w:t>
      </w:r>
    </w:p>
    <w:p w14:paraId="1E5B500D">
      <w:pPr>
        <w:rPr>
          <w:rFonts w:hint="eastAsia"/>
        </w:rPr>
      </w:pPr>
      <w:r>
        <w:rPr>
          <w:rFonts w:hint="eastAsia"/>
        </w:rPr>
        <w:t xml:space="preserve">砌体材料 蒸压粉煤灰砖 填充墙砌体 约120m³ 2025.12.30-2026.01.15 利用工业固废粉煤灰，替代黏土砖 </w:t>
      </w:r>
    </w:p>
    <w:p w14:paraId="04DFE6CD">
      <w:pPr>
        <w:rPr>
          <w:rFonts w:hint="eastAsia"/>
        </w:rPr>
      </w:pPr>
    </w:p>
    <w:p w14:paraId="5D9B30CC">
      <w:pPr>
        <w:rPr>
          <w:rFonts w:hint="eastAsia"/>
        </w:rPr>
      </w:pPr>
      <w:r>
        <w:rPr>
          <w:rFonts w:hint="eastAsia"/>
        </w:rPr>
        <w:t>2. 装修专业</w:t>
      </w:r>
    </w:p>
    <w:p w14:paraId="1B1D10B7">
      <w:pPr>
        <w:rPr>
          <w:rFonts w:hint="eastAsia"/>
        </w:rPr>
      </w:pPr>
      <w:r>
        <w:rPr>
          <w:rFonts w:hint="eastAsia"/>
        </w:rPr>
        <w:t xml:space="preserve">建材类别 绿色建材类型 应用部位 用量 施工日期 备注 </w:t>
      </w:r>
    </w:p>
    <w:p w14:paraId="1545C222">
      <w:pPr>
        <w:rPr>
          <w:rFonts w:hint="eastAsia"/>
        </w:rPr>
      </w:pPr>
      <w:r>
        <w:rPr>
          <w:rFonts w:hint="eastAsia"/>
        </w:rPr>
        <w:t xml:space="preserve">墙面材料 无机矿物涂料（低VOC） 室内展厅、走廊墙面 约8500㎡ 2026.01.20-2026.02.10 零甲醛、低VOC，符合室内环保要求 </w:t>
      </w:r>
    </w:p>
    <w:p w14:paraId="297FA912">
      <w:pPr>
        <w:rPr>
          <w:rFonts w:hint="eastAsia"/>
        </w:rPr>
      </w:pPr>
      <w:r>
        <w:rPr>
          <w:rFonts w:hint="eastAsia"/>
        </w:rPr>
        <w:t xml:space="preserve">地面材料 再生橡胶地板+水磨石（含再生骨料） 公共区域、走廊地面 约3200㎡ 2026.02.15-2026.03.05 再生橡胶源自废旧轮胎，水磨石含30%再生骨料 </w:t>
      </w:r>
    </w:p>
    <w:p w14:paraId="06C7E297">
      <w:pPr>
        <w:rPr>
          <w:rFonts w:hint="eastAsia"/>
        </w:rPr>
      </w:pPr>
      <w:r>
        <w:rPr>
          <w:rFonts w:hint="eastAsia"/>
        </w:rPr>
        <w:t xml:space="preserve">吊顶材料 可回收金属吊顶板 公共区域吊顶 约2100㎡ 2026.02.20-2026.03.08 100%可回收利用，无放射性污染 </w:t>
      </w:r>
    </w:p>
    <w:p w14:paraId="653726D3">
      <w:pPr>
        <w:rPr>
          <w:rFonts w:hint="eastAsia"/>
        </w:rPr>
      </w:pPr>
      <w:r>
        <w:rPr>
          <w:rFonts w:hint="eastAsia"/>
        </w:rPr>
        <w:t xml:space="preserve">门窗材料 断桥铝+中空Low-E玻璃（含再生铝） 外窗、玻璃隔断 约850㎡ 2026.01.10-2026.02.05 再生铝占比≥25%，节能保温性能优异 </w:t>
      </w:r>
    </w:p>
    <w:p w14:paraId="50C53C17">
      <w:pPr>
        <w:rPr>
          <w:rFonts w:hint="eastAsia"/>
        </w:rPr>
      </w:pPr>
    </w:p>
    <w:p w14:paraId="7E6395DF">
      <w:pPr>
        <w:rPr>
          <w:rFonts w:hint="eastAsia"/>
        </w:rPr>
      </w:pPr>
      <w:r>
        <w:rPr>
          <w:rFonts w:hint="eastAsia"/>
        </w:rPr>
        <w:t>3. 机电及其他专业</w:t>
      </w:r>
    </w:p>
    <w:p w14:paraId="7A8C2EFB">
      <w:pPr>
        <w:rPr>
          <w:rFonts w:hint="eastAsia"/>
        </w:rPr>
      </w:pPr>
      <w:r>
        <w:rPr>
          <w:rFonts w:hint="eastAsia"/>
        </w:rPr>
        <w:t xml:space="preserve">建材类别 绿色建材类型 应用部位 用量 施工日期 备注 </w:t>
      </w:r>
    </w:p>
    <w:p w14:paraId="604941F8">
      <w:pPr>
        <w:rPr>
          <w:rFonts w:hint="eastAsia"/>
        </w:rPr>
      </w:pPr>
      <w:r>
        <w:rPr>
          <w:rFonts w:hint="eastAsia"/>
        </w:rPr>
        <w:t xml:space="preserve">给排水管材 高密度聚乙烯（HDPE）再生管 室内给排水管道 约1200m 2026.01.05-2026.01.30 采用回收塑料生产，耐腐蚀、寿命长 </w:t>
      </w:r>
    </w:p>
    <w:p w14:paraId="1E60117D">
      <w:pPr>
        <w:rPr>
          <w:rFonts w:hint="eastAsia"/>
        </w:rPr>
      </w:pPr>
      <w:r>
        <w:rPr>
          <w:rFonts w:hint="eastAsia"/>
        </w:rPr>
        <w:t xml:space="preserve">电线电缆 低烟无卤阻燃电缆 强弱电管线 约3500m 2026.01.25-2026.02.20 燃烧时低烟无毒，符合消防与环保要求 </w:t>
      </w:r>
    </w:p>
    <w:p w14:paraId="613C13DE">
      <w:pPr>
        <w:rPr>
          <w:rFonts w:hint="eastAsia"/>
        </w:rPr>
      </w:pPr>
      <w:r>
        <w:rPr>
          <w:rFonts w:hint="eastAsia"/>
        </w:rPr>
        <w:t xml:space="preserve">保温材料 岩棉板（天然岩石炼制） 屋面、外墙保温 约1800㎡ 2025.12.25-2026.01.08 A级不燃，可回收，无氟利昂等有害物质 </w:t>
      </w:r>
    </w:p>
    <w:p w14:paraId="2BBFAB7E">
      <w:pPr>
        <w:rPr>
          <w:rFonts w:hint="eastAsia"/>
        </w:rPr>
      </w:pPr>
    </w:p>
    <w:p w14:paraId="0C8F3534">
      <w:pPr>
        <w:rPr>
          <w:rFonts w:hint="eastAsia"/>
        </w:rPr>
      </w:pPr>
      <w:r>
        <w:rPr>
          <w:rFonts w:hint="eastAsia"/>
        </w:rPr>
        <w:t>四、施工过程管理与质量控制</w:t>
      </w:r>
    </w:p>
    <w:p w14:paraId="6E07A3B7">
      <w:pPr>
        <w:rPr>
          <w:rFonts w:hint="eastAsia"/>
        </w:rPr>
      </w:pPr>
    </w:p>
    <w:p w14:paraId="0DACD446">
      <w:pPr>
        <w:rPr>
          <w:rFonts w:hint="eastAsia"/>
        </w:rPr>
      </w:pPr>
      <w:r>
        <w:rPr>
          <w:rFonts w:hint="eastAsia"/>
        </w:rPr>
        <w:t>1. 进场验收：所有绿色建材进场时均核查产品认证证书、检测报告及环保指标，不合格材料严禁入场，验收记录完整可追溯。</w:t>
      </w:r>
    </w:p>
    <w:p w14:paraId="664CA174">
      <w:pPr>
        <w:rPr>
          <w:rFonts w:hint="eastAsia"/>
        </w:rPr>
      </w:pPr>
    </w:p>
    <w:p w14:paraId="44641CBD">
      <w:pPr>
        <w:rPr>
          <w:rFonts w:hint="eastAsia"/>
        </w:rPr>
      </w:pPr>
      <w:r>
        <w:rPr>
          <w:rFonts w:hint="eastAsia"/>
        </w:rPr>
        <w:t>2. 施工工艺：针对绿色建材特性制定专项施工方案，如再生骨料混凝土搅拌、蒸压粉煤灰砖砌筑工艺，确保施工质量符合规范要求。</w:t>
      </w:r>
    </w:p>
    <w:p w14:paraId="185A9C4A">
      <w:pPr>
        <w:rPr>
          <w:rFonts w:hint="eastAsia"/>
        </w:rPr>
      </w:pPr>
    </w:p>
    <w:p w14:paraId="6A81443E">
      <w:pPr>
        <w:rPr>
          <w:rFonts w:hint="eastAsia"/>
        </w:rPr>
      </w:pPr>
      <w:r>
        <w:rPr>
          <w:rFonts w:hint="eastAsia"/>
        </w:rPr>
        <w:t>3. 台账管理：建立绿色建材进场、领用、使用台账，详细记录材料来源、用量、应用部位，实现全流程可追溯。</w:t>
      </w:r>
    </w:p>
    <w:p w14:paraId="22A8937D">
      <w:pPr>
        <w:rPr>
          <w:rFonts w:hint="eastAsia"/>
        </w:rPr>
      </w:pPr>
    </w:p>
    <w:p w14:paraId="7C67E3E0">
      <w:pPr>
        <w:rPr>
          <w:rFonts w:hint="eastAsia"/>
        </w:rPr>
      </w:pPr>
      <w:r>
        <w:rPr>
          <w:rFonts w:hint="eastAsia"/>
        </w:rPr>
        <w:t>4. 环保管控：施工过程中采取降尘、降噪措施，减少建筑垃圾产生，对可回收废料分类收集，进一步提升项目环保效益。</w:t>
      </w:r>
    </w:p>
    <w:p w14:paraId="530B3A76">
      <w:pPr>
        <w:rPr>
          <w:rFonts w:hint="eastAsia"/>
        </w:rPr>
      </w:pPr>
      <w:r>
        <w:rPr>
          <w:rFonts w:hint="eastAsia"/>
        </w:rPr>
        <w:t>五、绿色建材应用比例核算（结果）</w:t>
      </w:r>
    </w:p>
    <w:p w14:paraId="4F6E6469">
      <w:pPr>
        <w:rPr>
          <w:rFonts w:hint="eastAsia"/>
        </w:rPr>
      </w:pPr>
    </w:p>
    <w:p w14:paraId="49D73CB3">
      <w:pPr>
        <w:rPr>
          <w:rFonts w:hint="eastAsia"/>
        </w:rPr>
      </w:pPr>
      <w:r>
        <w:rPr>
          <w:rFonts w:hint="eastAsia"/>
        </w:rPr>
        <w:t>经汇总各专业绿色建材用量，按材料价值或重量占比统计，本项目绿色建材应用比例为78%，高于70%的满分要求，完全符合《绿色建筑评价标准》GB/T 50378-2019第7.2.18条规定，绿色建材应用效果达标。</w:t>
      </w:r>
    </w:p>
    <w:p w14:paraId="7D73748A">
      <w:pPr>
        <w:rPr>
          <w:rFonts w:hint="eastAsia"/>
        </w:rPr>
      </w:pPr>
      <w:r>
        <w:rPr>
          <w:rFonts w:hint="eastAsia"/>
        </w:rPr>
        <w:t>六、结论</w:t>
      </w:r>
    </w:p>
    <w:p w14:paraId="3CB31F17">
      <w:pPr>
        <w:rPr>
          <w:rFonts w:hint="eastAsia"/>
        </w:rPr>
      </w:pPr>
    </w:p>
    <w:p w14:paraId="69D233EC">
      <w:pPr>
        <w:rPr>
          <w:rFonts w:hint="eastAsia"/>
        </w:rPr>
      </w:pPr>
      <w:r>
        <w:rPr>
          <w:rFonts w:hint="eastAsia"/>
        </w:rPr>
        <w:t>本项目在施工全过程严格执行绿色建材选用要求，各类绿色建材应用规范、质量合格，绿色建材应用比例达78%，满足绿色建筑评价满分标准，有效降低了建筑全生命周期的环境影响，实现了生态环保与功能品质的统一。</w:t>
      </w:r>
    </w:p>
    <w:p w14:paraId="76BA7A2A">
      <w:pPr>
        <w:rPr>
          <w:rFonts w:hint="eastAsia"/>
        </w:rPr>
      </w:pPr>
      <w:r>
        <w:rPr>
          <w:rFonts w:hint="eastAsia"/>
        </w:rPr>
        <w:t>七、备注</w:t>
      </w:r>
    </w:p>
    <w:p w14:paraId="66FD1F90">
      <w:pPr>
        <w:rPr>
          <w:rFonts w:hint="eastAsia"/>
        </w:rPr>
      </w:pPr>
    </w:p>
    <w:p w14:paraId="3CB9A616">
      <w:pPr>
        <w:rPr>
          <w:rFonts w:hint="eastAsia"/>
        </w:rPr>
      </w:pPr>
      <w:r>
        <w:rPr>
          <w:rFonts w:hint="eastAsia"/>
        </w:rPr>
        <w:t>1. 本记录仅对本次记录周期内的绿色建材应用情况负责，后续维修、改造如需更换建材，应优先选用同类型绿色建材。</w:t>
      </w:r>
    </w:p>
    <w:p w14:paraId="40D15F56">
      <w:pPr>
        <w:rPr>
          <w:rFonts w:hint="eastAsia"/>
        </w:rPr>
      </w:pPr>
    </w:p>
    <w:p w14:paraId="742EB9BE">
      <w:pPr>
        <w:rPr>
          <w:rFonts w:hint="eastAsia"/>
        </w:rPr>
      </w:pPr>
      <w:r>
        <w:rPr>
          <w:rFonts w:hint="eastAsia"/>
        </w:rPr>
        <w:t>2. 所有绿色建材产品认证证书、检测报告及进场验收记录均已归档留存，可随时查阅。</w:t>
      </w:r>
    </w:p>
    <w:p w14:paraId="47659370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14E122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21E4F"/>
    <w:rsid w:val="6282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2026-03-19T15:29:00Z</dcterms:created>
  <dc:creator>邓睿瑞今天睡好了吗</dc:creator>
  <cp:lastModifiedBy>邓睿瑞今天睡好了吗</cp:lastModifiedBy>
  <dcterms:modified xsi:type="dcterms:W3CDTF">2026-03-19T15:31:48Z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01D184CC27E54201B916F87046048F65_11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