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DB7A7">
      <w:pPr>
        <w:rPr>
          <w:rFonts w:hint="eastAsia"/>
        </w:rPr>
      </w:pPr>
      <w:r>
        <w:rPr>
          <w:rFonts w:hint="eastAsia"/>
        </w:rPr>
        <w:t>建筑室外照明光污染检测报告</w:t>
      </w:r>
    </w:p>
    <w:p w14:paraId="0711AD55">
      <w:pPr>
        <w:rPr>
          <w:rFonts w:hint="eastAsia"/>
        </w:rPr>
      </w:pPr>
    </w:p>
    <w:p w14:paraId="1DC6D200">
      <w:pPr>
        <w:rPr>
          <w:rFonts w:hint="eastAsia"/>
        </w:rPr>
      </w:pPr>
      <w:r>
        <w:rPr>
          <w:rFonts w:hint="eastAsia"/>
        </w:rPr>
        <w:t>一、工程概况</w:t>
      </w:r>
    </w:p>
    <w:p w14:paraId="76893C02">
      <w:pPr>
        <w:rPr>
          <w:rFonts w:hint="eastAsia"/>
        </w:rPr>
      </w:pPr>
    </w:p>
    <w:p w14:paraId="5E884678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21E74923">
      <w:pPr>
        <w:rPr>
          <w:rFonts w:hint="eastAsia"/>
        </w:rPr>
      </w:pPr>
    </w:p>
    <w:p w14:paraId="228D0424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55F0840E">
      <w:pPr>
        <w:rPr>
          <w:rFonts w:hint="eastAsia"/>
        </w:rPr>
      </w:pPr>
    </w:p>
    <w:p w14:paraId="6F68570E">
      <w:pPr>
        <w:rPr>
          <w:rFonts w:hint="eastAsia"/>
        </w:rPr>
      </w:pPr>
      <w:r>
        <w:rPr>
          <w:rFonts w:hint="eastAsia"/>
        </w:rPr>
        <w:t>• 检测部位：建筑室外照明设施（入口广场照明、景观步道照明、机动车道照明）</w:t>
      </w:r>
    </w:p>
    <w:p w14:paraId="2F34400D">
      <w:pPr>
        <w:rPr>
          <w:rFonts w:hint="eastAsia"/>
        </w:rPr>
      </w:pPr>
    </w:p>
    <w:p w14:paraId="4112FBC4">
      <w:pPr>
        <w:rPr>
          <w:rFonts w:hint="eastAsia"/>
        </w:rPr>
      </w:pPr>
      <w:r>
        <w:rPr>
          <w:rFonts w:hint="eastAsia"/>
        </w:rPr>
        <w:t>• 检测日期：2026年03月19日</w:t>
      </w:r>
    </w:p>
    <w:p w14:paraId="50AF9804">
      <w:pPr>
        <w:rPr>
          <w:rFonts w:hint="eastAsia"/>
        </w:rPr>
      </w:pPr>
    </w:p>
    <w:p w14:paraId="35E313A0">
      <w:pPr>
        <w:rPr>
          <w:rFonts w:hint="eastAsia"/>
        </w:rPr>
      </w:pPr>
      <w:r>
        <w:rPr>
          <w:rFonts w:hint="eastAsia"/>
        </w:rPr>
        <w:t>• 检测依据：</w:t>
      </w:r>
    </w:p>
    <w:p w14:paraId="4B7017D2">
      <w:pPr>
        <w:rPr>
          <w:rFonts w:hint="eastAsia"/>
        </w:rPr>
      </w:pPr>
    </w:p>
    <w:p w14:paraId="3DABC26B">
      <w:pPr>
        <w:rPr>
          <w:rFonts w:hint="eastAsia"/>
        </w:rPr>
      </w:pPr>
      <w:r>
        <w:rPr>
          <w:rFonts w:hint="eastAsia"/>
        </w:rPr>
        <w:t>1. 《绿色建筑评价标准》GB/T 50378-2019 第8.2.7条</w:t>
      </w:r>
    </w:p>
    <w:p w14:paraId="1B862060">
      <w:pPr>
        <w:rPr>
          <w:rFonts w:hint="eastAsia"/>
        </w:rPr>
      </w:pPr>
    </w:p>
    <w:p w14:paraId="458C8FD8">
      <w:pPr>
        <w:rPr>
          <w:rFonts w:hint="eastAsia"/>
        </w:rPr>
      </w:pPr>
      <w:r>
        <w:rPr>
          <w:rFonts w:hint="eastAsia"/>
        </w:rPr>
        <w:t>2. 《城市夜景照明设计规范》JGJ/T 235-2015</w:t>
      </w:r>
    </w:p>
    <w:p w14:paraId="5E53F702">
      <w:pPr>
        <w:rPr>
          <w:rFonts w:hint="eastAsia"/>
        </w:rPr>
      </w:pPr>
    </w:p>
    <w:p w14:paraId="54148AAF">
      <w:pPr>
        <w:rPr>
          <w:rFonts w:hint="eastAsia"/>
        </w:rPr>
      </w:pPr>
      <w:r>
        <w:rPr>
          <w:rFonts w:hint="eastAsia"/>
        </w:rPr>
        <w:t>3. 《建筑照明设计标准》GB 50034-2013</w:t>
      </w:r>
    </w:p>
    <w:p w14:paraId="31902264">
      <w:pPr>
        <w:rPr>
          <w:rFonts w:hint="eastAsia"/>
        </w:rPr>
      </w:pPr>
    </w:p>
    <w:p w14:paraId="056D3F7D">
      <w:pPr>
        <w:rPr>
          <w:rFonts w:hint="eastAsia"/>
        </w:rPr>
      </w:pPr>
      <w:r>
        <w:rPr>
          <w:rFonts w:hint="eastAsia"/>
        </w:rPr>
        <w:t>4. 本项目室外照明设计图纸</w:t>
      </w:r>
    </w:p>
    <w:p w14:paraId="1F58C2DA">
      <w:pPr>
        <w:rPr>
          <w:rFonts w:hint="eastAsia"/>
        </w:rPr>
      </w:pPr>
      <w:r>
        <w:rPr>
          <w:rFonts w:hint="eastAsia"/>
        </w:rPr>
        <w:t>二、检测目的</w:t>
      </w:r>
    </w:p>
    <w:p w14:paraId="6CC6434A">
      <w:pPr>
        <w:rPr>
          <w:rFonts w:hint="eastAsia"/>
        </w:rPr>
      </w:pPr>
    </w:p>
    <w:p w14:paraId="6C25DF81">
      <w:pPr>
        <w:rPr>
          <w:rFonts w:hint="eastAsia"/>
        </w:rPr>
      </w:pPr>
      <w:r>
        <w:rPr>
          <w:rFonts w:hint="eastAsia"/>
        </w:rPr>
        <w:t>现场检测建筑室外照明在居住空间窗户外表面产生的垂直照度，以及室外显示屏表面平均亮度，验证是否符合规范限值要求，为绿色建筑评价8.2.7条提供数据支撑。</w:t>
      </w:r>
    </w:p>
    <w:p w14:paraId="6678062B">
      <w:pPr>
        <w:rPr>
          <w:rFonts w:hint="eastAsia"/>
        </w:rPr>
      </w:pPr>
      <w:r>
        <w:rPr>
          <w:rFonts w:hint="eastAsia"/>
        </w:rPr>
        <w:t>三、检测设备与环境</w:t>
      </w:r>
    </w:p>
    <w:p w14:paraId="1B8CE807">
      <w:pPr>
        <w:rPr>
          <w:rFonts w:hint="eastAsia"/>
        </w:rPr>
      </w:pPr>
    </w:p>
    <w:p w14:paraId="03C093BD">
      <w:pPr>
        <w:rPr>
          <w:rFonts w:hint="eastAsia"/>
        </w:rPr>
      </w:pPr>
      <w:r>
        <w:rPr>
          <w:rFonts w:hint="eastAsia"/>
        </w:rPr>
        <w:t>1. 检测设备</w:t>
      </w:r>
    </w:p>
    <w:p w14:paraId="516355FD">
      <w:pPr>
        <w:rPr>
          <w:rFonts w:hint="eastAsia"/>
        </w:rPr>
      </w:pPr>
    </w:p>
    <w:p w14:paraId="521CF8BA">
      <w:pPr>
        <w:rPr>
          <w:rFonts w:hint="eastAsia"/>
        </w:rPr>
      </w:pPr>
      <w:r>
        <w:rPr>
          <w:rFonts w:hint="eastAsia"/>
        </w:rPr>
        <w:t>• 照度计（型号：XX-200，量程：0~10000 lx，精度：±2%）</w:t>
      </w:r>
    </w:p>
    <w:p w14:paraId="0C1E5BA1">
      <w:pPr>
        <w:rPr>
          <w:rFonts w:hint="eastAsia"/>
        </w:rPr>
      </w:pPr>
    </w:p>
    <w:p w14:paraId="68381054">
      <w:pPr>
        <w:rPr>
          <w:rFonts w:hint="eastAsia"/>
        </w:rPr>
      </w:pPr>
      <w:r>
        <w:rPr>
          <w:rFonts w:hint="eastAsia"/>
        </w:rPr>
        <w:t>• 亮度计（型号：XX-500，量程：0~1000 cd/m²，精度：±3%）</w:t>
      </w:r>
    </w:p>
    <w:p w14:paraId="3332338E">
      <w:pPr>
        <w:rPr>
          <w:rFonts w:hint="eastAsia"/>
        </w:rPr>
      </w:pPr>
    </w:p>
    <w:p w14:paraId="72962217">
      <w:pPr>
        <w:rPr>
          <w:rFonts w:hint="eastAsia"/>
        </w:rPr>
      </w:pPr>
      <w:r>
        <w:rPr>
          <w:rFonts w:hint="eastAsia"/>
        </w:rPr>
        <w:t>• 卷尺（精度：±1mm）</w:t>
      </w:r>
    </w:p>
    <w:p w14:paraId="25D8BFE6">
      <w:pPr>
        <w:rPr>
          <w:rFonts w:hint="eastAsia"/>
        </w:rPr>
      </w:pPr>
    </w:p>
    <w:p w14:paraId="14D0923D">
      <w:pPr>
        <w:rPr>
          <w:rFonts w:hint="eastAsia"/>
        </w:rPr>
      </w:pPr>
      <w:r>
        <w:rPr>
          <w:rFonts w:hint="eastAsia"/>
        </w:rPr>
        <w:t>• 所有设备均经计量校准，在有效期内。</w:t>
      </w:r>
    </w:p>
    <w:p w14:paraId="2C4BB86D">
      <w:pPr>
        <w:rPr>
          <w:rFonts w:hint="eastAsia"/>
        </w:rPr>
      </w:pPr>
    </w:p>
    <w:p w14:paraId="5D7B80BA">
      <w:pPr>
        <w:rPr>
          <w:rFonts w:hint="eastAsia"/>
        </w:rPr>
      </w:pPr>
      <w:r>
        <w:rPr>
          <w:rFonts w:hint="eastAsia"/>
        </w:rPr>
        <w:t>2. 检测环境</w:t>
      </w:r>
    </w:p>
    <w:p w14:paraId="43006EC0">
      <w:pPr>
        <w:rPr>
          <w:rFonts w:hint="eastAsia"/>
        </w:rPr>
      </w:pPr>
    </w:p>
    <w:p w14:paraId="42CDA6EB">
      <w:pPr>
        <w:rPr>
          <w:rFonts w:hint="eastAsia"/>
        </w:rPr>
      </w:pPr>
      <w:r>
        <w:rPr>
          <w:rFonts w:hint="eastAsia"/>
        </w:rPr>
        <w:t>• 非熄灯时段检测：19:00-22:00，环境温度21℃，相对湿度52%，天气晴，无雾。</w:t>
      </w:r>
    </w:p>
    <w:p w14:paraId="03FA681E">
      <w:pPr>
        <w:rPr>
          <w:rFonts w:hint="eastAsia"/>
        </w:rPr>
      </w:pPr>
    </w:p>
    <w:p w14:paraId="28625D98">
      <w:pPr>
        <w:rPr>
          <w:rFonts w:hint="eastAsia"/>
        </w:rPr>
      </w:pPr>
      <w:r>
        <w:rPr>
          <w:rFonts w:hint="eastAsia"/>
        </w:rPr>
        <w:t>• 熄灯时段检测：23:00-01:00，环境温度19℃，相对湿度58%，天气晴，无雾。</w:t>
      </w:r>
    </w:p>
    <w:p w14:paraId="3B6E779C">
      <w:pPr>
        <w:rPr>
          <w:rFonts w:hint="eastAsia"/>
        </w:rPr>
      </w:pPr>
    </w:p>
    <w:p w14:paraId="19462727">
      <w:pPr>
        <w:rPr>
          <w:rFonts w:hint="eastAsia"/>
        </w:rPr>
      </w:pPr>
      <w:r>
        <w:rPr>
          <w:rFonts w:hint="eastAsia"/>
        </w:rPr>
        <w:t>• 周边居住空间窗户朝向本项目建筑，环境区域为E2类（城市居住区）。</w:t>
      </w:r>
    </w:p>
    <w:p w14:paraId="7FD0FDB5">
      <w:pPr>
        <w:rPr>
          <w:rFonts w:hint="eastAsia"/>
        </w:rPr>
      </w:pPr>
      <w:r>
        <w:rPr>
          <w:rFonts w:hint="eastAsia"/>
        </w:rPr>
        <w:t>四、检测点位与方法</w:t>
      </w:r>
    </w:p>
    <w:p w14:paraId="5C527600">
      <w:pPr>
        <w:rPr>
          <w:rFonts w:hint="eastAsia"/>
        </w:rPr>
      </w:pPr>
    </w:p>
    <w:p w14:paraId="51DE5965">
      <w:pPr>
        <w:rPr>
          <w:rFonts w:hint="eastAsia"/>
        </w:rPr>
      </w:pPr>
      <w:r>
        <w:rPr>
          <w:rFonts w:hint="eastAsia"/>
        </w:rPr>
        <w:t>1. 垂直照度检测点位</w:t>
      </w:r>
    </w:p>
    <w:p w14:paraId="58D358D9">
      <w:pPr>
        <w:rPr>
          <w:rFonts w:hint="eastAsia"/>
        </w:rPr>
      </w:pPr>
    </w:p>
    <w:p w14:paraId="5E923FD5">
      <w:pPr>
        <w:rPr>
          <w:rFonts w:hint="eastAsia"/>
        </w:rPr>
      </w:pPr>
      <w:r>
        <w:rPr>
          <w:rFonts w:hint="eastAsia"/>
        </w:rPr>
        <w:t>在受本项目室外照明影响的居住空间窗户外表面，选取3个典型检测点位：</w:t>
      </w:r>
    </w:p>
    <w:p w14:paraId="03A4E5F7">
      <w:pPr>
        <w:rPr>
          <w:rFonts w:hint="eastAsia"/>
        </w:rPr>
      </w:pPr>
    </w:p>
    <w:p w14:paraId="346738F7">
      <w:pPr>
        <w:rPr>
          <w:rFonts w:hint="eastAsia"/>
        </w:rPr>
      </w:pPr>
      <w:r>
        <w:rPr>
          <w:rFonts w:hint="eastAsia"/>
        </w:rPr>
        <w:t>1. 北侧居住窗户（距建筑外墙15m）</w:t>
      </w:r>
    </w:p>
    <w:p w14:paraId="58E5D005">
      <w:pPr>
        <w:rPr>
          <w:rFonts w:hint="eastAsia"/>
        </w:rPr>
      </w:pPr>
    </w:p>
    <w:p w14:paraId="35E445BE">
      <w:pPr>
        <w:rPr>
          <w:rFonts w:hint="eastAsia"/>
        </w:rPr>
      </w:pPr>
      <w:r>
        <w:rPr>
          <w:rFonts w:hint="eastAsia"/>
        </w:rPr>
        <w:t>2. 东侧居住窗户（距建筑外墙20m）</w:t>
      </w:r>
    </w:p>
    <w:p w14:paraId="298A453A">
      <w:pPr>
        <w:rPr>
          <w:rFonts w:hint="eastAsia"/>
        </w:rPr>
      </w:pPr>
    </w:p>
    <w:p w14:paraId="0E541545">
      <w:pPr>
        <w:rPr>
          <w:rFonts w:hint="eastAsia"/>
        </w:rPr>
      </w:pPr>
      <w:r>
        <w:rPr>
          <w:rFonts w:hint="eastAsia"/>
        </w:rPr>
        <w:t>3. 南侧居住窗户（距建筑外墙18m）</w:t>
      </w:r>
    </w:p>
    <w:p w14:paraId="0152DC4A">
      <w:pPr>
        <w:rPr>
          <w:rFonts w:hint="eastAsia"/>
        </w:rPr>
      </w:pPr>
    </w:p>
    <w:p w14:paraId="31746FBF">
      <w:pPr>
        <w:rPr>
          <w:rFonts w:hint="eastAsia"/>
        </w:rPr>
      </w:pPr>
      <w:r>
        <w:rPr>
          <w:rFonts w:hint="eastAsia"/>
        </w:rPr>
        <w:t>2. 显示屏亮度检测</w:t>
      </w:r>
    </w:p>
    <w:p w14:paraId="21E3122B">
      <w:pPr>
        <w:rPr>
          <w:rFonts w:hint="eastAsia"/>
        </w:rPr>
      </w:pPr>
    </w:p>
    <w:p w14:paraId="09E2B6F4">
      <w:pPr>
        <w:rPr>
          <w:rFonts w:hint="eastAsia"/>
        </w:rPr>
      </w:pPr>
      <w:r>
        <w:rPr>
          <w:rFonts w:hint="eastAsia"/>
        </w:rPr>
        <w:t>本项目未设置车道及人行道两侧动态模式显示屏，仅在入口处设置静态信息显示屏，选取显示屏中心区域为检测点位。</w:t>
      </w:r>
    </w:p>
    <w:p w14:paraId="516B6CCC">
      <w:pPr>
        <w:rPr>
          <w:rFonts w:hint="eastAsia"/>
        </w:rPr>
      </w:pPr>
    </w:p>
    <w:p w14:paraId="4DC86CF6">
      <w:pPr>
        <w:rPr>
          <w:rFonts w:hint="eastAsia"/>
        </w:rPr>
      </w:pPr>
      <w:r>
        <w:rPr>
          <w:rFonts w:hint="eastAsia"/>
        </w:rPr>
        <w:t>3. 检测方法</w:t>
      </w:r>
    </w:p>
    <w:p w14:paraId="558F6938">
      <w:pPr>
        <w:rPr>
          <w:rFonts w:hint="eastAsia"/>
        </w:rPr>
      </w:pPr>
    </w:p>
    <w:p w14:paraId="438D9477">
      <w:pPr>
        <w:rPr>
          <w:rFonts w:hint="eastAsia"/>
        </w:rPr>
      </w:pPr>
      <w:r>
        <w:rPr>
          <w:rFonts w:hint="eastAsia"/>
        </w:rPr>
        <w:t>• 垂直照度：在非熄灯时段、熄灯时段分别对每个居住窗户表面进行3次重复测量，取平均值作为该点位垂直照度。</w:t>
      </w:r>
    </w:p>
    <w:p w14:paraId="0EF68D00">
      <w:pPr>
        <w:rPr>
          <w:rFonts w:hint="eastAsia"/>
        </w:rPr>
      </w:pPr>
    </w:p>
    <w:p w14:paraId="5E2E8AB0">
      <w:pPr>
        <w:rPr>
          <w:rFonts w:hint="eastAsia"/>
        </w:rPr>
      </w:pPr>
      <w:r>
        <w:rPr>
          <w:rFonts w:hint="eastAsia"/>
        </w:rPr>
        <w:t>• 显示屏亮度：对静态显示屏中心区域进行3次重复测量，取平均值作为表面平均亮度。</w:t>
      </w:r>
    </w:p>
    <w:p w14:paraId="5ADB9C62">
      <w:pPr>
        <w:rPr>
          <w:rFonts w:hint="eastAsia"/>
        </w:rPr>
      </w:pPr>
      <w:r>
        <w:rPr>
          <w:rFonts w:hint="eastAsia"/>
        </w:rPr>
        <w:t>五、检测结果</w:t>
      </w:r>
    </w:p>
    <w:p w14:paraId="73754B6D">
      <w:pPr>
        <w:rPr>
          <w:rFonts w:hint="eastAsia"/>
        </w:rPr>
      </w:pPr>
    </w:p>
    <w:p w14:paraId="5FE7CB13">
      <w:pPr>
        <w:rPr>
          <w:rFonts w:hint="eastAsia"/>
        </w:rPr>
      </w:pPr>
      <w:r>
        <w:rPr>
          <w:rFonts w:hint="eastAsia"/>
        </w:rPr>
        <w:t>1. 垂直照度检测结果</w:t>
      </w:r>
    </w:p>
    <w:p w14:paraId="07A38D7A">
      <w:pPr>
        <w:rPr>
          <w:rFonts w:hint="eastAsia"/>
        </w:rPr>
      </w:pPr>
      <w:r>
        <w:rPr>
          <w:rFonts w:hint="eastAsia"/>
        </w:rPr>
        <w:t xml:space="preserve">检测点位 非熄灯时段垂直照度（lx） 熄灯时段垂直照度（lx） </w:t>
      </w:r>
    </w:p>
    <w:p w14:paraId="04AF4654">
      <w:pPr>
        <w:rPr>
          <w:rFonts w:hint="eastAsia"/>
        </w:rPr>
      </w:pPr>
      <w:r>
        <w:rPr>
          <w:rFonts w:hint="eastAsia"/>
        </w:rPr>
        <w:t xml:space="preserve">1号点位 1.8 0.8 </w:t>
      </w:r>
    </w:p>
    <w:p w14:paraId="4EFD7790">
      <w:pPr>
        <w:rPr>
          <w:rFonts w:hint="eastAsia"/>
        </w:rPr>
      </w:pPr>
      <w:r>
        <w:rPr>
          <w:rFonts w:hint="eastAsia"/>
        </w:rPr>
        <w:t xml:space="preserve">2号点位 1.5 0.6 </w:t>
      </w:r>
    </w:p>
    <w:p w14:paraId="42E97467">
      <w:pPr>
        <w:rPr>
          <w:rFonts w:hint="eastAsia"/>
        </w:rPr>
      </w:pPr>
      <w:r>
        <w:rPr>
          <w:rFonts w:hint="eastAsia"/>
        </w:rPr>
        <w:t xml:space="preserve">3号点位 1.6 0.7 </w:t>
      </w:r>
    </w:p>
    <w:p w14:paraId="31D52738">
      <w:pPr>
        <w:rPr>
          <w:rFonts w:hint="eastAsia"/>
        </w:rPr>
      </w:pPr>
      <w:r>
        <w:rPr>
          <w:rFonts w:hint="eastAsia"/>
        </w:rPr>
        <w:t xml:space="preserve">规范限值（E2区） 2 lx 1 lx（公共照明为1 lx） </w:t>
      </w:r>
    </w:p>
    <w:p w14:paraId="467EEE26">
      <w:pPr>
        <w:rPr>
          <w:rFonts w:hint="eastAsia"/>
        </w:rPr>
      </w:pPr>
    </w:p>
    <w:p w14:paraId="1469BA4C">
      <w:pPr>
        <w:rPr>
          <w:rFonts w:hint="eastAsia"/>
        </w:rPr>
      </w:pPr>
      <w:r>
        <w:rPr>
          <w:rFonts w:hint="eastAsia"/>
        </w:rPr>
        <w:t>2. 显示屏亮度检测结果</w:t>
      </w:r>
    </w:p>
    <w:p w14:paraId="72AAA60E">
      <w:pPr>
        <w:rPr>
          <w:rFonts w:hint="eastAsia"/>
        </w:rPr>
      </w:pPr>
      <w:r>
        <w:rPr>
          <w:rFonts w:hint="eastAsia"/>
        </w:rPr>
        <w:t xml:space="preserve">检测对象 表面平均亮度（cd/m²） 规范限值（E2区，cd/m²） </w:t>
      </w:r>
    </w:p>
    <w:p w14:paraId="3C59482B">
      <w:pPr>
        <w:rPr>
          <w:rFonts w:hint="eastAsia"/>
        </w:rPr>
      </w:pPr>
      <w:r>
        <w:rPr>
          <w:rFonts w:hint="eastAsia"/>
        </w:rPr>
        <w:t xml:space="preserve">入口静态显示屏 180 200 </w:t>
      </w:r>
    </w:p>
    <w:p w14:paraId="589C9904">
      <w:pPr>
        <w:rPr>
          <w:rFonts w:hint="eastAsia"/>
        </w:rPr>
      </w:pPr>
    </w:p>
    <w:p w14:paraId="66FCDAFE">
      <w:pPr>
        <w:rPr>
          <w:rFonts w:hint="eastAsia"/>
        </w:rPr>
      </w:pPr>
      <w:r>
        <w:rPr>
          <w:rFonts w:hint="eastAsia"/>
        </w:rPr>
        <w:t>六、结果判定与结论</w:t>
      </w:r>
    </w:p>
    <w:p w14:paraId="2944571A">
      <w:pPr>
        <w:rPr>
          <w:rFonts w:hint="eastAsia"/>
        </w:rPr>
      </w:pPr>
    </w:p>
    <w:p w14:paraId="0982B2DF">
      <w:pPr>
        <w:rPr>
          <w:rFonts w:hint="eastAsia"/>
        </w:rPr>
      </w:pPr>
      <w:r>
        <w:rPr>
          <w:rFonts w:hint="eastAsia"/>
        </w:rPr>
        <w:t>1. 居住空间窗户外表面垂直照度：非熄灯时段最大值为1.8 lx，小于规范限值2 lx；熄灯时段最大值为0.8 lx，小于规范限值1 lx，满足《绿色建筑评价标准》GB/T 50378-2019第8.2.7条第1款要求。</w:t>
      </w:r>
    </w:p>
    <w:p w14:paraId="31C4B3EC">
      <w:pPr>
        <w:rPr>
          <w:rFonts w:hint="eastAsia"/>
        </w:rPr>
      </w:pPr>
    </w:p>
    <w:p w14:paraId="296E4D35">
      <w:pPr>
        <w:rPr>
          <w:rFonts w:hint="eastAsia"/>
        </w:rPr>
      </w:pPr>
      <w:r>
        <w:rPr>
          <w:rFonts w:hint="eastAsia"/>
        </w:rPr>
        <w:t>2. 室外显示屏表面平均亮度为180 cd/m²，小于规范限值200 cd/m²，且未在车道及人行道两侧设置动态模式显示屏，满足《绿色建筑评价标准》GB/T 50378-2019第8.2.7条第2款要求。</w:t>
      </w:r>
    </w:p>
    <w:p w14:paraId="54B9D91B">
      <w:pPr>
        <w:rPr>
          <w:rFonts w:hint="eastAsia"/>
        </w:rPr>
      </w:pPr>
    </w:p>
    <w:p w14:paraId="6390AA48">
      <w:pPr>
        <w:rPr>
          <w:rFonts w:hint="eastAsia"/>
        </w:rPr>
      </w:pPr>
      <w:r>
        <w:rPr>
          <w:rFonts w:hint="eastAsia"/>
        </w:rPr>
        <w:t>3. 本项目建筑室外照明及显示屏未产生光污染，符合绿色建筑评价要求，本条可获得满分10分（本次系统已计5分，为其中一款得分）。</w:t>
      </w:r>
    </w:p>
    <w:p w14:paraId="762AFCB6">
      <w:pPr>
        <w:rPr>
          <w:rFonts w:hint="eastAsia"/>
        </w:rPr>
      </w:pPr>
      <w:r>
        <w:rPr>
          <w:rFonts w:hint="eastAsia"/>
        </w:rPr>
        <w:t>七、备注</w:t>
      </w:r>
    </w:p>
    <w:p w14:paraId="2CFAF766">
      <w:pPr>
        <w:rPr>
          <w:rFonts w:hint="eastAsia"/>
        </w:rPr>
      </w:pPr>
    </w:p>
    <w:p w14:paraId="6FAF54FC">
      <w:pPr>
        <w:rPr>
          <w:rFonts w:hint="eastAsia"/>
        </w:rPr>
      </w:pPr>
      <w:r>
        <w:rPr>
          <w:rFonts w:hint="eastAsia"/>
        </w:rPr>
        <w:t>1. 本次检测仅对当日检测时段及所选点位的光污染情况负责。</w:t>
      </w:r>
    </w:p>
    <w:p w14:paraId="0E0B8AD1">
      <w:pPr>
        <w:rPr>
          <w:rFonts w:hint="eastAsia"/>
        </w:rPr>
      </w:pPr>
    </w:p>
    <w:p w14:paraId="4CE57A1E">
      <w:pPr>
        <w:rPr>
          <w:rFonts w:hint="eastAsia"/>
        </w:rPr>
      </w:pPr>
      <w:r>
        <w:rPr>
          <w:rFonts w:hint="eastAsia"/>
        </w:rPr>
        <w:t>2. 本项目未设置车道及人行道两侧动态模式显示屏，符合规范要求。</w:t>
      </w:r>
    </w:p>
    <w:p w14:paraId="7A7F40FD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1CB3F5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564B0"/>
    <w:rsid w:val="4455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2026-03-19T15:04:00Z</dcterms:created>
  <dc:creator>邓睿瑞今天睡好了吗</dc:creator>
  <cp:lastModifiedBy>邓睿瑞今天睡好了吗</cp:lastModifiedBy>
  <dcterms:modified xsi:type="dcterms:W3CDTF">2026-03-19T15:04:52Z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C6F2EBD55DF64E8E96746F1A91FEB2BE_11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