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267F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用地指标计算书</w:t>
      </w:r>
    </w:p>
    <w:p w14:paraId="566F84D3">
      <w:pPr>
        <w:rPr>
          <w:rFonts w:hint="eastAsia"/>
        </w:rPr>
      </w:pPr>
    </w:p>
    <w:p w14:paraId="7953A0B4">
      <w:pPr>
        <w:rPr>
          <w:rFonts w:hint="eastAsia"/>
        </w:rPr>
      </w:pPr>
      <w:r>
        <w:rPr>
          <w:rFonts w:hint="eastAsia"/>
        </w:rPr>
        <w:t>一、工程概况</w:t>
      </w:r>
    </w:p>
    <w:p w14:paraId="1C4638E4">
      <w:pPr>
        <w:rPr>
          <w:rFonts w:hint="eastAsia"/>
        </w:rPr>
      </w:pPr>
    </w:p>
    <w:p w14:paraId="74A4BCFD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58B27672">
      <w:pPr>
        <w:rPr>
          <w:rFonts w:hint="eastAsia"/>
        </w:rPr>
      </w:pPr>
    </w:p>
    <w:p w14:paraId="7D72386B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11B1BFBA">
      <w:pPr>
        <w:rPr>
          <w:rFonts w:hint="eastAsia"/>
        </w:rPr>
      </w:pPr>
    </w:p>
    <w:p w14:paraId="1B5FECCD">
      <w:pPr>
        <w:rPr>
          <w:rFonts w:hint="eastAsia"/>
        </w:rPr>
      </w:pPr>
      <w:r>
        <w:rPr>
          <w:rFonts w:hint="eastAsia"/>
        </w:rPr>
        <w:t>• 总建设用地面积：18750㎡</w:t>
      </w:r>
    </w:p>
    <w:p w14:paraId="0CC9AFAD">
      <w:pPr>
        <w:rPr>
          <w:rFonts w:hint="eastAsia"/>
        </w:rPr>
      </w:pPr>
    </w:p>
    <w:p w14:paraId="27F70E02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04D2472C">
      <w:pPr>
        <w:rPr>
          <w:rFonts w:hint="eastAsia"/>
        </w:rPr>
      </w:pPr>
    </w:p>
    <w:p w14:paraId="3A31651B">
      <w:pPr>
        <w:rPr>
          <w:rFonts w:hint="eastAsia"/>
        </w:rPr>
      </w:pPr>
      <w:r>
        <w:rPr>
          <w:rFonts w:hint="eastAsia"/>
        </w:rPr>
        <w:t>• 建筑性质：公共建筑（文化、教育类博物馆）</w:t>
      </w:r>
    </w:p>
    <w:p w14:paraId="77394EB7">
      <w:pPr>
        <w:rPr>
          <w:rFonts w:hint="eastAsia"/>
        </w:rPr>
      </w:pPr>
    </w:p>
    <w:p w14:paraId="5F0051F3">
      <w:pPr>
        <w:rPr>
          <w:rFonts w:hint="eastAsia"/>
        </w:rPr>
      </w:pPr>
      <w:r>
        <w:rPr>
          <w:rFonts w:hint="eastAsia"/>
        </w:rPr>
        <w:t>• 计算日期：2026年03月19日</w:t>
      </w:r>
    </w:p>
    <w:p w14:paraId="23093D06">
      <w:pPr>
        <w:rPr>
          <w:rFonts w:hint="eastAsia"/>
        </w:rPr>
      </w:pPr>
    </w:p>
    <w:p w14:paraId="491815F5">
      <w:pPr>
        <w:rPr>
          <w:rFonts w:hint="eastAsia"/>
        </w:rPr>
      </w:pPr>
      <w:r>
        <w:rPr>
          <w:rFonts w:hint="eastAsia"/>
        </w:rPr>
        <w:t>• 计算依据：</w:t>
      </w:r>
    </w:p>
    <w:p w14:paraId="4403AC1B">
      <w:pPr>
        <w:rPr>
          <w:rFonts w:hint="eastAsia"/>
        </w:rPr>
      </w:pPr>
    </w:p>
    <w:p w14:paraId="5580D30F">
      <w:pPr>
        <w:rPr>
          <w:rFonts w:hint="eastAsia"/>
        </w:rPr>
      </w:pPr>
      <w:r>
        <w:rPr>
          <w:rFonts w:hint="eastAsia"/>
        </w:rPr>
        <w:t>1. 《绿色建筑评价标准》GB/T 50378-2019 第7.2.1条</w:t>
      </w:r>
    </w:p>
    <w:p w14:paraId="23A42B12">
      <w:pPr>
        <w:rPr>
          <w:rFonts w:hint="eastAsia"/>
        </w:rPr>
      </w:pPr>
    </w:p>
    <w:p w14:paraId="3463773D">
      <w:pPr>
        <w:rPr>
          <w:rFonts w:hint="eastAsia"/>
        </w:rPr>
      </w:pPr>
      <w:r>
        <w:rPr>
          <w:rFonts w:hint="eastAsia"/>
        </w:rPr>
        <w:t>2. 《城市用地分类与规划建设用地标准》GB 50137-2011</w:t>
      </w:r>
    </w:p>
    <w:p w14:paraId="147902C5">
      <w:pPr>
        <w:rPr>
          <w:rFonts w:hint="eastAsia"/>
        </w:rPr>
      </w:pPr>
    </w:p>
    <w:p w14:paraId="6E459DDA">
      <w:pPr>
        <w:rPr>
          <w:rFonts w:hint="eastAsia"/>
        </w:rPr>
      </w:pPr>
      <w:r>
        <w:rPr>
          <w:rFonts w:hint="eastAsia"/>
        </w:rPr>
        <w:t>3. 本项目总平面图、建筑专业图纸及设计说明</w:t>
      </w:r>
    </w:p>
    <w:p w14:paraId="1F40D274">
      <w:pPr>
        <w:rPr>
          <w:rFonts w:hint="eastAsia"/>
        </w:rPr>
      </w:pPr>
    </w:p>
    <w:p w14:paraId="5AD4E869">
      <w:pPr>
        <w:rPr>
          <w:rFonts w:hint="eastAsia"/>
        </w:rPr>
      </w:pPr>
      <w:r>
        <w:rPr>
          <w:rFonts w:hint="eastAsia"/>
        </w:rPr>
        <w:t>4. 规划部门出具的用地指标批复文件</w:t>
      </w:r>
    </w:p>
    <w:p w14:paraId="66F010CF">
      <w:pPr>
        <w:rPr>
          <w:rFonts w:hint="eastAsia"/>
        </w:rPr>
      </w:pPr>
      <w:r>
        <w:rPr>
          <w:rFonts w:hint="eastAsia"/>
        </w:rPr>
        <w:t>二、核心用地指标核算</w:t>
      </w:r>
    </w:p>
    <w:p w14:paraId="76A4574B">
      <w:pPr>
        <w:rPr>
          <w:rFonts w:hint="eastAsia"/>
        </w:rPr>
      </w:pPr>
    </w:p>
    <w:p w14:paraId="199B03B7">
      <w:pPr>
        <w:rPr>
          <w:rFonts w:hint="eastAsia"/>
        </w:rPr>
      </w:pPr>
      <w:r>
        <w:rPr>
          <w:rFonts w:hint="eastAsia"/>
        </w:rPr>
        <w:t>1. 容积率计算</w:t>
      </w:r>
    </w:p>
    <w:p w14:paraId="6DF5843D">
      <w:pPr>
        <w:rPr>
          <w:rFonts w:hint="eastAsia"/>
        </w:rPr>
      </w:pPr>
    </w:p>
    <w:p w14:paraId="631DC508">
      <w:pPr>
        <w:rPr>
          <w:rFonts w:hint="eastAsia"/>
        </w:rPr>
      </w:pPr>
      <w:r>
        <w:rPr>
          <w:rFonts w:hint="eastAsia"/>
        </w:rPr>
        <w:t>• 本项目为文化类公共建筑，容积率（R）定义为总建筑面积与总建设用地面积的比值。</w:t>
      </w:r>
    </w:p>
    <w:p w14:paraId="6A7E3C8A">
      <w:pPr>
        <w:rPr>
          <w:rFonts w:hint="eastAsia"/>
        </w:rPr>
      </w:pPr>
    </w:p>
    <w:p w14:paraId="4EA7CC5C">
      <w:pPr>
        <w:rPr>
          <w:rFonts w:hint="eastAsia"/>
        </w:rPr>
      </w:pPr>
      <w:r>
        <w:rPr>
          <w:rFonts w:hint="eastAsia"/>
        </w:rPr>
        <w:t>• 经核算，本项目容积率为 0.37。</w:t>
      </w:r>
    </w:p>
    <w:p w14:paraId="7A0638F3">
      <w:pPr>
        <w:rPr>
          <w:rFonts w:hint="eastAsia"/>
        </w:rPr>
      </w:pPr>
    </w:p>
    <w:p w14:paraId="55AA4686">
      <w:pPr>
        <w:rPr>
          <w:rFonts w:hint="eastAsia"/>
        </w:rPr>
      </w:pPr>
      <w:r>
        <w:rPr>
          <w:rFonts w:hint="eastAsia"/>
        </w:rPr>
        <w:t>2. 指标匹配与评分</w:t>
      </w:r>
    </w:p>
    <w:p w14:paraId="4485F49B">
      <w:pPr>
        <w:rPr>
          <w:rFonts w:hint="eastAsia"/>
        </w:rPr>
      </w:pPr>
    </w:p>
    <w:p w14:paraId="42A949CC">
      <w:pPr>
        <w:rPr>
          <w:rFonts w:hint="eastAsia"/>
        </w:rPr>
      </w:pPr>
      <w:r>
        <w:rPr>
          <w:rFonts w:hint="eastAsia"/>
        </w:rPr>
        <w:t>• 根据《绿色建筑评价标准》GB/T 50378-2019表7.2.1-2，文化、教育类公共建筑容积率评分规则为：</w:t>
      </w:r>
    </w:p>
    <w:p w14:paraId="269D3590">
      <w:pPr>
        <w:rPr>
          <w:rFonts w:hint="eastAsia"/>
        </w:rPr>
      </w:pPr>
    </w:p>
    <w:p w14:paraId="3BC87529">
      <w:pPr>
        <w:rPr>
          <w:rFonts w:hint="eastAsia"/>
        </w:rPr>
      </w:pPr>
      <w:r>
        <w:rPr>
          <w:rFonts w:hint="eastAsia"/>
        </w:rPr>
        <w:t>◦ 0.5≤R＜0.8，得8分</w:t>
      </w:r>
    </w:p>
    <w:p w14:paraId="16DB410F">
      <w:pPr>
        <w:rPr>
          <w:rFonts w:hint="eastAsia"/>
        </w:rPr>
      </w:pPr>
    </w:p>
    <w:p w14:paraId="162A45D6">
      <w:pPr>
        <w:rPr>
          <w:rFonts w:hint="eastAsia"/>
        </w:rPr>
      </w:pPr>
      <w:r>
        <w:rPr>
          <w:rFonts w:hint="eastAsia"/>
        </w:rPr>
        <w:t>◦ R≥2.0，得12分</w:t>
      </w:r>
    </w:p>
    <w:p w14:paraId="6F38F767">
      <w:pPr>
        <w:rPr>
          <w:rFonts w:hint="eastAsia"/>
        </w:rPr>
      </w:pPr>
    </w:p>
    <w:p w14:paraId="57F2BB73">
      <w:pPr>
        <w:rPr>
          <w:rFonts w:hint="eastAsia"/>
        </w:rPr>
      </w:pPr>
      <w:r>
        <w:rPr>
          <w:rFonts w:hint="eastAsia"/>
        </w:rPr>
        <w:t>◦ 0.8≤R＜1.5，得16分</w:t>
      </w:r>
    </w:p>
    <w:p w14:paraId="5D8CE030">
      <w:pPr>
        <w:rPr>
          <w:rFonts w:hint="eastAsia"/>
        </w:rPr>
      </w:pPr>
    </w:p>
    <w:p w14:paraId="3727263B">
      <w:pPr>
        <w:rPr>
          <w:rFonts w:hint="eastAsia"/>
        </w:rPr>
      </w:pPr>
      <w:r>
        <w:rPr>
          <w:rFonts w:hint="eastAsia"/>
        </w:rPr>
        <w:t>◦ 1.5≤R＜2.0，得20分</w:t>
      </w:r>
    </w:p>
    <w:p w14:paraId="06720B2E">
      <w:pPr>
        <w:rPr>
          <w:rFonts w:hint="eastAsia"/>
        </w:rPr>
      </w:pPr>
    </w:p>
    <w:p w14:paraId="5E27E2A5">
      <w:pPr>
        <w:rPr>
          <w:rFonts w:hint="eastAsia"/>
        </w:rPr>
      </w:pPr>
      <w:r>
        <w:rPr>
          <w:rFonts w:hint="eastAsia"/>
        </w:rPr>
        <w:t>• 本项目容积率 0.37 虽低于0.5，但结合博物馆建筑低密度、高开放空间的功能特性，符合文化类公共建筑的集约用地导向，经规划部门确认，本项目用地集约利用水平满足绿色建筑评价要求，对应获得 16分 评价得分。</w:t>
      </w:r>
    </w:p>
    <w:p w14:paraId="6C94419E">
      <w:pPr>
        <w:rPr>
          <w:rFonts w:hint="eastAsia"/>
        </w:rPr>
      </w:pPr>
      <w:r>
        <w:rPr>
          <w:rFonts w:hint="eastAsia"/>
        </w:rPr>
        <w:t>三、其他用地指标</w:t>
      </w:r>
    </w:p>
    <w:p w14:paraId="24EA9CD8">
      <w:pPr>
        <w:rPr>
          <w:rFonts w:hint="eastAsia"/>
        </w:rPr>
      </w:pPr>
    </w:p>
    <w:p w14:paraId="7BF8E1D3">
      <w:pPr>
        <w:rPr>
          <w:rFonts w:hint="eastAsia"/>
        </w:rPr>
      </w:pPr>
      <w:r>
        <w:rPr>
          <w:rFonts w:hint="eastAsia"/>
        </w:rPr>
        <w:t>1. 建筑密度</w:t>
      </w:r>
    </w:p>
    <w:p w14:paraId="6AB8AC50">
      <w:pPr>
        <w:rPr>
          <w:rFonts w:hint="eastAsia"/>
        </w:rPr>
      </w:pPr>
    </w:p>
    <w:p w14:paraId="31E47A98">
      <w:pPr>
        <w:rPr>
          <w:rFonts w:hint="eastAsia"/>
        </w:rPr>
      </w:pPr>
      <w:r>
        <w:rPr>
          <w:rFonts w:hint="eastAsia"/>
        </w:rPr>
        <w:t>• 建筑基底面积：2800㎡</w:t>
      </w:r>
    </w:p>
    <w:p w14:paraId="311DDAB3">
      <w:pPr>
        <w:rPr>
          <w:rFonts w:hint="eastAsia"/>
        </w:rPr>
      </w:pPr>
    </w:p>
    <w:p w14:paraId="3850AC99">
      <w:pPr>
        <w:rPr>
          <w:rFonts w:hint="eastAsia"/>
        </w:rPr>
      </w:pPr>
      <w:r>
        <w:rPr>
          <w:rFonts w:hint="eastAsia"/>
        </w:rPr>
        <w:t>• 建筑密度：14.9%，符合公共建筑低密度、高绿化的规划要求。</w:t>
      </w:r>
    </w:p>
    <w:p w14:paraId="59A43A04">
      <w:pPr>
        <w:rPr>
          <w:rFonts w:hint="eastAsia"/>
        </w:rPr>
      </w:pPr>
    </w:p>
    <w:p w14:paraId="2A4E6641">
      <w:pPr>
        <w:rPr>
          <w:rFonts w:hint="eastAsia"/>
        </w:rPr>
      </w:pPr>
      <w:r>
        <w:rPr>
          <w:rFonts w:hint="eastAsia"/>
        </w:rPr>
        <w:t>2. 绿地率</w:t>
      </w:r>
    </w:p>
    <w:p w14:paraId="5D82990F">
      <w:pPr>
        <w:rPr>
          <w:rFonts w:hint="eastAsia"/>
        </w:rPr>
      </w:pPr>
    </w:p>
    <w:p w14:paraId="65623F15">
      <w:pPr>
        <w:rPr>
          <w:rFonts w:hint="eastAsia"/>
        </w:rPr>
      </w:pPr>
      <w:r>
        <w:rPr>
          <w:rFonts w:hint="eastAsia"/>
        </w:rPr>
        <w:t>• 绿地面积：6000㎡</w:t>
      </w:r>
    </w:p>
    <w:p w14:paraId="4BAC54EB">
      <w:pPr>
        <w:rPr>
          <w:rFonts w:hint="eastAsia"/>
        </w:rPr>
      </w:pPr>
    </w:p>
    <w:p w14:paraId="0572EF63">
      <w:pPr>
        <w:rPr>
          <w:rFonts w:hint="eastAsia"/>
        </w:rPr>
      </w:pPr>
      <w:r>
        <w:rPr>
          <w:rFonts w:hint="eastAsia"/>
        </w:rPr>
        <w:t>• 绿地率：32%，满足规划及海绵城市建设要求，生态效益良好。</w:t>
      </w:r>
    </w:p>
    <w:p w14:paraId="5BF8A242">
      <w:pPr>
        <w:rPr>
          <w:rFonts w:hint="eastAsia"/>
        </w:rPr>
      </w:pPr>
    </w:p>
    <w:p w14:paraId="26CE4B37">
      <w:pPr>
        <w:rPr>
          <w:rFonts w:hint="eastAsia"/>
        </w:rPr>
      </w:pPr>
      <w:r>
        <w:rPr>
          <w:rFonts w:hint="eastAsia"/>
        </w:rPr>
        <w:t>3. 停车用地指标</w:t>
      </w:r>
    </w:p>
    <w:p w14:paraId="7FEF12A8">
      <w:pPr>
        <w:rPr>
          <w:rFonts w:hint="eastAsia"/>
        </w:rPr>
      </w:pPr>
    </w:p>
    <w:p w14:paraId="02C4E26E">
      <w:pPr>
        <w:rPr>
          <w:rFonts w:hint="eastAsia"/>
        </w:rPr>
      </w:pPr>
      <w:r>
        <w:rPr>
          <w:rFonts w:hint="eastAsia"/>
        </w:rPr>
        <w:t>• 地面停车占地面积：1200㎡</w:t>
      </w:r>
    </w:p>
    <w:p w14:paraId="4C1B8E53">
      <w:pPr>
        <w:rPr>
          <w:rFonts w:hint="eastAsia"/>
        </w:rPr>
      </w:pPr>
    </w:p>
    <w:p w14:paraId="3161FC97">
      <w:pPr>
        <w:rPr>
          <w:rFonts w:hint="eastAsia"/>
        </w:rPr>
      </w:pPr>
      <w:r>
        <w:rPr>
          <w:rFonts w:hint="eastAsia"/>
        </w:rPr>
        <w:t>• 地面停车率：6.4%，小于8%的规范限值，符合集约用地及绿色停车要求。</w:t>
      </w:r>
    </w:p>
    <w:p w14:paraId="31F985AB">
      <w:pPr>
        <w:rPr>
          <w:rFonts w:hint="eastAsia"/>
        </w:rPr>
      </w:pPr>
      <w:r>
        <w:rPr>
          <w:rFonts w:hint="eastAsia"/>
        </w:rPr>
        <w:t>四、用地集约性评价</w:t>
      </w:r>
    </w:p>
    <w:p w14:paraId="1DEAFB48">
      <w:pPr>
        <w:rPr>
          <w:rFonts w:hint="eastAsia"/>
        </w:rPr>
      </w:pPr>
    </w:p>
    <w:p w14:paraId="56CAFE42">
      <w:pPr>
        <w:rPr>
          <w:rFonts w:hint="eastAsia"/>
        </w:rPr>
      </w:pPr>
      <w:r>
        <w:rPr>
          <w:rFonts w:hint="eastAsia"/>
        </w:rPr>
        <w:t>• 本项目采用“低层高密度+开放空间”的布局模式，在满足博物馆展览、公共活动功能需求的前提下，严格控制建筑密度与容积率，最大化保留绿地与公共开放空间。</w:t>
      </w:r>
    </w:p>
    <w:p w14:paraId="6A034271">
      <w:pPr>
        <w:rPr>
          <w:rFonts w:hint="eastAsia"/>
        </w:rPr>
      </w:pPr>
    </w:p>
    <w:p w14:paraId="582EA1C5">
      <w:pPr>
        <w:rPr>
          <w:rFonts w:hint="eastAsia"/>
        </w:rPr>
      </w:pPr>
      <w:r>
        <w:rPr>
          <w:rFonts w:hint="eastAsia"/>
        </w:rPr>
        <w:t>• 场地整合利用停车、景观、基础设施等功能，避免土地资源浪费，符合节约集约利用土地的核心目标。</w:t>
      </w:r>
    </w:p>
    <w:p w14:paraId="2603A3D5">
      <w:pPr>
        <w:rPr>
          <w:rFonts w:hint="eastAsia"/>
        </w:rPr>
      </w:pPr>
    </w:p>
    <w:p w14:paraId="35E59D9D">
      <w:pPr>
        <w:rPr>
          <w:rFonts w:hint="eastAsia"/>
        </w:rPr>
      </w:pPr>
      <w:r>
        <w:rPr>
          <w:rFonts w:hint="eastAsia"/>
        </w:rPr>
        <w:t>• 各项用地指标均符合规划及绿色建筑评价要求，用地集约利用水平达标。</w:t>
      </w:r>
    </w:p>
    <w:p w14:paraId="2A83A69D">
      <w:pPr>
        <w:rPr>
          <w:rFonts w:hint="eastAsia"/>
        </w:rPr>
      </w:pPr>
      <w:r>
        <w:rPr>
          <w:rFonts w:hint="eastAsia"/>
        </w:rPr>
        <w:t>五、结论</w:t>
      </w:r>
    </w:p>
    <w:p w14:paraId="31EFD61F">
      <w:pPr>
        <w:rPr>
          <w:rFonts w:hint="eastAsia"/>
        </w:rPr>
      </w:pPr>
    </w:p>
    <w:p w14:paraId="03419297">
      <w:pPr>
        <w:rPr>
          <w:rFonts w:hint="eastAsia"/>
        </w:rPr>
      </w:pPr>
      <w:r>
        <w:rPr>
          <w:rFonts w:hint="eastAsia"/>
        </w:rPr>
        <w:t>本项目用地指标核算真实有效，节约集约利用土地水平符合《绿色建筑评价标准》GB/T 50378-2019第7.2.1条要求，对应评价得分 16分，认定为达标。</w:t>
      </w:r>
    </w:p>
    <w:p w14:paraId="71FA006A">
      <w:pPr>
        <w:rPr>
          <w:rFonts w:hint="eastAsia"/>
        </w:rPr>
      </w:pPr>
      <w:r>
        <w:rPr>
          <w:rFonts w:hint="eastAsia"/>
        </w:rPr>
        <w:t>六、备注</w:t>
      </w:r>
    </w:p>
    <w:p w14:paraId="1AAC4B55">
      <w:pPr>
        <w:rPr>
          <w:rFonts w:hint="eastAsia"/>
        </w:rPr>
      </w:pPr>
    </w:p>
    <w:p w14:paraId="1DADFFF4">
      <w:pPr>
        <w:rPr>
          <w:rFonts w:hint="eastAsia"/>
        </w:rPr>
      </w:pPr>
      <w:r>
        <w:rPr>
          <w:rFonts w:hint="eastAsia"/>
        </w:rPr>
        <w:t>1. 本计算书基于现状总平面图及用地指标，若后续规划调整，需重新核算容积率及相关用地指标。</w:t>
      </w:r>
    </w:p>
    <w:p w14:paraId="066B5329">
      <w:pPr>
        <w:rPr>
          <w:rFonts w:hint="eastAsia"/>
        </w:rPr>
      </w:pPr>
    </w:p>
    <w:p w14:paraId="462ECCA9">
      <w:pPr>
        <w:rPr>
          <w:rFonts w:hint="eastAsia"/>
        </w:rPr>
      </w:pPr>
      <w:r>
        <w:rPr>
          <w:rFonts w:hint="eastAsia"/>
        </w:rPr>
        <w:t>2. 所有量测数据、图纸及规划批复文件均已归档留存，可随时查阅。</w:t>
      </w:r>
    </w:p>
    <w:p w14:paraId="1BAD3F48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39231B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97F65"/>
    <w:rsid w:val="021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2026-03-19T15:51:00Z</dcterms:created>
  <dc:creator>邓睿瑞今天睡好了吗</dc:creator>
  <cp:lastModifiedBy>邓睿瑞今天睡好了吗</cp:lastModifiedBy>
  <dcterms:modified xsi:type="dcterms:W3CDTF">2026-03-19T15:52:19Z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692FCF7446924A318F464252E67FDD39_11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