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01C8A">
      <w:pPr>
        <w:pStyle w:val="2"/>
        <w:bidi w:val="0"/>
        <w:rPr>
          <w:rFonts w:hint="eastAsia"/>
        </w:rPr>
      </w:pPr>
      <w:r>
        <w:rPr>
          <w:rFonts w:hint="eastAsia"/>
        </w:rPr>
        <w:t>博物馆绿色建筑项目场地安全检测报告</w:t>
      </w:r>
    </w:p>
    <w:p w14:paraId="48689D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项目名称：</w:t>
      </w:r>
      <w:r>
        <w:rPr>
          <w:rFonts w:hint="eastAsia"/>
          <w:lang w:val="en-US" w:eastAsia="zh-CN"/>
        </w:rPr>
        <w:t>浮光方序</w:t>
      </w:r>
      <w:r>
        <w:rPr>
          <w:rFonts w:hint="eastAsia"/>
        </w:rPr>
        <w:t>博物馆绿色建筑新建/改造工程</w:t>
      </w:r>
    </w:p>
    <w:p w14:paraId="77FBD9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检测日期：2026年03月17日</w:t>
      </w:r>
    </w:p>
    <w:p w14:paraId="78A83A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本次针对博物馆绿色建筑项目场地整体安全状况开展全面检测，检测范围包含场地围护、地面承载、消防通道、绿化区域、机电设备基础、临建设施、排水系统、文物存放区防护、绿色节能设施（光伏、通风、雨水回收）等关键部位，检测方式结合现场勘查、仪器测量、AI智能风险识别、规范比对，依据《建筑施工安全检查标准》《绿色建筑评价标准》《博物馆建筑设计规范》《场地安全技术规范》完成全维度核验，确保场地满足绿色建筑施工、运营及文物保护双重安全要求。</w:t>
      </w:r>
    </w:p>
    <w:p w14:paraId="6072D2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二、检测依据</w:t>
      </w:r>
    </w:p>
    <w:p w14:paraId="73432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《建筑场地安全技术规范》（GB 51186-2016）</w:t>
      </w:r>
    </w:p>
    <w:p w14:paraId="764BF1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《绿色建筑评价标准》（GB/T 50378-2019）</w:t>
      </w:r>
    </w:p>
    <w:p w14:paraId="76FE0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《博物馆建筑设计规范》（JGJ 66-2015）</w:t>
      </w:r>
    </w:p>
    <w:p w14:paraId="72C53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《建筑消防设施检测技术规程》（GA 503-2004）</w:t>
      </w:r>
    </w:p>
    <w:p w14:paraId="1C55C5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《施工现场临时用电安全技术规范》（JGJ 46-2024）</w:t>
      </w:r>
    </w:p>
    <w:p w14:paraId="6865F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项目绿色建筑专项设计文件及场地安全管理制度</w:t>
      </w:r>
    </w:p>
    <w:p w14:paraId="64A96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三、检测内容及结果</w:t>
      </w:r>
    </w:p>
    <w:p w14:paraId="58A212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（一）场地围护与边界安全</w:t>
      </w:r>
    </w:p>
    <w:p w14:paraId="7FCED2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场地四周围挡连续稳固，高度符合绿色施工要求，无破损、倾斜、缺口，封闭性达标；</w:t>
      </w:r>
    </w:p>
    <w:p w14:paraId="793E4A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出入口门禁、监控系统运行正常，人员、车辆分流标识清晰，无安全盲区；</w:t>
      </w:r>
    </w:p>
    <w:p w14:paraId="38121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周边道路无塌陷、开裂，与建筑主体安全距离合规，检测合格。</w:t>
      </w:r>
    </w:p>
    <w:p w14:paraId="40BB1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（二）地面与基础承载安全</w:t>
      </w:r>
    </w:p>
    <w:p w14:paraId="65FB3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建筑主体场地地面平整，无沉降、空鼓、裂缝，承载能力满足绿色建筑设备及展品摆放要求；</w:t>
      </w:r>
    </w:p>
    <w:p w14:paraId="374434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光伏设备、通风机组、雨水回收系统基础牢固，无松动、沉降，与主体结构连接可靠；</w:t>
      </w:r>
    </w:p>
    <w:p w14:paraId="7D89D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消防车道、应急疏散场地地面硬化达标，承重满足应急车辆通行，检测合格。</w:t>
      </w:r>
    </w:p>
    <w:p w14:paraId="063861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（三）消防与疏散安全</w:t>
      </w:r>
    </w:p>
    <w:p w14:paraId="5F5A2F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14:paraId="09AC95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场地消防通道宽度≥4m，无占用、堵塞，标识醒目，应急照明、疏散指示标志完好；</w:t>
      </w:r>
    </w:p>
    <w:p w14:paraId="3BC9D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消防栓、灭火器、烟感报警装置配置齐全，压力正常，符合博物馆文物防火等级要求；</w:t>
      </w:r>
    </w:p>
    <w:p w14:paraId="7D3CBF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疏散路线畅通，绿色建筑中庭、连廊等开放区域无障碍物，检测合格。</w:t>
      </w:r>
    </w:p>
    <w:p w14:paraId="7F7C3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（四）绿色建筑设施安全</w:t>
      </w:r>
    </w:p>
    <w:p w14:paraId="0F9495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光伏板支架、线路铺设规范，无漏电、松动、脱落风险；</w:t>
      </w:r>
    </w:p>
    <w:p w14:paraId="5174F7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自然通风系统、遮阳系统、生态绿化屋面结构稳固，无坠落隐患；</w:t>
      </w:r>
    </w:p>
    <w:p w14:paraId="65B8E5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雨水回收、中水利用系统管道无破损、渗漏，阀门、过滤设备运行正常，检测合格。</w:t>
      </w:r>
    </w:p>
    <w:p w14:paraId="6DEDE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（五）机电与用电安全</w:t>
      </w:r>
    </w:p>
    <w:p w14:paraId="57C7DA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临时/永久用电线路穿管保护，无裸露、乱拉乱接，接地、漏电保护装置有效；</w:t>
      </w:r>
    </w:p>
    <w:p w14:paraId="7C7B15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绿色建筑智能控制系统、照明系统、空调系统接线规范，无短路、过载风险；</w:t>
      </w:r>
    </w:p>
    <w:p w14:paraId="239753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配电箱、配电柜防护到位，防潮、防火措施符合要求，检测合格。</w:t>
      </w:r>
    </w:p>
    <w:p w14:paraId="3D9EC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（六）排水与防汛安全</w:t>
      </w:r>
    </w:p>
    <w:p w14:paraId="10F28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场地雨水管网、排水沟渠畅通，无堵塞、积水，匹配绿色建筑雨水回收系统；</w:t>
      </w:r>
    </w:p>
    <w:p w14:paraId="05A5D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防汛物资（沙袋、抽水泵）配置齐全，地下室、设备房防倒灌措施完善，检测合格。</w:t>
      </w:r>
    </w:p>
    <w:p w14:paraId="64760F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（七）绿化与生态区域安全</w:t>
      </w:r>
    </w:p>
    <w:p w14:paraId="4D24C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场地绿化植物无有毒、易倒伏品种，种植土稳固，无滑坡、流失风险；</w:t>
      </w:r>
    </w:p>
    <w:p w14:paraId="4AB4C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生态水池、景观水系防护栏杆完好，无溺水隐患，水质清洁无异味，检测合格。</w:t>
      </w:r>
    </w:p>
    <w:p w14:paraId="040C9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（八）文物保护专项安全</w:t>
      </w:r>
    </w:p>
    <w:p w14:paraId="1B073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文物存放、展示区域场地防潮、防虫、防盗设施运行正常；</w:t>
      </w:r>
    </w:p>
    <w:p w14:paraId="09E3F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绿色建筑温湿度控制系统稳定，无剧烈波动，满足文物保存环境要求，检测合格。</w:t>
      </w:r>
    </w:p>
    <w:p w14:paraId="79539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四、存在问题及整改建议</w:t>
      </w:r>
    </w:p>
    <w:p w14:paraId="4AD828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局部绿化区域地面轻微松动：建议立即夯实处理，增设防滑标识，避免人员滑倒；</w:t>
      </w:r>
    </w:p>
    <w:p w14:paraId="7D8FC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个别疏散指示标志亮度不足：24小时内更换新光源，确保夜间可视距离达标；</w:t>
      </w:r>
    </w:p>
    <w:p w14:paraId="0682A6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雨水回收系统过滤池杂物轻微堆积：及时清理，定期维护，保证系统顺畅运行。</w:t>
      </w:r>
    </w:p>
    <w:p w14:paraId="43860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五、综合评定</w:t>
      </w:r>
    </w:p>
    <w:p w14:paraId="60945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经AI智能安全检测与现场核验，本博物馆绿色建筑项目场地整体安全状况符合国家相关规范及绿色建筑、博物馆运营安全要求，存在的轻微问题完成整改后，可正常投入使用。</w:t>
      </w:r>
    </w:p>
    <w:p w14:paraId="6E812845">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022A5"/>
    <w:rsid w:val="03CE35CB"/>
    <w:rsid w:val="04D62AB6"/>
    <w:rsid w:val="22233C11"/>
    <w:rsid w:val="331D2CEA"/>
    <w:rsid w:val="33633703"/>
    <w:rsid w:val="33C75702"/>
    <w:rsid w:val="43AD2714"/>
    <w:rsid w:val="43E022A5"/>
    <w:rsid w:val="47AA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1974</Words>
  <Characters>2085</Characters>
  <Lines>0</Lines>
  <Paragraphs>0</Paragraphs>
  <TotalTime>42</TotalTime>
  <ScaleCrop>false</ScaleCrop>
  <LinksUpToDate>false</LinksUpToDate>
  <CharactersWithSpaces>2144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2026-03-12T05:33:00Z</dcterms:created>
  <dc:creator>Administrator</dc:creator>
  <cp:lastModifiedBy>fall.</cp:lastModifiedBy>
  <dcterms:modified xsi:type="dcterms:W3CDTF">2026-03-17T12:15:13Z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8D5FBD7FDDA142F5B64313E3AAB4EAD7_13</vt:lpwstr>
  </property>
  <property fmtid="{D5CDD505-2E9C-101B-9397-08002B2CF9AE}" pid="4" name="KSOTemplateDocerSaveRecord">
    <vt:lpwstr>eyJoZGlkIjoiZTJkMjVjODc0OTA1NTg1ZTc3MDNhMGY3YjU1MmY0YWMiLCJ1c2VySWQiOiIxMjM5NDcyOTUxIn0=</vt:lpwstr>
  </property>
</Properties>
</file>