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DD1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装修材料种类、用量及检测报告</w:t>
      </w:r>
    </w:p>
    <w:p w14:paraId="48FF7020">
      <w:pPr>
        <w:rPr>
          <w:rFonts w:hint="eastAsia"/>
        </w:rPr>
      </w:pPr>
    </w:p>
    <w:p w14:paraId="6BFC9727">
      <w:pPr>
        <w:rPr>
          <w:rFonts w:hint="eastAsia"/>
        </w:rPr>
      </w:pPr>
      <w:r>
        <w:rPr>
          <w:rFonts w:hint="eastAsia"/>
        </w:rPr>
        <w:t>一、工程概况</w:t>
      </w:r>
    </w:p>
    <w:p w14:paraId="2687356B">
      <w:pPr>
        <w:rPr>
          <w:rFonts w:hint="eastAsia"/>
        </w:rPr>
      </w:pPr>
    </w:p>
    <w:p w14:paraId="0DA61627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53BDEBC8">
      <w:pPr>
        <w:rPr>
          <w:rFonts w:hint="eastAsia"/>
        </w:rPr>
      </w:pPr>
    </w:p>
    <w:p w14:paraId="6B52B715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4F60A873">
      <w:pPr>
        <w:rPr>
          <w:rFonts w:hint="eastAsia"/>
        </w:rPr>
      </w:pPr>
    </w:p>
    <w:p w14:paraId="616888E8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06E832A6">
      <w:pPr>
        <w:rPr>
          <w:rFonts w:hint="eastAsia"/>
        </w:rPr>
      </w:pPr>
    </w:p>
    <w:p w14:paraId="6C2F7B1E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04FFBA46">
      <w:pPr>
        <w:rPr>
          <w:rFonts w:hint="eastAsia"/>
        </w:rPr>
      </w:pPr>
    </w:p>
    <w:p w14:paraId="00490D4E">
      <w:pPr>
        <w:rPr>
          <w:rFonts w:hint="eastAsia"/>
        </w:rPr>
      </w:pPr>
      <w:r>
        <w:rPr>
          <w:rFonts w:hint="eastAsia"/>
        </w:rPr>
        <w:t>• 编制依据：</w:t>
      </w:r>
    </w:p>
    <w:p w14:paraId="34C1FDE3">
      <w:pPr>
        <w:rPr>
          <w:rFonts w:hint="eastAsia"/>
        </w:rPr>
      </w:pPr>
    </w:p>
    <w:p w14:paraId="2577E30B">
      <w:pPr>
        <w:rPr>
          <w:rFonts w:hint="eastAsia"/>
        </w:rPr>
      </w:pPr>
      <w:r>
        <w:rPr>
          <w:rFonts w:hint="eastAsia"/>
        </w:rPr>
        <w:t>1. 《绿色建筑评价标准》GB/T 50378-2019 第5.1.1条</w:t>
      </w:r>
    </w:p>
    <w:p w14:paraId="23289368">
      <w:pPr>
        <w:rPr>
          <w:rFonts w:hint="eastAsia"/>
        </w:rPr>
      </w:pPr>
    </w:p>
    <w:p w14:paraId="4E30E06B">
      <w:pPr>
        <w:rPr>
          <w:rFonts w:hint="eastAsia"/>
        </w:rPr>
      </w:pPr>
      <w:r>
        <w:rPr>
          <w:rFonts w:hint="eastAsia"/>
        </w:rPr>
        <w:t>2. 《室内空气质量标准》GB/T 18883-2002</w:t>
      </w:r>
    </w:p>
    <w:p w14:paraId="32C63AE2">
      <w:pPr>
        <w:rPr>
          <w:rFonts w:hint="eastAsia"/>
        </w:rPr>
      </w:pPr>
    </w:p>
    <w:p w14:paraId="7ED14F2F">
      <w:pPr>
        <w:rPr>
          <w:rFonts w:hint="eastAsia"/>
        </w:rPr>
      </w:pPr>
      <w:r>
        <w:rPr>
          <w:rFonts w:hint="eastAsia"/>
        </w:rPr>
        <w:t>3. 《民用建筑工程室内环境污染控制标准》GB 50325-2020</w:t>
      </w:r>
    </w:p>
    <w:p w14:paraId="0E9A11FB">
      <w:pPr>
        <w:rPr>
          <w:rFonts w:hint="eastAsia"/>
        </w:rPr>
      </w:pPr>
    </w:p>
    <w:p w14:paraId="15B9020B">
      <w:pPr>
        <w:rPr>
          <w:rFonts w:hint="eastAsia"/>
        </w:rPr>
      </w:pPr>
      <w:r>
        <w:rPr>
          <w:rFonts w:hint="eastAsia"/>
        </w:rPr>
        <w:t>4. 本项目装修设计图纸、建筑专业图纸及设计说明</w:t>
      </w:r>
    </w:p>
    <w:p w14:paraId="10017049">
      <w:pPr>
        <w:rPr>
          <w:rFonts w:hint="eastAsia"/>
        </w:rPr>
      </w:pPr>
      <w:r>
        <w:rPr>
          <w:rFonts w:hint="eastAsia"/>
        </w:rPr>
        <w:t>二、装修材料种类与用量统计</w:t>
      </w:r>
    </w:p>
    <w:p w14:paraId="09EC9054">
      <w:pPr>
        <w:rPr>
          <w:rFonts w:hint="eastAsia"/>
        </w:rPr>
      </w:pPr>
    </w:p>
    <w:p w14:paraId="485E6D5A">
      <w:pPr>
        <w:rPr>
          <w:rFonts w:hint="eastAsia"/>
        </w:rPr>
      </w:pPr>
      <w:r>
        <w:rPr>
          <w:rFonts w:hint="eastAsia"/>
        </w:rPr>
        <w:t>1. 墙面类材料</w:t>
      </w:r>
    </w:p>
    <w:p w14:paraId="48B04C77">
      <w:pPr>
        <w:rPr>
          <w:rFonts w:hint="eastAsia"/>
        </w:rPr>
      </w:pPr>
      <w:r>
        <w:rPr>
          <w:rFonts w:hint="eastAsia"/>
        </w:rPr>
        <w:t xml:space="preserve">材料名称 环保类型 应用部位 总用量 </w:t>
      </w:r>
    </w:p>
    <w:p w14:paraId="1AE632D0">
      <w:pPr>
        <w:rPr>
          <w:rFonts w:hint="eastAsia"/>
        </w:rPr>
      </w:pPr>
      <w:r>
        <w:rPr>
          <w:rFonts w:hint="eastAsia"/>
        </w:rPr>
        <w:t xml:space="preserve">无机矿物环保涂料 低VOC、无甲醛 展厅、办公区、公共走廊、楼梯间 12500㎡ </w:t>
      </w:r>
    </w:p>
    <w:p w14:paraId="4A766F7F">
      <w:pPr>
        <w:rPr>
          <w:rFonts w:hint="eastAsia"/>
        </w:rPr>
      </w:pPr>
      <w:r>
        <w:rPr>
          <w:rFonts w:hint="eastAsia"/>
        </w:rPr>
        <w:t xml:space="preserve">环保型腻子粉 无甲醛添加 墙面基层处理 32t </w:t>
      </w:r>
    </w:p>
    <w:p w14:paraId="6A2F6E17">
      <w:pPr>
        <w:rPr>
          <w:rFonts w:hint="eastAsia"/>
        </w:rPr>
      </w:pPr>
      <w:r>
        <w:rPr>
          <w:rFonts w:hint="eastAsia"/>
        </w:rPr>
        <w:t xml:space="preserve">可循环环保饰面板 无醛胶粘剂 局部展示墙、报告厅墙面 850㎡ </w:t>
      </w:r>
    </w:p>
    <w:p w14:paraId="02E6F021">
      <w:pPr>
        <w:rPr>
          <w:rFonts w:hint="eastAsia"/>
        </w:rPr>
      </w:pPr>
    </w:p>
    <w:p w14:paraId="63762FAD">
      <w:pPr>
        <w:rPr>
          <w:rFonts w:hint="eastAsia"/>
        </w:rPr>
      </w:pPr>
      <w:r>
        <w:rPr>
          <w:rFonts w:hint="eastAsia"/>
        </w:rPr>
        <w:t>2. 地面类材料</w:t>
      </w:r>
    </w:p>
    <w:p w14:paraId="6A6DD3A1">
      <w:pPr>
        <w:rPr>
          <w:rFonts w:hint="eastAsia"/>
        </w:rPr>
      </w:pPr>
      <w:r>
        <w:rPr>
          <w:rFonts w:hint="eastAsia"/>
        </w:rPr>
        <w:t xml:space="preserve">材料名称 环保类型 应用部位 总用量 </w:t>
      </w:r>
    </w:p>
    <w:p w14:paraId="3E58D705">
      <w:pPr>
        <w:rPr>
          <w:rFonts w:hint="eastAsia"/>
        </w:rPr>
      </w:pPr>
      <w:r>
        <w:rPr>
          <w:rFonts w:hint="eastAsia"/>
        </w:rPr>
        <w:t xml:space="preserve">再生橡胶地板 可回收成分≥30% 展厅、走廊、后勤通道 3200㎡ </w:t>
      </w:r>
    </w:p>
    <w:p w14:paraId="13AF7E18">
      <w:pPr>
        <w:rPr>
          <w:rFonts w:hint="eastAsia"/>
        </w:rPr>
      </w:pPr>
      <w:r>
        <w:rPr>
          <w:rFonts w:hint="eastAsia"/>
        </w:rPr>
        <w:t xml:space="preserve">环保水磨石（再生骨料） 低重金属、无溶剂 入口大厅、楼梯间 1800㎡ </w:t>
      </w:r>
    </w:p>
    <w:p w14:paraId="6676C65A">
      <w:pPr>
        <w:rPr>
          <w:rFonts w:hint="eastAsia"/>
        </w:rPr>
      </w:pPr>
      <w:r>
        <w:rPr>
          <w:rFonts w:hint="eastAsia"/>
        </w:rPr>
        <w:t xml:space="preserve">模块化环保地毯 低VOC、可回收 办公区、会议室 650㎡ </w:t>
      </w:r>
    </w:p>
    <w:p w14:paraId="232A84D6">
      <w:pPr>
        <w:rPr>
          <w:rFonts w:hint="eastAsia"/>
        </w:rPr>
      </w:pPr>
    </w:p>
    <w:p w14:paraId="73C50053">
      <w:pPr>
        <w:rPr>
          <w:rFonts w:hint="eastAsia"/>
        </w:rPr>
      </w:pPr>
      <w:r>
        <w:rPr>
          <w:rFonts w:hint="eastAsia"/>
        </w:rPr>
        <w:t>3. 吊顶类材料</w:t>
      </w:r>
    </w:p>
    <w:p w14:paraId="72B36DAD">
      <w:pPr>
        <w:rPr>
          <w:rFonts w:hint="eastAsia"/>
        </w:rPr>
      </w:pPr>
      <w:r>
        <w:rPr>
          <w:rFonts w:hint="eastAsia"/>
        </w:rPr>
        <w:t xml:space="preserve">材料名称 环保类型 应用部位 总用量 </w:t>
      </w:r>
    </w:p>
    <w:p w14:paraId="420493CD">
      <w:pPr>
        <w:rPr>
          <w:rFonts w:hint="eastAsia"/>
        </w:rPr>
      </w:pPr>
      <w:r>
        <w:rPr>
          <w:rFonts w:hint="eastAsia"/>
        </w:rPr>
        <w:t xml:space="preserve">矿棉吸声板 甲醛释放量≤0.02mg/m³ 公共区域、办公区 2100㎡ </w:t>
      </w:r>
    </w:p>
    <w:p w14:paraId="0B4AD308">
      <w:pPr>
        <w:rPr>
          <w:rFonts w:hint="eastAsia"/>
        </w:rPr>
      </w:pPr>
      <w:r>
        <w:rPr>
          <w:rFonts w:hint="eastAsia"/>
        </w:rPr>
        <w:t xml:space="preserve">可回收金属吊顶板 100%可回收 设备区走廊、卫生间 450㎡ </w:t>
      </w:r>
    </w:p>
    <w:p w14:paraId="393FBF43">
      <w:pPr>
        <w:rPr>
          <w:rFonts w:hint="eastAsia"/>
        </w:rPr>
      </w:pPr>
    </w:p>
    <w:p w14:paraId="21368F9A">
      <w:pPr>
        <w:rPr>
          <w:rFonts w:hint="eastAsia"/>
        </w:rPr>
      </w:pPr>
      <w:r>
        <w:rPr>
          <w:rFonts w:hint="eastAsia"/>
        </w:rPr>
        <w:t>4. 固定家具与木作类材料</w:t>
      </w:r>
    </w:p>
    <w:p w14:paraId="29BF1A50">
      <w:pPr>
        <w:rPr>
          <w:rFonts w:hint="eastAsia"/>
        </w:rPr>
      </w:pPr>
      <w:r>
        <w:rPr>
          <w:rFonts w:hint="eastAsia"/>
        </w:rPr>
        <w:t xml:space="preserve">材料名称 环保类型 应用部位 总用量 </w:t>
      </w:r>
    </w:p>
    <w:p w14:paraId="5FF0D2E1">
      <w:pPr>
        <w:rPr>
          <w:rFonts w:hint="eastAsia"/>
        </w:rPr>
      </w:pPr>
      <w:r>
        <w:rPr>
          <w:rFonts w:hint="eastAsia"/>
        </w:rPr>
        <w:t xml:space="preserve">无醛添加实木颗粒板 E0级，甲醛释放量≤0.01mg/m³ 办公柜、储物架、服务台 1200㎡（展开面积） </w:t>
      </w:r>
    </w:p>
    <w:p w14:paraId="1477F0BD">
      <w:pPr>
        <w:rPr>
          <w:rFonts w:hint="eastAsia"/>
        </w:rPr>
      </w:pPr>
      <w:r>
        <w:rPr>
          <w:rFonts w:hint="eastAsia"/>
        </w:rPr>
        <w:t xml:space="preserve">环保型热熔胶 无溶剂、低VOC 板材拼接、封边 2.8t </w:t>
      </w:r>
    </w:p>
    <w:p w14:paraId="7F4A527B">
      <w:pPr>
        <w:rPr>
          <w:rFonts w:hint="eastAsia"/>
        </w:rPr>
      </w:pPr>
    </w:p>
    <w:p w14:paraId="79315D64">
      <w:pPr>
        <w:rPr>
          <w:rFonts w:hint="eastAsia"/>
        </w:rPr>
      </w:pPr>
      <w:r>
        <w:rPr>
          <w:rFonts w:hint="eastAsia"/>
        </w:rPr>
        <w:t>三、装修材料检测结果</w:t>
      </w:r>
    </w:p>
    <w:p w14:paraId="63766C02">
      <w:pPr>
        <w:rPr>
          <w:rFonts w:hint="eastAsia"/>
        </w:rPr>
      </w:pPr>
    </w:p>
    <w:p w14:paraId="080DF2AC">
      <w:pPr>
        <w:rPr>
          <w:rFonts w:hint="eastAsia"/>
        </w:rPr>
      </w:pPr>
      <w:r>
        <w:rPr>
          <w:rFonts w:hint="eastAsia"/>
        </w:rPr>
        <w:t>1. 挥发性有机物（VOC）与甲醛检测</w:t>
      </w:r>
    </w:p>
    <w:p w14:paraId="02572438">
      <w:pPr>
        <w:rPr>
          <w:rFonts w:hint="eastAsia"/>
        </w:rPr>
      </w:pPr>
      <w:r>
        <w:rPr>
          <w:rFonts w:hint="eastAsia"/>
        </w:rPr>
        <w:t xml:space="preserve">材料类别 检测项目 规范限值（GB 50325） 本项目检测结果 达标情况 </w:t>
      </w:r>
    </w:p>
    <w:p w14:paraId="70189AE1">
      <w:pPr>
        <w:rPr>
          <w:rFonts w:hint="eastAsia"/>
        </w:rPr>
      </w:pPr>
      <w:r>
        <w:rPr>
          <w:rFonts w:hint="eastAsia"/>
        </w:rPr>
        <w:t xml:space="preserve">墙面涂料 VOC含量 ≤10g/L 8.2g/L 达标 </w:t>
      </w:r>
    </w:p>
    <w:p w14:paraId="1D5F9FE2">
      <w:pPr>
        <w:rPr>
          <w:rFonts w:hint="eastAsia"/>
        </w:rPr>
      </w:pPr>
      <w:r>
        <w:rPr>
          <w:rFonts w:hint="eastAsia"/>
        </w:rPr>
        <w:t xml:space="preserve">墙面涂料 甲醛 ≤5mg/kg 未检出 达标 </w:t>
      </w:r>
    </w:p>
    <w:p w14:paraId="01811D9B">
      <w:pPr>
        <w:rPr>
          <w:rFonts w:hint="eastAsia"/>
        </w:rPr>
      </w:pPr>
      <w:r>
        <w:rPr>
          <w:rFonts w:hint="eastAsia"/>
        </w:rPr>
        <w:t xml:space="preserve">木作板材 甲醛释放量 ≤0.05mg/m³ 0.01mg/m³ 达标 </w:t>
      </w:r>
    </w:p>
    <w:p w14:paraId="0F955539">
      <w:pPr>
        <w:rPr>
          <w:rFonts w:hint="eastAsia"/>
        </w:rPr>
      </w:pPr>
      <w:r>
        <w:rPr>
          <w:rFonts w:hint="eastAsia"/>
        </w:rPr>
        <w:t xml:space="preserve">胶粘剂 VOC含量 ≤10g/L 7.5g/L 达标 </w:t>
      </w:r>
    </w:p>
    <w:p w14:paraId="4436F207">
      <w:pPr>
        <w:rPr>
          <w:rFonts w:hint="eastAsia"/>
        </w:rPr>
      </w:pPr>
    </w:p>
    <w:p w14:paraId="5387FFA9">
      <w:pPr>
        <w:rPr>
          <w:rFonts w:hint="eastAsia"/>
        </w:rPr>
      </w:pPr>
      <w:r>
        <w:rPr>
          <w:rFonts w:hint="eastAsia"/>
        </w:rPr>
        <w:t>2. 苯、氡及重金属检测</w:t>
      </w:r>
    </w:p>
    <w:p w14:paraId="1AC82D12">
      <w:pPr>
        <w:rPr>
          <w:rFonts w:hint="eastAsia"/>
        </w:rPr>
      </w:pPr>
      <w:r>
        <w:rPr>
          <w:rFonts w:hint="eastAsia"/>
        </w:rPr>
        <w:t xml:space="preserve">材料类别 检测项目 规范限值（GB 50325） 本项目检测结果 达标情况 </w:t>
      </w:r>
    </w:p>
    <w:p w14:paraId="41D55C5B">
      <w:pPr>
        <w:rPr>
          <w:rFonts w:hint="eastAsia"/>
        </w:rPr>
      </w:pPr>
      <w:r>
        <w:rPr>
          <w:rFonts w:hint="eastAsia"/>
        </w:rPr>
        <w:t xml:space="preserve">地面材料 苯含量 ≤0.05g/kg 未检出 达标 </w:t>
      </w:r>
    </w:p>
    <w:p w14:paraId="773C5E87">
      <w:pPr>
        <w:rPr>
          <w:rFonts w:hint="eastAsia"/>
        </w:rPr>
      </w:pPr>
      <w:r>
        <w:rPr>
          <w:rFonts w:hint="eastAsia"/>
        </w:rPr>
        <w:t xml:space="preserve">饰面板 重金属（铅、镉等） 符合GB 6566-2010 A类 达标 达标 </w:t>
      </w:r>
    </w:p>
    <w:p w14:paraId="60BC0C6A">
      <w:pPr>
        <w:rPr>
          <w:rFonts w:hint="eastAsia"/>
        </w:rPr>
      </w:pPr>
      <w:r>
        <w:rPr>
          <w:rFonts w:hint="eastAsia"/>
        </w:rPr>
        <w:t xml:space="preserve">吊顶材料 氡析出率 ≤200Bq/(m²·h) 120Bq/(m²·h) 达标 </w:t>
      </w:r>
    </w:p>
    <w:p w14:paraId="69A9EADF">
      <w:pPr>
        <w:rPr>
          <w:rFonts w:hint="eastAsia"/>
        </w:rPr>
      </w:pPr>
    </w:p>
    <w:p w14:paraId="4E59BCF3">
      <w:pPr>
        <w:rPr>
          <w:rFonts w:hint="eastAsia"/>
        </w:rPr>
      </w:pPr>
      <w:r>
        <w:rPr>
          <w:rFonts w:hint="eastAsia"/>
        </w:rPr>
        <w:t>3. 室内空气质量验证</w:t>
      </w:r>
    </w:p>
    <w:p w14:paraId="2E2F39C7">
      <w:pPr>
        <w:rPr>
          <w:rFonts w:hint="eastAsia"/>
        </w:rPr>
      </w:pPr>
    </w:p>
    <w:p w14:paraId="3B3DD2DF">
      <w:pPr>
        <w:rPr>
          <w:rFonts w:hint="eastAsia"/>
        </w:rPr>
      </w:pPr>
      <w:r>
        <w:rPr>
          <w:rFonts w:hint="eastAsia"/>
        </w:rPr>
        <w:t>装修完成并通风72小时后，对展厅、办公区等主要功能房间进行室内空气质量检测，结果如下：</w:t>
      </w:r>
    </w:p>
    <w:p w14:paraId="61F7ABED">
      <w:pPr>
        <w:rPr>
          <w:rFonts w:hint="eastAsia"/>
        </w:rPr>
      </w:pPr>
    </w:p>
    <w:p w14:paraId="6483C0B6">
      <w:pPr>
        <w:rPr>
          <w:rFonts w:hint="eastAsia"/>
        </w:rPr>
      </w:pPr>
      <w:r>
        <w:rPr>
          <w:rFonts w:hint="eastAsia"/>
        </w:rPr>
        <w:t>• 氨：0.15mg/m³（限值0.20mg/m³）</w:t>
      </w:r>
    </w:p>
    <w:p w14:paraId="37B27F8A">
      <w:pPr>
        <w:rPr>
          <w:rFonts w:hint="eastAsia"/>
        </w:rPr>
      </w:pPr>
    </w:p>
    <w:p w14:paraId="49652AD5">
      <w:pPr>
        <w:rPr>
          <w:rFonts w:hint="eastAsia"/>
        </w:rPr>
      </w:pPr>
      <w:r>
        <w:rPr>
          <w:rFonts w:hint="eastAsia"/>
        </w:rPr>
        <w:t>• 甲醛：0.08mg/m³（限值0.10mg/m³）</w:t>
      </w:r>
    </w:p>
    <w:p w14:paraId="7CACDBC5">
      <w:pPr>
        <w:rPr>
          <w:rFonts w:hint="eastAsia"/>
        </w:rPr>
      </w:pPr>
    </w:p>
    <w:p w14:paraId="7AA9E9C4">
      <w:pPr>
        <w:rPr>
          <w:rFonts w:hint="eastAsia"/>
        </w:rPr>
      </w:pPr>
      <w:r>
        <w:rPr>
          <w:rFonts w:hint="eastAsia"/>
        </w:rPr>
        <w:t>• 苯：0.08mg/m³（限值0.11mg/m³）</w:t>
      </w:r>
    </w:p>
    <w:p w14:paraId="1476FD94">
      <w:pPr>
        <w:rPr>
          <w:rFonts w:hint="eastAsia"/>
        </w:rPr>
      </w:pPr>
    </w:p>
    <w:p w14:paraId="52F93BBD">
      <w:pPr>
        <w:rPr>
          <w:rFonts w:hint="eastAsia"/>
        </w:rPr>
      </w:pPr>
      <w:r>
        <w:rPr>
          <w:rFonts w:hint="eastAsia"/>
        </w:rPr>
        <w:t>• TVOC：0.47mg/m³（限值0.60mg/m³）</w:t>
      </w:r>
    </w:p>
    <w:p w14:paraId="53CAFD99">
      <w:pPr>
        <w:rPr>
          <w:rFonts w:hint="eastAsia"/>
        </w:rPr>
      </w:pPr>
    </w:p>
    <w:p w14:paraId="1FEEEB21">
      <w:pPr>
        <w:rPr>
          <w:rFonts w:hint="eastAsia"/>
        </w:rPr>
      </w:pPr>
      <w:r>
        <w:rPr>
          <w:rFonts w:hint="eastAsia"/>
        </w:rPr>
        <w:t>• 氡：310Bq/m³（限值400Bq/m³）</w:t>
      </w:r>
    </w:p>
    <w:p w14:paraId="78DBF82B">
      <w:pPr>
        <w:rPr>
          <w:rFonts w:hint="eastAsia"/>
        </w:rPr>
      </w:pPr>
      <w:r>
        <w:rPr>
          <w:rFonts w:hint="eastAsia"/>
        </w:rPr>
        <w:t>所有指标均符合《室内空气质量标准》GB/T 18883-2002要求。</w:t>
      </w:r>
    </w:p>
    <w:p w14:paraId="3B000C36">
      <w:pPr>
        <w:rPr>
          <w:rFonts w:hint="eastAsia"/>
        </w:rPr>
      </w:pPr>
      <w:r>
        <w:rPr>
          <w:rFonts w:hint="eastAsia"/>
        </w:rPr>
        <w:t>四、禁烟措施说明</w:t>
      </w:r>
    </w:p>
    <w:p w14:paraId="6F7EBC87">
      <w:pPr>
        <w:rPr>
          <w:rFonts w:hint="eastAsia"/>
        </w:rPr>
      </w:pPr>
    </w:p>
    <w:p w14:paraId="2E49DB67">
      <w:pPr>
        <w:rPr>
          <w:rFonts w:hint="eastAsia"/>
        </w:rPr>
      </w:pPr>
      <w:r>
        <w:rPr>
          <w:rFonts w:hint="eastAsia"/>
        </w:rPr>
        <w:t>本项目严格执行《绿色建筑评价标准》第5.1.1条禁烟要求：</w:t>
      </w:r>
    </w:p>
    <w:p w14:paraId="31A15141">
      <w:pPr>
        <w:rPr>
          <w:rFonts w:hint="eastAsia"/>
        </w:rPr>
      </w:pPr>
    </w:p>
    <w:p w14:paraId="0D0476F6">
      <w:pPr>
        <w:rPr>
          <w:rFonts w:hint="eastAsia"/>
        </w:rPr>
      </w:pPr>
      <w:r>
        <w:rPr>
          <w:rFonts w:hint="eastAsia"/>
        </w:rPr>
        <w:t>1. 禁烟区域：建筑室内所有区域（展厅、办公区、会议室、卫生间等）及主出入口外10米范围内全面禁止吸烟。</w:t>
      </w:r>
    </w:p>
    <w:p w14:paraId="59C3A568">
      <w:pPr>
        <w:rPr>
          <w:rFonts w:hint="eastAsia"/>
        </w:rPr>
      </w:pPr>
    </w:p>
    <w:p w14:paraId="1DB61AEB">
      <w:pPr>
        <w:rPr>
          <w:rFonts w:hint="eastAsia"/>
        </w:rPr>
      </w:pPr>
      <w:r>
        <w:rPr>
          <w:rFonts w:hint="eastAsia"/>
        </w:rPr>
        <w:t>2. 标识设置：在主出入口、电梯厅、走廊、展厅入口等醒目位置设置禁烟标识，共安装标识牌42块，标识清晰、位置醒目。</w:t>
      </w:r>
    </w:p>
    <w:p w14:paraId="717EC4C0">
      <w:pPr>
        <w:rPr>
          <w:rFonts w:hint="eastAsia"/>
        </w:rPr>
      </w:pPr>
    </w:p>
    <w:p w14:paraId="0B48382F">
      <w:pPr>
        <w:rPr>
          <w:rFonts w:hint="eastAsia"/>
        </w:rPr>
      </w:pPr>
      <w:r>
        <w:rPr>
          <w:rFonts w:hint="eastAsia"/>
        </w:rPr>
        <w:t>3. 管理措施：制定运营期禁烟管理制度，配备控烟巡查人员，引导参观者遵守禁烟规定。</w:t>
      </w:r>
    </w:p>
    <w:p w14:paraId="4B5EB876">
      <w:pPr>
        <w:rPr>
          <w:rFonts w:hint="eastAsia"/>
        </w:rPr>
      </w:pPr>
      <w:r>
        <w:rPr>
          <w:rFonts w:hint="eastAsia"/>
        </w:rPr>
        <w:t>五、合规性评价</w:t>
      </w:r>
    </w:p>
    <w:p w14:paraId="0DD918D4">
      <w:pPr>
        <w:rPr>
          <w:rFonts w:hint="eastAsia"/>
        </w:rPr>
      </w:pPr>
    </w:p>
    <w:p w14:paraId="756D69EA">
      <w:pPr>
        <w:rPr>
          <w:rFonts w:hint="eastAsia"/>
        </w:rPr>
      </w:pPr>
      <w:r>
        <w:rPr>
          <w:rFonts w:hint="eastAsia"/>
        </w:rPr>
        <w:t>1. 本项目选用的装修材料均为环保型产品，各项有害物质限量均符合国家规范要求，从源头控制室内空气污染。</w:t>
      </w:r>
    </w:p>
    <w:p w14:paraId="42B50CB8">
      <w:pPr>
        <w:rPr>
          <w:rFonts w:hint="eastAsia"/>
        </w:rPr>
      </w:pPr>
    </w:p>
    <w:p w14:paraId="24D75C28">
      <w:pPr>
        <w:rPr>
          <w:rFonts w:hint="eastAsia"/>
        </w:rPr>
      </w:pPr>
      <w:r>
        <w:rPr>
          <w:rFonts w:hint="eastAsia"/>
        </w:rPr>
        <w:t>2. 装修完成后室内空气质量检测结果全部满足《室内空气质量标准》GB/T 18883-2002规定。</w:t>
      </w:r>
    </w:p>
    <w:p w14:paraId="24E2EC0D">
      <w:pPr>
        <w:rPr>
          <w:rFonts w:hint="eastAsia"/>
        </w:rPr>
      </w:pPr>
    </w:p>
    <w:p w14:paraId="1B75A529">
      <w:pPr>
        <w:rPr>
          <w:rFonts w:hint="eastAsia"/>
        </w:rPr>
      </w:pPr>
      <w:r>
        <w:rPr>
          <w:rFonts w:hint="eastAsia"/>
        </w:rPr>
        <w:t>3. 建筑室内及主出入口已全面禁止吸烟，并设置醒目禁烟标识。</w:t>
      </w:r>
    </w:p>
    <w:p w14:paraId="18A224CA">
      <w:pPr>
        <w:rPr>
          <w:rFonts w:hint="eastAsia"/>
        </w:rPr>
      </w:pPr>
      <w:r>
        <w:rPr>
          <w:rFonts w:hint="eastAsia"/>
        </w:rPr>
        <w:t>本项目完全符合《绿色建筑评价标准》GB/T 50378-2019第5.1.1条要求，认定为达标。</w:t>
      </w:r>
    </w:p>
    <w:p w14:paraId="45E63021">
      <w:pPr>
        <w:rPr>
          <w:rFonts w:hint="eastAsia"/>
        </w:rPr>
      </w:pPr>
      <w:r>
        <w:rPr>
          <w:rFonts w:hint="eastAsia"/>
        </w:rPr>
        <w:t>六、结论</w:t>
      </w:r>
    </w:p>
    <w:p w14:paraId="72BF2BFC">
      <w:pPr>
        <w:rPr>
          <w:rFonts w:hint="eastAsia"/>
        </w:rPr>
      </w:pPr>
    </w:p>
    <w:p w14:paraId="76E1F7D4">
      <w:pPr>
        <w:rPr>
          <w:rFonts w:hint="eastAsia"/>
        </w:rPr>
      </w:pPr>
      <w:r>
        <w:rPr>
          <w:rFonts w:hint="eastAsia"/>
        </w:rPr>
        <w:t>本项目装修材料种类清晰、用量明确，所有材料均通过环保检测，室内空气质量达标，禁烟措施落实到位，符合绿色建筑评价标准，可作为5.1.1条评价提资依据。</w:t>
      </w:r>
    </w:p>
    <w:p w14:paraId="02F0D89B">
      <w:pPr>
        <w:rPr>
          <w:rFonts w:hint="eastAsia"/>
        </w:rPr>
      </w:pPr>
      <w:r>
        <w:rPr>
          <w:rFonts w:hint="eastAsia"/>
        </w:rPr>
        <w:t>七、备注</w:t>
      </w:r>
    </w:p>
    <w:p w14:paraId="7951EA05">
      <w:pPr>
        <w:rPr>
          <w:rFonts w:hint="eastAsia"/>
        </w:rPr>
      </w:pPr>
    </w:p>
    <w:p w14:paraId="15C646D7">
      <w:pPr>
        <w:rPr>
          <w:rFonts w:hint="eastAsia"/>
        </w:rPr>
      </w:pPr>
      <w:r>
        <w:rPr>
          <w:rFonts w:hint="eastAsia"/>
        </w:rPr>
        <w:t>1. 本报告统计用量为设计阶段预算用量，实际施工用量偏差≤5%，不影响环保性能评价。</w:t>
      </w:r>
    </w:p>
    <w:p w14:paraId="18646303">
      <w:pPr>
        <w:rPr>
          <w:rFonts w:hint="eastAsia"/>
        </w:rPr>
      </w:pPr>
    </w:p>
    <w:p w14:paraId="540683DB">
      <w:pPr>
        <w:rPr>
          <w:rFonts w:hint="eastAsia"/>
        </w:rPr>
      </w:pPr>
      <w:r>
        <w:rPr>
          <w:rFonts w:hint="eastAsia"/>
        </w:rPr>
        <w:t>2. 所有材料检测报告、室内空气质量检测报告及禁烟标识布置图均已归档留存，可随时查阅。</w:t>
      </w:r>
    </w:p>
    <w:p w14:paraId="3C554DDC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0CBD4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F13DF"/>
    <w:rsid w:val="3A0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2026-03-19T16:31:00Z</dcterms:created>
  <dc:creator>邓睿瑞今天睡好了吗</dc:creator>
  <cp:lastModifiedBy>邓睿瑞今天睡好了吗</cp:lastModifiedBy>
  <dcterms:modified xsi:type="dcterms:W3CDTF">2026-03-19T16:31:34Z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11C3C1A7DA5F439A9918B875B60B16A5_11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