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A42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隔声性能现场检测报告</w:t>
      </w:r>
    </w:p>
    <w:p w14:paraId="24FFB01C">
      <w:pPr>
        <w:rPr>
          <w:rFonts w:hint="eastAsia"/>
        </w:rPr>
      </w:pPr>
    </w:p>
    <w:p w14:paraId="540EEA00">
      <w:pPr>
        <w:rPr>
          <w:rFonts w:hint="eastAsia"/>
        </w:rPr>
      </w:pPr>
      <w:r>
        <w:rPr>
          <w:rFonts w:hint="eastAsia"/>
        </w:rPr>
        <w:t>一、工程概况</w:t>
      </w:r>
    </w:p>
    <w:p w14:paraId="2380C193">
      <w:pPr>
        <w:rPr>
          <w:rFonts w:hint="eastAsia"/>
        </w:rPr>
      </w:pPr>
    </w:p>
    <w:p w14:paraId="139926CE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CC182D0">
      <w:pPr>
        <w:rPr>
          <w:rFonts w:hint="eastAsia"/>
        </w:rPr>
      </w:pPr>
    </w:p>
    <w:p w14:paraId="181D806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081FEF14">
      <w:pPr>
        <w:rPr>
          <w:rFonts w:hint="eastAsia"/>
        </w:rPr>
      </w:pPr>
    </w:p>
    <w:p w14:paraId="645B909F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5C71274D">
      <w:pPr>
        <w:rPr>
          <w:rFonts w:hint="eastAsia"/>
        </w:rPr>
      </w:pPr>
    </w:p>
    <w:p w14:paraId="4B8B3181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7D91D471">
      <w:pPr>
        <w:rPr>
          <w:rFonts w:hint="eastAsia"/>
        </w:rPr>
      </w:pPr>
    </w:p>
    <w:p w14:paraId="2D928D88">
      <w:pPr>
        <w:rPr>
          <w:rFonts w:hint="eastAsia"/>
        </w:rPr>
      </w:pPr>
      <w:r>
        <w:rPr>
          <w:rFonts w:hint="eastAsia"/>
        </w:rPr>
        <w:t>• 检测依据：</w:t>
      </w:r>
    </w:p>
    <w:p w14:paraId="48F92B1C">
      <w:pPr>
        <w:rPr>
          <w:rFonts w:hint="eastAsia"/>
        </w:rPr>
      </w:pPr>
    </w:p>
    <w:p w14:paraId="6A08C0A9">
      <w:pPr>
        <w:rPr>
          <w:rFonts w:hint="eastAsia"/>
        </w:rPr>
      </w:pPr>
      <w:r>
        <w:rPr>
          <w:rFonts w:hint="eastAsia"/>
        </w:rPr>
        <w:t>1. 《绿色建筑评价标准》GB/T 50378-2019 第5.1.4条</w:t>
      </w:r>
    </w:p>
    <w:p w14:paraId="7FBE05A4">
      <w:pPr>
        <w:rPr>
          <w:rFonts w:hint="eastAsia"/>
        </w:rPr>
      </w:pPr>
    </w:p>
    <w:p w14:paraId="74E6FA30">
      <w:pPr>
        <w:rPr>
          <w:rFonts w:hint="eastAsia"/>
        </w:rPr>
      </w:pPr>
      <w:r>
        <w:rPr>
          <w:rFonts w:hint="eastAsia"/>
        </w:rPr>
        <w:t>2. 《民用建筑隔声设计规范》GB 50118-2019</w:t>
      </w:r>
    </w:p>
    <w:p w14:paraId="67F453EC">
      <w:pPr>
        <w:rPr>
          <w:rFonts w:hint="eastAsia"/>
        </w:rPr>
      </w:pPr>
    </w:p>
    <w:p w14:paraId="1FF507BA">
      <w:pPr>
        <w:rPr>
          <w:rFonts w:hint="eastAsia"/>
        </w:rPr>
      </w:pPr>
      <w:r>
        <w:rPr>
          <w:rFonts w:hint="eastAsia"/>
        </w:rPr>
        <w:t>3. 《建筑隔声测量规范》GB/T 19889-2006</w:t>
      </w:r>
    </w:p>
    <w:p w14:paraId="17B49AD1">
      <w:pPr>
        <w:rPr>
          <w:rFonts w:hint="eastAsia"/>
        </w:rPr>
      </w:pPr>
    </w:p>
    <w:p w14:paraId="7CB2E3EC">
      <w:pPr>
        <w:rPr>
          <w:rFonts w:hint="eastAsia"/>
        </w:rPr>
      </w:pPr>
      <w:r>
        <w:rPr>
          <w:rFonts w:hint="eastAsia"/>
        </w:rPr>
        <w:t>4. 本项目建筑专业图纸、声学分区标注图及构造设计说明</w:t>
      </w:r>
    </w:p>
    <w:p w14:paraId="4027D924">
      <w:pPr>
        <w:rPr>
          <w:rFonts w:hint="eastAsia"/>
        </w:rPr>
      </w:pPr>
      <w:r>
        <w:rPr>
          <w:rFonts w:hint="eastAsia"/>
        </w:rPr>
        <w:t>二、检测范围与内容</w:t>
      </w:r>
    </w:p>
    <w:p w14:paraId="1F5C61BB">
      <w:pPr>
        <w:rPr>
          <w:rFonts w:hint="eastAsia"/>
        </w:rPr>
      </w:pPr>
    </w:p>
    <w:p w14:paraId="245E1569">
      <w:pPr>
        <w:rPr>
          <w:rFonts w:hint="eastAsia"/>
        </w:rPr>
      </w:pPr>
      <w:r>
        <w:rPr>
          <w:rFonts w:hint="eastAsia"/>
        </w:rPr>
        <w:t>本次现场检测覆盖主要建筑构件，具体包括：</w:t>
      </w:r>
    </w:p>
    <w:p w14:paraId="5643A704">
      <w:pPr>
        <w:rPr>
          <w:rFonts w:hint="eastAsia"/>
        </w:rPr>
      </w:pPr>
    </w:p>
    <w:p w14:paraId="36061D6E">
      <w:pPr>
        <w:rPr>
          <w:rFonts w:hint="eastAsia"/>
        </w:rPr>
      </w:pPr>
      <w:r>
        <w:rPr>
          <w:rFonts w:hint="eastAsia"/>
        </w:rPr>
        <w:t>1. 外墙（含外窗）：空气声隔声性能</w:t>
      </w:r>
    </w:p>
    <w:p w14:paraId="111A5F4D">
      <w:pPr>
        <w:rPr>
          <w:rFonts w:hint="eastAsia"/>
        </w:rPr>
      </w:pPr>
    </w:p>
    <w:p w14:paraId="69F534D9">
      <w:pPr>
        <w:rPr>
          <w:rFonts w:hint="eastAsia"/>
        </w:rPr>
      </w:pPr>
      <w:r>
        <w:rPr>
          <w:rFonts w:hint="eastAsia"/>
        </w:rPr>
        <w:t>2. 隔墙：房间之间空气声隔声性能</w:t>
      </w:r>
    </w:p>
    <w:p w14:paraId="02DC208D">
      <w:pPr>
        <w:rPr>
          <w:rFonts w:hint="eastAsia"/>
        </w:rPr>
      </w:pPr>
    </w:p>
    <w:p w14:paraId="2A061E86">
      <w:pPr>
        <w:rPr>
          <w:rFonts w:hint="eastAsia"/>
        </w:rPr>
      </w:pPr>
      <w:r>
        <w:rPr>
          <w:rFonts w:hint="eastAsia"/>
        </w:rPr>
        <w:t>3. 楼板：空气声隔声性能、撞击声隔声性能</w:t>
      </w:r>
    </w:p>
    <w:p w14:paraId="24BD0B68">
      <w:pPr>
        <w:rPr>
          <w:rFonts w:hint="eastAsia"/>
        </w:rPr>
      </w:pPr>
    </w:p>
    <w:p w14:paraId="089C2789">
      <w:pPr>
        <w:rPr>
          <w:rFonts w:hint="eastAsia"/>
        </w:rPr>
      </w:pPr>
      <w:r>
        <w:rPr>
          <w:rFonts w:hint="eastAsia"/>
        </w:rPr>
        <w:t>4. 户门/外窗：空气声隔声性能</w:t>
      </w:r>
    </w:p>
    <w:p w14:paraId="656E9523">
      <w:pPr>
        <w:rPr>
          <w:rFonts w:hint="eastAsia"/>
        </w:rPr>
      </w:pPr>
    </w:p>
    <w:p w14:paraId="5F810A9D">
      <w:pPr>
        <w:rPr>
          <w:rFonts w:hint="eastAsia"/>
        </w:rPr>
      </w:pPr>
      <w:r>
        <w:rPr>
          <w:rFonts w:hint="eastAsia"/>
        </w:rPr>
        <w:t>检测点位均选取具有代表性的主要功能房间区域，结果可反映整体隔声水平。</w:t>
      </w:r>
    </w:p>
    <w:p w14:paraId="7F38D8F4">
      <w:pPr>
        <w:rPr>
          <w:rFonts w:hint="eastAsia"/>
        </w:rPr>
      </w:pPr>
      <w:r>
        <w:rPr>
          <w:rFonts w:hint="eastAsia"/>
        </w:rPr>
        <w:t>三、现场检测结果</w:t>
      </w:r>
    </w:p>
    <w:p w14:paraId="76B2B022">
      <w:pPr>
        <w:rPr>
          <w:rFonts w:hint="eastAsia"/>
        </w:rPr>
      </w:pPr>
    </w:p>
    <w:p w14:paraId="57FFB6F8">
      <w:pPr>
        <w:rPr>
          <w:rFonts w:hint="eastAsia"/>
        </w:rPr>
      </w:pPr>
      <w:r>
        <w:rPr>
          <w:rFonts w:hint="eastAsia"/>
        </w:rPr>
        <w:t>1. 外墙（含外窗）空气声隔声性能</w:t>
      </w:r>
    </w:p>
    <w:p w14:paraId="13064BC5">
      <w:pPr>
        <w:rPr>
          <w:rFonts w:hint="eastAsia"/>
        </w:rPr>
      </w:pPr>
    </w:p>
    <w:p w14:paraId="47116E96">
      <w:pPr>
        <w:rPr>
          <w:rFonts w:hint="eastAsia"/>
        </w:rPr>
      </w:pPr>
      <w:r>
        <w:rPr>
          <w:rFonts w:hint="eastAsia"/>
        </w:rPr>
        <w:t>• 检测部位：展厅东侧外墙（清水混凝土+岩棉保温+断桥铝中空Low-E窗）</w:t>
      </w:r>
    </w:p>
    <w:p w14:paraId="26FE76B2">
      <w:pPr>
        <w:rPr>
          <w:rFonts w:hint="eastAsia"/>
        </w:rPr>
      </w:pPr>
    </w:p>
    <w:p w14:paraId="5C8DC498">
      <w:pPr>
        <w:rPr>
          <w:rFonts w:hint="eastAsia"/>
        </w:rPr>
      </w:pPr>
      <w:r>
        <w:rPr>
          <w:rFonts w:hint="eastAsia"/>
        </w:rPr>
        <w:t>• 检测指标：计权标准化声压级差+交通噪声频谱修正量之和（D₂m,nTw + Ctr）</w:t>
      </w:r>
    </w:p>
    <w:p w14:paraId="159CC9C6">
      <w:pPr>
        <w:rPr>
          <w:rFonts w:hint="eastAsia"/>
        </w:rPr>
      </w:pPr>
    </w:p>
    <w:p w14:paraId="7B9EE23B">
      <w:pPr>
        <w:rPr>
          <w:rFonts w:hint="eastAsia"/>
        </w:rPr>
      </w:pPr>
      <w:r>
        <w:rPr>
          <w:rFonts w:hint="eastAsia"/>
        </w:rPr>
        <w:t>• 检测结果：38dB，满足《民用建筑隔声设计规范》GB 50118-2019中公共建筑外墙≥30dB的限值要求。</w:t>
      </w:r>
    </w:p>
    <w:p w14:paraId="32915F7C">
      <w:pPr>
        <w:rPr>
          <w:rFonts w:hint="eastAsia"/>
        </w:rPr>
      </w:pPr>
    </w:p>
    <w:p w14:paraId="28ABDE71">
      <w:pPr>
        <w:rPr>
          <w:rFonts w:hint="eastAsia"/>
        </w:rPr>
      </w:pPr>
      <w:r>
        <w:rPr>
          <w:rFonts w:hint="eastAsia"/>
        </w:rPr>
        <w:t>2. 隔墙空气声隔声性能</w:t>
      </w:r>
    </w:p>
    <w:p w14:paraId="625396F9">
      <w:pPr>
        <w:rPr>
          <w:rFonts w:hint="eastAsia"/>
        </w:rPr>
      </w:pPr>
    </w:p>
    <w:p w14:paraId="7AD721C6">
      <w:pPr>
        <w:rPr>
          <w:rFonts w:hint="eastAsia"/>
        </w:rPr>
      </w:pPr>
      <w:r>
        <w:rPr>
          <w:rFonts w:hint="eastAsia"/>
        </w:rPr>
        <w:t>• 检测部位：展厅与办公区之间轻质隔墙（双层石膏板+岩棉填充）</w:t>
      </w:r>
    </w:p>
    <w:p w14:paraId="1BE957CC">
      <w:pPr>
        <w:rPr>
          <w:rFonts w:hint="eastAsia"/>
        </w:rPr>
      </w:pPr>
    </w:p>
    <w:p w14:paraId="0053AE38">
      <w:pPr>
        <w:rPr>
          <w:rFonts w:hint="eastAsia"/>
        </w:rPr>
      </w:pPr>
      <w:r>
        <w:rPr>
          <w:rFonts w:hint="eastAsia"/>
        </w:rPr>
        <w:t>• 检测指标：计权标准化声压级差（DₙTw）</w:t>
      </w:r>
    </w:p>
    <w:p w14:paraId="378BF306">
      <w:pPr>
        <w:rPr>
          <w:rFonts w:hint="eastAsia"/>
        </w:rPr>
      </w:pPr>
    </w:p>
    <w:p w14:paraId="7360E93B">
      <w:pPr>
        <w:rPr>
          <w:rFonts w:hint="eastAsia"/>
        </w:rPr>
      </w:pPr>
      <w:r>
        <w:rPr>
          <w:rFonts w:hint="eastAsia"/>
        </w:rPr>
        <w:t>• 检测结果：48dB，优于规范中公共建筑隔墙≥45dB的限值要求。</w:t>
      </w:r>
    </w:p>
    <w:p w14:paraId="3B327269">
      <w:pPr>
        <w:rPr>
          <w:rFonts w:hint="eastAsia"/>
        </w:rPr>
      </w:pPr>
    </w:p>
    <w:p w14:paraId="07254E5A">
      <w:pPr>
        <w:rPr>
          <w:rFonts w:hint="eastAsia"/>
        </w:rPr>
      </w:pPr>
      <w:r>
        <w:rPr>
          <w:rFonts w:hint="eastAsia"/>
        </w:rPr>
        <w:t>3. 楼板空气声隔声性能</w:t>
      </w:r>
    </w:p>
    <w:p w14:paraId="1D8D422D">
      <w:pPr>
        <w:rPr>
          <w:rFonts w:hint="eastAsia"/>
        </w:rPr>
      </w:pPr>
    </w:p>
    <w:p w14:paraId="7D8CA9B7">
      <w:pPr>
        <w:rPr>
          <w:rFonts w:hint="eastAsia"/>
        </w:rPr>
      </w:pPr>
      <w:r>
        <w:rPr>
          <w:rFonts w:hint="eastAsia"/>
        </w:rPr>
        <w:t>• 检测部位：展厅与下层设备房之间钢筋混凝土楼板（浮筑楼板+隔声垫层）</w:t>
      </w:r>
    </w:p>
    <w:p w14:paraId="17C2808C">
      <w:pPr>
        <w:rPr>
          <w:rFonts w:hint="eastAsia"/>
        </w:rPr>
      </w:pPr>
    </w:p>
    <w:p w14:paraId="4902455F">
      <w:pPr>
        <w:rPr>
          <w:rFonts w:hint="eastAsia"/>
        </w:rPr>
      </w:pPr>
      <w:r>
        <w:rPr>
          <w:rFonts w:hint="eastAsia"/>
        </w:rPr>
        <w:t>• 检测指标：计权标准化声压级差（DₙTw）</w:t>
      </w:r>
    </w:p>
    <w:p w14:paraId="23544A9A">
      <w:pPr>
        <w:rPr>
          <w:rFonts w:hint="eastAsia"/>
        </w:rPr>
      </w:pPr>
    </w:p>
    <w:p w14:paraId="6DD6E8FB">
      <w:pPr>
        <w:rPr>
          <w:rFonts w:hint="eastAsia"/>
        </w:rPr>
      </w:pPr>
      <w:r>
        <w:rPr>
          <w:rFonts w:hint="eastAsia"/>
        </w:rPr>
        <w:t>• 检测结果：52dB，满足规范中公共建筑楼板≥45dB的限值要求。</w:t>
      </w:r>
    </w:p>
    <w:p w14:paraId="46EA5BD0">
      <w:pPr>
        <w:rPr>
          <w:rFonts w:hint="eastAsia"/>
        </w:rPr>
      </w:pPr>
    </w:p>
    <w:p w14:paraId="23538FC6">
      <w:pPr>
        <w:rPr>
          <w:rFonts w:hint="eastAsia"/>
        </w:rPr>
      </w:pPr>
      <w:r>
        <w:rPr>
          <w:rFonts w:hint="eastAsia"/>
        </w:rPr>
        <w:t>4. 楼板撞击声隔声性能</w:t>
      </w:r>
    </w:p>
    <w:p w14:paraId="368BDDF0">
      <w:pPr>
        <w:rPr>
          <w:rFonts w:hint="eastAsia"/>
        </w:rPr>
      </w:pPr>
    </w:p>
    <w:p w14:paraId="4269DF9E">
      <w:pPr>
        <w:rPr>
          <w:rFonts w:hint="eastAsia"/>
        </w:rPr>
      </w:pPr>
      <w:r>
        <w:rPr>
          <w:rFonts w:hint="eastAsia"/>
        </w:rPr>
        <w:t>• 检测部位：办公区与下层库房之间楼板</w:t>
      </w:r>
    </w:p>
    <w:p w14:paraId="7226A58C">
      <w:pPr>
        <w:rPr>
          <w:rFonts w:hint="eastAsia"/>
        </w:rPr>
      </w:pPr>
    </w:p>
    <w:p w14:paraId="6862F6B3">
      <w:pPr>
        <w:rPr>
          <w:rFonts w:hint="eastAsia"/>
        </w:rPr>
      </w:pPr>
      <w:r>
        <w:rPr>
          <w:rFonts w:hint="eastAsia"/>
        </w:rPr>
        <w:t>• 检测指标：计权标准化撞击声压级（L'ₙT,w）</w:t>
      </w:r>
    </w:p>
    <w:p w14:paraId="49C76CE1">
      <w:pPr>
        <w:rPr>
          <w:rFonts w:hint="eastAsia"/>
        </w:rPr>
      </w:pPr>
    </w:p>
    <w:p w14:paraId="5F2B3C3F">
      <w:pPr>
        <w:rPr>
          <w:rFonts w:hint="eastAsia"/>
        </w:rPr>
      </w:pPr>
      <w:r>
        <w:rPr>
          <w:rFonts w:hint="eastAsia"/>
        </w:rPr>
        <w:t>• 检测结果：58dB，优于规范中公共建筑楼板≤65dB的限值要求。</w:t>
      </w:r>
    </w:p>
    <w:p w14:paraId="22236FB9">
      <w:pPr>
        <w:rPr>
          <w:rFonts w:hint="eastAsia"/>
        </w:rPr>
      </w:pPr>
    </w:p>
    <w:p w14:paraId="41974B2C">
      <w:pPr>
        <w:rPr>
          <w:rFonts w:hint="eastAsia"/>
        </w:rPr>
      </w:pPr>
      <w:r>
        <w:rPr>
          <w:rFonts w:hint="eastAsia"/>
        </w:rPr>
        <w:t>5. 外窗/户门空气声隔声性能</w:t>
      </w:r>
    </w:p>
    <w:p w14:paraId="3D5136FF">
      <w:pPr>
        <w:rPr>
          <w:rFonts w:hint="eastAsia"/>
        </w:rPr>
      </w:pPr>
    </w:p>
    <w:p w14:paraId="6141CE2F">
      <w:pPr>
        <w:rPr>
          <w:rFonts w:hint="eastAsia"/>
        </w:rPr>
      </w:pPr>
      <w:r>
        <w:rPr>
          <w:rFonts w:hint="eastAsia"/>
        </w:rPr>
        <w:t>• 检测部位：展厅外窗、办公区户门</w:t>
      </w:r>
    </w:p>
    <w:p w14:paraId="23ACDE6A">
      <w:pPr>
        <w:rPr>
          <w:rFonts w:hint="eastAsia"/>
        </w:rPr>
      </w:pPr>
    </w:p>
    <w:p w14:paraId="16A84F3A">
      <w:pPr>
        <w:rPr>
          <w:rFonts w:hint="eastAsia"/>
        </w:rPr>
      </w:pPr>
      <w:r>
        <w:rPr>
          <w:rFonts w:hint="eastAsia"/>
        </w:rPr>
        <w:t>• 检测指标：计权标准化声压级差（DₙTw）</w:t>
      </w:r>
    </w:p>
    <w:p w14:paraId="740336EA">
      <w:pPr>
        <w:rPr>
          <w:rFonts w:hint="eastAsia"/>
        </w:rPr>
      </w:pPr>
    </w:p>
    <w:p w14:paraId="1D687D8D">
      <w:pPr>
        <w:rPr>
          <w:rFonts w:hint="eastAsia"/>
        </w:rPr>
      </w:pPr>
      <w:r>
        <w:rPr>
          <w:rFonts w:hint="eastAsia"/>
        </w:rPr>
        <w:t>• 检测结果：外窗32dB，户门35dB，均满足规范限值要求。</w:t>
      </w:r>
    </w:p>
    <w:p w14:paraId="3D9AAE8D">
      <w:pPr>
        <w:rPr>
          <w:rFonts w:hint="eastAsia"/>
        </w:rPr>
      </w:pPr>
      <w:r>
        <w:rPr>
          <w:rFonts w:hint="eastAsia"/>
        </w:rPr>
        <w:t>四、声学分区与布局合理性说明</w:t>
      </w:r>
    </w:p>
    <w:p w14:paraId="13970886">
      <w:pPr>
        <w:rPr>
          <w:rFonts w:hint="eastAsia"/>
        </w:rPr>
      </w:pPr>
    </w:p>
    <w:p w14:paraId="47A2F308">
      <w:pPr>
        <w:rPr>
          <w:rFonts w:hint="eastAsia"/>
        </w:rPr>
      </w:pPr>
      <w:r>
        <w:rPr>
          <w:rFonts w:hint="eastAsia"/>
        </w:rPr>
        <w:t>1. 噪声源区域：设备机房、地下车库、后勤通道等噪声源集中布置于场地东侧及地下区域，与展厅、办公区等噪声敏感区域物理分隔。</w:t>
      </w:r>
    </w:p>
    <w:p w14:paraId="0D2B1793">
      <w:pPr>
        <w:rPr>
          <w:rFonts w:hint="eastAsia"/>
        </w:rPr>
      </w:pPr>
    </w:p>
    <w:p w14:paraId="5E9056F7">
      <w:pPr>
        <w:rPr>
          <w:rFonts w:hint="eastAsia"/>
        </w:rPr>
      </w:pPr>
      <w:r>
        <w:rPr>
          <w:rFonts w:hint="eastAsia"/>
        </w:rPr>
        <w:t>2. 敏感区域：常设展厅、报告厅、办公区等主要功能房间布置于场地西侧、北侧，远离城市主干道及内部噪声源，避免噪声直射干扰。</w:t>
      </w:r>
    </w:p>
    <w:p w14:paraId="45A6C128">
      <w:pPr>
        <w:rPr>
          <w:rFonts w:hint="eastAsia"/>
        </w:rPr>
      </w:pPr>
    </w:p>
    <w:p w14:paraId="73C3CAD4">
      <w:pPr>
        <w:rPr>
          <w:rFonts w:hint="eastAsia"/>
        </w:rPr>
      </w:pPr>
      <w:r>
        <w:rPr>
          <w:rFonts w:hint="eastAsia"/>
        </w:rPr>
        <w:t>3. 构造匹配：各构件隔声性能指标与声学分区要求匹配，有效保障室内声环境舒适度。</w:t>
      </w:r>
    </w:p>
    <w:p w14:paraId="4D73985B">
      <w:pPr>
        <w:rPr>
          <w:rFonts w:hint="eastAsia"/>
        </w:rPr>
      </w:pPr>
      <w:r>
        <w:rPr>
          <w:rFonts w:hint="eastAsia"/>
        </w:rPr>
        <w:t>五、合规性评价</w:t>
      </w:r>
    </w:p>
    <w:p w14:paraId="74D6D50A">
      <w:pPr>
        <w:rPr>
          <w:rFonts w:hint="eastAsia"/>
        </w:rPr>
      </w:pPr>
    </w:p>
    <w:p w14:paraId="4AAADCF9">
      <w:pPr>
        <w:rPr>
          <w:rFonts w:hint="eastAsia"/>
        </w:rPr>
      </w:pPr>
      <w:r>
        <w:rPr>
          <w:rFonts w:hint="eastAsia"/>
        </w:rPr>
        <w:t>本项目建筑声环境设计完全符合《绿色建筑评价标准》GB/T 50378-2019第5.1.4条规定：</w:t>
      </w:r>
    </w:p>
    <w:p w14:paraId="6F1CAA01">
      <w:pPr>
        <w:rPr>
          <w:rFonts w:hint="eastAsia"/>
        </w:rPr>
      </w:pPr>
    </w:p>
    <w:p w14:paraId="77D8BD4F">
      <w:pPr>
        <w:rPr>
          <w:rFonts w:hint="eastAsia"/>
        </w:rPr>
      </w:pPr>
      <w:r>
        <w:rPr>
          <w:rFonts w:hint="eastAsia"/>
        </w:rPr>
        <w:t>1. 场地规划与平面设计合理划分噪声源区域与敏感区域，并完成识别标注；</w:t>
      </w:r>
    </w:p>
    <w:p w14:paraId="514262B8">
      <w:pPr>
        <w:rPr>
          <w:rFonts w:hint="eastAsia"/>
        </w:rPr>
      </w:pPr>
    </w:p>
    <w:p w14:paraId="647B2903">
      <w:pPr>
        <w:rPr>
          <w:rFonts w:hint="eastAsia"/>
        </w:rPr>
      </w:pPr>
      <w:r>
        <w:rPr>
          <w:rFonts w:hint="eastAsia"/>
        </w:rPr>
        <w:t>2. 外墙、隔墙、楼板和门窗等主要构件的隔声性能指标均不低于《民用建筑隔声设计规范》GB 50118-2019限值要求，且构造做法明确。</w:t>
      </w:r>
    </w:p>
    <w:p w14:paraId="72AA321A">
      <w:pPr>
        <w:rPr>
          <w:rFonts w:hint="eastAsia"/>
        </w:rPr>
      </w:pPr>
      <w:r>
        <w:rPr>
          <w:rFonts w:hint="eastAsia"/>
        </w:rPr>
        <w:t>认定为达标。</w:t>
      </w:r>
    </w:p>
    <w:p w14:paraId="5B61101F">
      <w:pPr>
        <w:rPr>
          <w:rFonts w:hint="eastAsia"/>
        </w:rPr>
      </w:pPr>
      <w:r>
        <w:rPr>
          <w:rFonts w:hint="eastAsia"/>
        </w:rPr>
        <w:t>六、结论</w:t>
      </w:r>
    </w:p>
    <w:p w14:paraId="5BDCC3CD">
      <w:pPr>
        <w:rPr>
          <w:rFonts w:hint="eastAsia"/>
        </w:rPr>
      </w:pPr>
    </w:p>
    <w:p w14:paraId="7939AB93">
      <w:pPr>
        <w:rPr>
          <w:rFonts w:hint="eastAsia"/>
        </w:rPr>
      </w:pPr>
      <w:r>
        <w:rPr>
          <w:rFonts w:hint="eastAsia"/>
        </w:rPr>
        <w:t>本项目主要建筑构件隔声性能现场检测结果真实有效，各项指标均满足国家规范要求，声学分区布局合理，室内声环境舒适，符合绿色建筑评价标准，可作为5.1.4条评价提资依据。</w:t>
      </w:r>
    </w:p>
    <w:p w14:paraId="35DC2C9B">
      <w:pPr>
        <w:rPr>
          <w:rFonts w:hint="eastAsia"/>
        </w:rPr>
      </w:pPr>
      <w:r>
        <w:rPr>
          <w:rFonts w:hint="eastAsia"/>
        </w:rPr>
        <w:t>七、备注</w:t>
      </w:r>
    </w:p>
    <w:p w14:paraId="175F847F">
      <w:pPr>
        <w:rPr>
          <w:rFonts w:hint="eastAsia"/>
        </w:rPr>
      </w:pPr>
    </w:p>
    <w:p w14:paraId="6E9B9248">
      <w:pPr>
        <w:rPr>
          <w:rFonts w:hint="eastAsia"/>
        </w:rPr>
      </w:pPr>
      <w:r>
        <w:rPr>
          <w:rFonts w:hint="eastAsia"/>
        </w:rPr>
        <w:t>1. 本次检测为现场抽样检测，抽样部位具有代表性，检测结果可反映整体隔声性能。</w:t>
      </w:r>
    </w:p>
    <w:p w14:paraId="4BAD3683">
      <w:pPr>
        <w:rPr>
          <w:rFonts w:hint="eastAsia"/>
        </w:rPr>
      </w:pPr>
    </w:p>
    <w:p w14:paraId="5B6756FF">
      <w:pPr>
        <w:rPr>
          <w:rFonts w:hint="eastAsia"/>
        </w:rPr>
      </w:pPr>
      <w:r>
        <w:rPr>
          <w:rFonts w:hint="eastAsia"/>
        </w:rPr>
        <w:t>2. 所有检测原始记录、声学分区标注图及构件构造图纸均已归档留存，可随时查阅。</w:t>
      </w:r>
    </w:p>
    <w:p w14:paraId="4A5BA64F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A4FC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537B"/>
    <w:rsid w:val="2A1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2026-03-19T16:29:00Z</dcterms:created>
  <dc:creator>邓睿瑞今天睡好了吗</dc:creator>
  <cp:lastModifiedBy>邓睿瑞今天睡好了吗</cp:lastModifiedBy>
  <dcterms:modified xsi:type="dcterms:W3CDTF">2026-03-19T16:30:03Z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9B4297AE7A2445CABB0BA3F12891CFE7_11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