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项目名称：浮光方序--基于消解与穿行的豫南绿色现代博物馆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建筑面积：6981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用地面积：18750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部件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13.8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乔木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1.44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海棠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3.75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桂花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公共座椅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1.1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83.09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单位建筑面积增量成本：119.0元/平方米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