
<file path=[Content_Types].xml><?xml version="1.0" encoding="utf-8"?>
<Types xmlns="http://schemas.openxmlformats.org/package/2006/content-types">
  <Default Extension="png" ContentType="image/png"/>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9"/>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6"/>
      </w:tblGrid>
      <w:tr w14:paraId="34EEF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9070" w:type="dxa"/>
            <w:vAlign w:val="center"/>
          </w:tcPr>
          <w:p w14:paraId="6BE7C6D5">
            <w:pPr>
              <w:snapToGrid w:val="0"/>
              <w:spacing w:line="240" w:lineRule="auto"/>
              <w:rPr>
                <w:rFonts w:hint="eastAsia" w:ascii="微软雅黑" w:hAnsi="微软雅黑" w:eastAsia="微软雅黑"/>
                <w:b/>
                <w:spacing w:val="45"/>
                <w:sz w:val="30"/>
                <w:szCs w:val="30"/>
              </w:rPr>
            </w:pPr>
          </w:p>
          <w:p w14:paraId="35C3BAF0">
            <w:pPr>
              <w:snapToGrid w:val="0"/>
              <w:spacing w:line="240" w:lineRule="auto"/>
              <w:jc w:val="center"/>
              <w:rPr>
                <w:rFonts w:hint="eastAsia" w:ascii="微软雅黑" w:hAnsi="微软雅黑" w:eastAsia="微软雅黑"/>
                <w:b/>
                <w:sz w:val="72"/>
                <w:szCs w:val="52"/>
              </w:rPr>
            </w:pPr>
            <w:r>
              <w:rPr>
                <w:rFonts w:hint="eastAsia" w:ascii="微软雅黑" w:hAnsi="微软雅黑" w:eastAsia="微软雅黑"/>
                <w:b/>
                <w:spacing w:val="54"/>
                <w:kern w:val="0"/>
                <w:sz w:val="72"/>
                <w:szCs w:val="52"/>
                <w:fitText w:val="9001" w:id="-745291007"/>
              </w:rPr>
              <w:t>绿色建筑降碳措施报告</w:t>
            </w:r>
            <w:r>
              <w:rPr>
                <w:rFonts w:hint="eastAsia" w:ascii="微软雅黑" w:hAnsi="微软雅黑" w:eastAsia="微软雅黑"/>
                <w:b/>
                <w:spacing w:val="0"/>
                <w:kern w:val="0"/>
                <w:sz w:val="72"/>
                <w:szCs w:val="52"/>
                <w:fitText w:val="9001" w:id="-745291007"/>
              </w:rPr>
              <w:t>书</w:t>
            </w:r>
          </w:p>
          <w:p w14:paraId="30E74FD9">
            <w:pPr>
              <w:snapToGrid w:val="0"/>
              <w:spacing w:line="240" w:lineRule="auto"/>
              <w:jc w:val="center"/>
              <w:rPr>
                <w:rFonts w:hint="eastAsia" w:ascii="微软雅黑" w:hAnsi="微软雅黑" w:eastAsia="微软雅黑"/>
                <w:b/>
                <w:sz w:val="72"/>
                <w:szCs w:val="52"/>
              </w:rPr>
            </w:pPr>
            <w:bookmarkStart w:id="0" w:name="地区"/>
            <w:r>
              <w:rPr>
                <w:rFonts w:hint="eastAsia" w:ascii="微软雅黑" w:hAnsi="微软雅黑" w:eastAsia="微软雅黑"/>
                <w:b/>
                <w:sz w:val="48"/>
                <w:szCs w:val="48"/>
                <w:lang w:val="en-US"/>
              </w:rPr>
              <w:t>公共建筑</w:t>
            </w:r>
            <w:bookmarkEnd w:id="0"/>
          </w:p>
        </w:tc>
      </w:tr>
      <w:tr w14:paraId="36846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E6C945C">
            <w:pPr>
              <w:snapToGrid w:val="0"/>
              <w:spacing w:before="312" w:beforeLines="100" w:line="240" w:lineRule="auto"/>
              <w:jc w:val="center"/>
              <w:rPr>
                <w:rFonts w:hint="eastAsia" w:ascii="微软雅黑" w:hAnsi="微软雅黑" w:eastAsia="微软雅黑"/>
                <w:b/>
                <w:sz w:val="36"/>
                <w:szCs w:val="36"/>
                <w:lang w:val="en-US" w:eastAsia="zh-CN"/>
              </w:rPr>
            </w:pPr>
            <w:bookmarkStart w:id="1" w:name="项目名称"/>
            <w:r>
              <w:rPr>
                <w:rFonts w:hint="eastAsia" w:ascii="微软雅黑" w:hAnsi="微软雅黑" w:eastAsia="微软雅黑"/>
                <w:b/>
                <w:sz w:val="36"/>
                <w:szCs w:val="36"/>
                <w:lang w:val="en-US"/>
              </w:rPr>
              <w:t>承德市鹰手营子矿区寿王坟历史文化街区基础设施建设改造提升工程公厕</w:t>
            </w:r>
            <w:bookmarkEnd w:id="1"/>
            <w:r>
              <w:rPr>
                <w:rFonts w:hint="eastAsia" w:ascii="微软雅黑" w:hAnsi="微软雅黑" w:eastAsia="微软雅黑"/>
                <w:b/>
                <w:sz w:val="36"/>
                <w:szCs w:val="36"/>
                <w:lang w:val="en-US" w:eastAsia="zh-CN"/>
              </w:rPr>
              <w:t>2</w:t>
            </w:r>
          </w:p>
        </w:tc>
      </w:tr>
      <w:tr w14:paraId="64C43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3FCADE70">
            <w:pPr>
              <w:snapToGrid w:val="0"/>
              <w:spacing w:line="240" w:lineRule="auto"/>
              <w:jc w:val="center"/>
              <w:rPr>
                <w:rFonts w:hint="eastAsia" w:ascii="微软雅黑" w:hAnsi="微软雅黑" w:eastAsia="微软雅黑"/>
                <w:b/>
                <w:sz w:val="32"/>
                <w:szCs w:val="52"/>
              </w:rPr>
            </w:pPr>
            <w:bookmarkStart w:id="2" w:name="设计编号"/>
            <w:bookmarkEnd w:id="2"/>
            <w:r>
              <w:rPr>
                <w:rFonts w:hint="eastAsia" w:ascii="微软雅黑" w:hAnsi="微软雅黑" w:eastAsia="微软雅黑"/>
                <w:b/>
                <w:sz w:val="32"/>
                <w:szCs w:val="52"/>
                <w:lang w:val="en-US"/>
              </w:rPr>
              <w:t>设计编号</w:t>
            </w:r>
            <w:r>
              <w:rPr>
                <w:rFonts w:hint="eastAsia" w:ascii="微软雅黑" w:hAnsi="微软雅黑" w:eastAsia="微软雅黑"/>
                <w:b/>
                <w:sz w:val="32"/>
                <w:szCs w:val="32"/>
                <w:lang w:val="en-US"/>
              </w:rPr>
              <w:t>：W2026004-SJ-CDF</w:t>
            </w:r>
          </w:p>
        </w:tc>
      </w:tr>
      <w:tr w14:paraId="538AE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070" w:type="dxa"/>
          </w:tcPr>
          <w:p w14:paraId="4DC9D8B1">
            <w:pPr>
              <w:snapToGrid w:val="0"/>
              <w:spacing w:line="360" w:lineRule="exact"/>
              <w:jc w:val="both"/>
              <w:rPr>
                <w:rFonts w:hint="eastAsia" w:ascii="微软雅黑" w:hAnsi="微软雅黑" w:eastAsia="微软雅黑"/>
                <w:b/>
                <w:sz w:val="32"/>
                <w:szCs w:val="52"/>
                <w:lang w:val="en-US"/>
              </w:rPr>
            </w:pPr>
            <w:bookmarkStart w:id="3" w:name="二维码"/>
            <w:bookmarkEnd w:id="3"/>
          </w:p>
        </w:tc>
      </w:tr>
    </w:tbl>
    <w:p w14:paraId="731441B6">
      <w:pPr>
        <w:widowControl w:val="0"/>
        <w:jc w:val="center"/>
        <w:rPr>
          <w:rFonts w:hint="eastAsia" w:ascii="等线" w:hAnsi="等线" w:eastAsia="等线"/>
          <w:kern w:val="2"/>
          <w:szCs w:val="22"/>
          <w:lang w:val="en-US"/>
        </w:rPr>
      </w:pPr>
      <w:r>
        <w:drawing>
          <wp:inline distT="0" distB="0" distL="0" distR="0">
            <wp:extent cx="1009650" cy="1009650"/>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11"/>
                    <a:stretch>
                      <a:fillRect/>
                    </a:stretch>
                  </pic:blipFill>
                  <pic:spPr>
                    <a:xfrm>
                      <a:off x="0" y="0"/>
                      <a:ext cx="1009756" cy="1009756"/>
                    </a:xfrm>
                    <a:prstGeom prst="rect">
                      <a:avLst/>
                    </a:prstGeom>
                  </pic:spPr>
                </pic:pic>
              </a:graphicData>
            </a:graphic>
          </wp:inline>
        </w:drawing>
      </w:r>
    </w:p>
    <w:p w14:paraId="6B29C8F1">
      <w:pPr>
        <w:widowControl w:val="0"/>
        <w:jc w:val="center"/>
        <w:rPr>
          <w:rFonts w:hint="eastAsia" w:ascii="等线" w:hAnsi="等线" w:eastAsia="等线"/>
          <w:kern w:val="2"/>
          <w:szCs w:val="22"/>
          <w:lang w:val="en-US"/>
        </w:rPr>
      </w:pPr>
    </w:p>
    <w:tbl>
      <w:tblPr>
        <w:tblStyle w:val="25"/>
        <w:tblW w:w="0" w:type="auto"/>
        <w:tblInd w:w="9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084"/>
      </w:tblGrid>
      <w:tr w14:paraId="0FA77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D0EC00F">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79EAD8B0">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vAlign w:val="center"/>
          </w:tcPr>
          <w:p w14:paraId="4187BE97">
            <w:pPr>
              <w:widowControl w:val="0"/>
              <w:spacing w:line="600" w:lineRule="exact"/>
              <w:jc w:val="center"/>
              <w:rPr>
                <w:rFonts w:hint="eastAsia" w:ascii="微软雅黑" w:hAnsi="微软雅黑" w:eastAsia="微软雅黑"/>
                <w:kern w:val="2"/>
                <w:sz w:val="24"/>
                <w:szCs w:val="24"/>
                <w:lang w:val="en-US"/>
              </w:rPr>
            </w:pPr>
            <w:bookmarkStart w:id="4" w:name="地理位置"/>
            <w:r>
              <w:rPr>
                <w:rFonts w:hint="eastAsia" w:ascii="微软雅黑" w:hAnsi="微软雅黑" w:eastAsia="微软雅黑"/>
                <w:kern w:val="2"/>
                <w:sz w:val="24"/>
                <w:szCs w:val="24"/>
                <w:lang w:val="en-US"/>
              </w:rPr>
              <w:t>河北-承德</w:t>
            </w:r>
            <w:bookmarkEnd w:id="4"/>
          </w:p>
        </w:tc>
      </w:tr>
      <w:tr w14:paraId="745C0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26882B">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0C4292F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bottom w:val="single" w:color="7F7F7F" w:sz="4" w:space="0"/>
            </w:tcBorders>
          </w:tcPr>
          <w:p w14:paraId="710BFFAA">
            <w:pPr>
              <w:widowControl w:val="0"/>
              <w:spacing w:line="600" w:lineRule="exact"/>
              <w:jc w:val="center"/>
              <w:rPr>
                <w:rFonts w:hint="eastAsia" w:ascii="微软雅黑" w:hAnsi="微软雅黑" w:eastAsia="微软雅黑"/>
                <w:kern w:val="2"/>
                <w:sz w:val="24"/>
                <w:szCs w:val="24"/>
                <w:lang w:val="en-US"/>
              </w:rPr>
            </w:pPr>
            <w:bookmarkStart w:id="5" w:name="建设单位"/>
            <w:r>
              <w:rPr>
                <w:rFonts w:hint="eastAsia" w:ascii="微软雅黑" w:hAnsi="微软雅黑" w:eastAsia="微软雅黑"/>
                <w:kern w:val="2"/>
                <w:sz w:val="24"/>
                <w:szCs w:val="24"/>
                <w:lang w:val="en-US"/>
              </w:rPr>
              <w:t>承德市鹰手营子矿区住房和城乡建设局</w:t>
            </w:r>
            <w:bookmarkEnd w:id="5"/>
          </w:p>
        </w:tc>
      </w:tr>
      <w:tr w14:paraId="1CD965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A90F4F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6130DD5">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54069D9D">
            <w:pPr>
              <w:widowControl w:val="0"/>
              <w:spacing w:line="600" w:lineRule="exact"/>
              <w:jc w:val="center"/>
              <w:rPr>
                <w:rFonts w:hint="eastAsia" w:ascii="微软雅黑" w:hAnsi="微软雅黑" w:eastAsia="微软雅黑"/>
                <w:kern w:val="2"/>
                <w:sz w:val="24"/>
                <w:szCs w:val="24"/>
                <w:lang w:val="en-US"/>
              </w:rPr>
            </w:pPr>
            <w:bookmarkStart w:id="6" w:name="设计单位"/>
            <w:r>
              <w:rPr>
                <w:rFonts w:hint="eastAsia" w:ascii="微软雅黑" w:hAnsi="微软雅黑" w:eastAsia="微软雅黑"/>
                <w:kern w:val="2"/>
                <w:sz w:val="24"/>
                <w:szCs w:val="24"/>
                <w:lang w:val="en-US"/>
              </w:rPr>
              <w:t>河北全过程工程技术服务有限公司</w:t>
            </w:r>
            <w:bookmarkEnd w:id="6"/>
          </w:p>
        </w:tc>
      </w:tr>
      <w:tr w14:paraId="7AC11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B2A0EC5">
            <w:pPr>
              <w:widowControl w:val="0"/>
              <w:spacing w:line="600" w:lineRule="exact"/>
              <w:jc w:val="distribute"/>
              <w:rPr>
                <w:rFonts w:hint="eastAsia" w:ascii="微软雅黑" w:hAnsi="微软雅黑" w:eastAsia="微软雅黑"/>
                <w:kern w:val="2"/>
                <w:sz w:val="24"/>
                <w:szCs w:val="24"/>
                <w:lang w:val="en-US"/>
              </w:rPr>
            </w:pPr>
            <w:bookmarkStart w:id="163" w:name="_GoBack" w:colFirst="2" w:colLast="2"/>
            <w:r>
              <w:rPr>
                <w:rFonts w:hint="eastAsia" w:ascii="微软雅黑" w:hAnsi="微软雅黑" w:eastAsia="微软雅黑"/>
                <w:kern w:val="2"/>
                <w:sz w:val="24"/>
                <w:szCs w:val="24"/>
                <w:lang w:val="en-US"/>
              </w:rPr>
              <w:t>设计人</w:t>
            </w:r>
          </w:p>
        </w:tc>
        <w:tc>
          <w:tcPr>
            <w:tcW w:w="456" w:type="dxa"/>
          </w:tcPr>
          <w:p w14:paraId="77858B6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5943026E">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戴兴达</w:t>
            </w:r>
          </w:p>
        </w:tc>
      </w:tr>
      <w:tr w14:paraId="5CA98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5DDDE23E">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243D573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0489C85">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宁静</w:t>
            </w:r>
          </w:p>
        </w:tc>
      </w:tr>
      <w:tr w14:paraId="19B6C2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DB71EBC">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2522F222">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48AFC21E">
            <w:pPr>
              <w:widowControl w:val="0"/>
              <w:spacing w:line="600" w:lineRule="exact"/>
              <w:jc w:val="center"/>
              <w:rPr>
                <w:rFonts w:hint="eastAsia" w:ascii="微软雅黑" w:hAnsi="微软雅黑" w:eastAsia="微软雅黑"/>
                <w:kern w:val="2"/>
                <w:sz w:val="24"/>
                <w:szCs w:val="24"/>
                <w:lang w:val="en-US" w:eastAsia="zh-CN"/>
              </w:rPr>
            </w:pPr>
            <w:r>
              <w:rPr>
                <w:rFonts w:hint="eastAsia" w:ascii="微软雅黑" w:hAnsi="微软雅黑" w:eastAsia="微软雅黑"/>
                <w:kern w:val="2"/>
                <w:sz w:val="24"/>
                <w:szCs w:val="24"/>
                <w:lang w:val="en-US" w:eastAsia="zh-CN"/>
              </w:rPr>
              <w:t>李建波</w:t>
            </w:r>
          </w:p>
        </w:tc>
      </w:tr>
      <w:bookmarkEnd w:id="163"/>
      <w:tr w14:paraId="7D2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134FAA66">
            <w:pPr>
              <w:widowControl w:val="0"/>
              <w:spacing w:line="600" w:lineRule="exact"/>
              <w:jc w:val="distribute"/>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7248C9FE">
            <w:pPr>
              <w:widowControl w:val="0"/>
              <w:spacing w:line="600" w:lineRule="exact"/>
              <w:jc w:val="both"/>
              <w:rPr>
                <w:rFonts w:hint="eastAsia"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084" w:type="dxa"/>
            <w:tcBorders>
              <w:top w:val="single" w:color="7F7F7F" w:sz="4" w:space="0"/>
              <w:bottom w:val="single" w:color="7F7F7F" w:sz="4" w:space="0"/>
            </w:tcBorders>
          </w:tcPr>
          <w:p w14:paraId="6D7A054A">
            <w:pPr>
              <w:widowControl w:val="0"/>
              <w:spacing w:line="600" w:lineRule="exact"/>
              <w:jc w:val="center"/>
              <w:rPr>
                <w:rFonts w:hint="eastAsia" w:ascii="微软雅黑" w:hAnsi="微软雅黑" w:eastAsia="微软雅黑"/>
                <w:kern w:val="2"/>
                <w:sz w:val="24"/>
                <w:szCs w:val="24"/>
                <w:lang w:val="en-US"/>
              </w:rPr>
            </w:pPr>
            <w:bookmarkStart w:id="7" w:name="报告日期"/>
            <w:r>
              <w:rPr>
                <w:rFonts w:hint="eastAsia" w:ascii="微软雅黑" w:hAnsi="微软雅黑" w:eastAsia="微软雅黑"/>
                <w:kern w:val="2"/>
                <w:sz w:val="24"/>
                <w:szCs w:val="24"/>
                <w:lang w:val="en-US"/>
              </w:rPr>
              <w:t>2026年3月17日</w:t>
            </w:r>
            <w:bookmarkEnd w:id="7"/>
          </w:p>
        </w:tc>
      </w:tr>
    </w:tbl>
    <w:p w14:paraId="492A033A">
      <w:pPr>
        <w:widowControl w:val="0"/>
        <w:jc w:val="both"/>
        <w:rPr>
          <w:rFonts w:hint="eastAsia" w:ascii="等线" w:hAnsi="等线" w:eastAsia="等线"/>
          <w:kern w:val="2"/>
          <w:szCs w:val="22"/>
          <w:lang w:val="en-US"/>
        </w:rPr>
      </w:pPr>
    </w:p>
    <w:p w14:paraId="6BCA9505">
      <w:pPr>
        <w:widowControl w:val="0"/>
        <w:jc w:val="both"/>
        <w:rPr>
          <w:rFonts w:hint="eastAsia" w:ascii="等线" w:hAnsi="等线" w:eastAsia="等线"/>
          <w:kern w:val="2"/>
          <w:szCs w:val="22"/>
          <w:lang w:val="en-US"/>
        </w:rPr>
      </w:pPr>
    </w:p>
    <w:p w14:paraId="55C3CF8F">
      <w:pPr>
        <w:widowControl w:val="0"/>
        <w:jc w:val="both"/>
        <w:rPr>
          <w:rFonts w:hint="eastAsia" w:ascii="等线" w:hAnsi="等线" w:eastAsia="等线"/>
          <w:kern w:val="2"/>
          <w:szCs w:val="22"/>
          <w:lang w:val="en-US"/>
        </w:rPr>
      </w:pPr>
    </w:p>
    <w:tbl>
      <w:tblPr>
        <w:tblStyle w:val="25"/>
        <w:tblW w:w="8343"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0E1CA236">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3FE8CC5">
            <w:pPr>
              <w:spacing w:before="156" w:beforeLines="50"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676B4A04">
            <w:pPr>
              <w:spacing w:line="180" w:lineRule="exact"/>
              <w:ind w:left="-34" w:leftChars="-16" w:right="-105" w:rightChars="-50"/>
              <w:jc w:val="both"/>
              <w:rPr>
                <w:rFonts w:hint="eastAsia" w:ascii="等线" w:hAnsi="等线" w:eastAsia="等线"/>
                <w:kern w:val="2"/>
                <w:sz w:val="18"/>
                <w:szCs w:val="22"/>
                <w:lang w:val="en-US"/>
              </w:rPr>
            </w:pPr>
            <w:r>
              <w:rPr>
                <w:rFonts w:ascii="等线" w:hAnsi="等线" w:eastAsia="等线"/>
                <w:kern w:val="2"/>
                <w:sz w:val="18"/>
                <w:szCs w:val="22"/>
                <w:lang w:val="en-US"/>
              </w:rPr>
              <w:t>:</w:t>
            </w:r>
            <w:r>
              <w:rPr>
                <w:rFonts w:ascii="等线" w:hAnsi="等线" w:eastAsia="等线"/>
                <w:kern w:val="2"/>
                <w:sz w:val="18"/>
                <w:szCs w:val="18"/>
                <w:lang w:val="en-US"/>
              </w:rPr>
              <w:t xml:space="preserve"> </w:t>
            </w:r>
            <w:bookmarkStart w:id="8" w:name="软件全称"/>
            <w:r>
              <w:rPr>
                <w:rFonts w:hint="eastAsia" w:ascii="等线" w:hAnsi="等线" w:eastAsia="等线"/>
                <w:kern w:val="2"/>
                <w:sz w:val="18"/>
                <w:szCs w:val="18"/>
                <w:lang w:val="en-US"/>
              </w:rPr>
              <w:t>绿建包GBAS2026</w:t>
            </w:r>
            <w:bookmarkEnd w:id="8"/>
          </w:p>
        </w:tc>
        <w:tc>
          <w:tcPr>
            <w:tcW w:w="3958" w:type="dxa"/>
            <w:vMerge w:val="restart"/>
            <w:vAlign w:val="bottom"/>
          </w:tcPr>
          <w:p w14:paraId="1A035D3D">
            <w:pPr>
              <w:spacing w:line="180" w:lineRule="exact"/>
              <w:ind w:left="-246" w:leftChars="-117"/>
              <w:jc w:val="right"/>
              <w:rPr>
                <w:rFonts w:hint="eastAsia"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636C7343">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7B87BC2B">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214AB38F">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9" w:name="软件版本"/>
            <w:r>
              <w:rPr>
                <w:rFonts w:hint="eastAsia" w:ascii="等线" w:hAnsi="等线" w:eastAsia="等线"/>
                <w:kern w:val="2"/>
                <w:sz w:val="18"/>
                <w:szCs w:val="18"/>
                <w:lang w:val="en-US"/>
              </w:rPr>
              <w:t>20251010(内测版)</w:t>
            </w:r>
            <w:bookmarkEnd w:id="9"/>
          </w:p>
        </w:tc>
        <w:tc>
          <w:tcPr>
            <w:tcW w:w="3958" w:type="dxa"/>
            <w:vMerge w:val="continue"/>
          </w:tcPr>
          <w:p w14:paraId="49D74B31">
            <w:pPr>
              <w:spacing w:line="180" w:lineRule="exact"/>
              <w:rPr>
                <w:rFonts w:hint="eastAsia" w:ascii="等线" w:hAnsi="等线" w:eastAsia="等线"/>
                <w:color w:val="767171"/>
                <w:kern w:val="2"/>
                <w:szCs w:val="22"/>
                <w:lang w:val="en-US"/>
              </w:rPr>
            </w:pPr>
          </w:p>
        </w:tc>
      </w:tr>
      <w:tr w14:paraId="1BABB281">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528EB0B9">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471E8BD0">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18"/>
                <w:lang w:val="en-US"/>
              </w:rPr>
              <w:t xml:space="preserve"> </w:t>
            </w:r>
            <w:bookmarkStart w:id="10" w:name="加密锁号"/>
            <w:r>
              <w:rPr>
                <w:rFonts w:hint="eastAsia" w:ascii="宋体" w:hAnsi="宋体" w:eastAsia="等线"/>
                <w:kern w:val="2"/>
                <w:sz w:val="18"/>
                <w:szCs w:val="18"/>
                <w:lang w:val="en-US"/>
              </w:rPr>
              <w:t>SP80071C24</w:t>
            </w:r>
            <w:bookmarkEnd w:id="10"/>
          </w:p>
        </w:tc>
        <w:tc>
          <w:tcPr>
            <w:tcW w:w="3958" w:type="dxa"/>
            <w:vMerge w:val="continue"/>
          </w:tcPr>
          <w:p w14:paraId="79E685E6">
            <w:pPr>
              <w:spacing w:line="180" w:lineRule="exact"/>
              <w:rPr>
                <w:rFonts w:hint="eastAsia" w:ascii="等线" w:hAnsi="等线" w:eastAsia="等线"/>
                <w:color w:val="767171"/>
                <w:kern w:val="2"/>
                <w:szCs w:val="22"/>
                <w:lang w:val="en-US"/>
              </w:rPr>
            </w:pPr>
          </w:p>
        </w:tc>
      </w:tr>
      <w:tr w14:paraId="549806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6" w:type="dxa"/>
            <w:vAlign w:val="bottom"/>
          </w:tcPr>
          <w:p w14:paraId="24EBD2B6">
            <w:pPr>
              <w:spacing w:line="180" w:lineRule="exact"/>
              <w:jc w:val="distribute"/>
              <w:rPr>
                <w:rFonts w:hint="eastAsia"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05FF4D6A">
            <w:pPr>
              <w:spacing w:line="180" w:lineRule="exact"/>
              <w:ind w:left="-34" w:leftChars="-16"/>
              <w:jc w:val="both"/>
              <w:rPr>
                <w:rFonts w:hint="eastAsia"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2E497EF3">
            <w:pPr>
              <w:spacing w:line="180" w:lineRule="exact"/>
              <w:rPr>
                <w:rFonts w:hint="eastAsia" w:ascii="等线" w:hAnsi="等线" w:eastAsia="等线"/>
                <w:color w:val="767171"/>
                <w:kern w:val="2"/>
                <w:szCs w:val="22"/>
                <w:lang w:val="en-US"/>
              </w:rPr>
            </w:pPr>
          </w:p>
        </w:tc>
      </w:tr>
    </w:tbl>
    <w:p w14:paraId="75BD50B5">
      <w:pPr>
        <w:spacing w:line="1000" w:lineRule="exact"/>
        <w:jc w:val="center"/>
        <w:rPr>
          <w:rFonts w:hint="eastAsia" w:ascii="宋体" w:hAnsi="宋体"/>
          <w:b/>
          <w:bCs/>
          <w:sz w:val="32"/>
          <w:szCs w:val="32"/>
        </w:rPr>
      </w:pPr>
      <w:r>
        <w:rPr>
          <w:rFonts w:ascii="宋体" w:hAnsi="宋体"/>
          <w:b/>
          <w:bCs/>
          <w:sz w:val="32"/>
          <w:szCs w:val="32"/>
        </w:rPr>
        <w:br w:type="page"/>
      </w:r>
      <w:r>
        <w:rPr>
          <w:rFonts w:hint="eastAsia" w:ascii="宋体" w:hAnsi="宋体"/>
          <w:b/>
          <w:bCs/>
          <w:sz w:val="32"/>
          <w:szCs w:val="32"/>
        </w:rPr>
        <w:t>目  录</w:t>
      </w:r>
    </w:p>
    <w:p w14:paraId="7ACE24F0">
      <w:pPr>
        <w:pStyle w:val="15"/>
        <w:pBdr>
          <w:bottom w:val="none" w:color="auto" w:sz="0" w:space="0"/>
        </w:pBdr>
        <w:tabs>
          <w:tab w:val="clear" w:pos="4153"/>
          <w:tab w:val="clear" w:pos="8306"/>
        </w:tabs>
        <w:snapToGrid/>
        <w:rPr>
          <w:rFonts w:hint="eastAsia" w:ascii="宋体" w:hAnsi="宋体"/>
          <w:szCs w:val="20"/>
        </w:rPr>
      </w:pPr>
    </w:p>
    <w:p w14:paraId="78A327FE">
      <w:pPr>
        <w:pStyle w:val="16"/>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_Toc17376 </w:instrText>
      </w:r>
      <w:r>
        <w:rPr>
          <w:rFonts w:ascii="宋体" w:hAnsi="宋体"/>
          <w:bCs w:val="0"/>
          <w:caps/>
        </w:rPr>
        <w:fldChar w:fldCharType="separate"/>
      </w:r>
      <w:r>
        <w:rPr>
          <w:rFonts w:hint="eastAsia"/>
        </w:rPr>
        <w:t>1 建筑概况</w:t>
      </w:r>
      <w:r>
        <w:tab/>
      </w:r>
      <w:r>
        <w:fldChar w:fldCharType="begin"/>
      </w:r>
      <w:r>
        <w:instrText xml:space="preserve"> PAGEREF _Toc17376 \h </w:instrText>
      </w:r>
      <w:r>
        <w:fldChar w:fldCharType="separate"/>
      </w:r>
      <w:r>
        <w:t>5</w:t>
      </w:r>
      <w:r>
        <w:fldChar w:fldCharType="end"/>
      </w:r>
      <w:r>
        <w:rPr>
          <w:rFonts w:ascii="宋体" w:hAnsi="宋体"/>
          <w:bCs w:val="0"/>
          <w:caps/>
        </w:rPr>
        <w:fldChar w:fldCharType="end"/>
      </w:r>
    </w:p>
    <w:p w14:paraId="2E91CC6D">
      <w:pPr>
        <w:pStyle w:val="16"/>
        <w:tabs>
          <w:tab w:val="right" w:leader="dot" w:pos="9070"/>
          <w:tab w:val="clear" w:pos="180"/>
          <w:tab w:val="clear" w:pos="420"/>
          <w:tab w:val="clear" w:pos="9360"/>
        </w:tabs>
      </w:pPr>
      <w:r>
        <w:fldChar w:fldCharType="begin"/>
      </w:r>
      <w:r>
        <w:instrText xml:space="preserve"> HYPERLINK \l _Toc9290 </w:instrText>
      </w:r>
      <w:r>
        <w:fldChar w:fldCharType="separate"/>
      </w:r>
      <w:r>
        <w:rPr>
          <w:rFonts w:hint="eastAsia"/>
        </w:rPr>
        <w:t>2 标准依据</w:t>
      </w:r>
      <w:r>
        <w:tab/>
      </w:r>
      <w:r>
        <w:fldChar w:fldCharType="begin"/>
      </w:r>
      <w:r>
        <w:instrText xml:space="preserve"> PAGEREF _Toc9290 \h </w:instrText>
      </w:r>
      <w:r>
        <w:fldChar w:fldCharType="separate"/>
      </w:r>
      <w:r>
        <w:t>5</w:t>
      </w:r>
      <w:r>
        <w:fldChar w:fldCharType="end"/>
      </w:r>
      <w:r>
        <w:fldChar w:fldCharType="end"/>
      </w:r>
    </w:p>
    <w:p w14:paraId="31A54D2F">
      <w:pPr>
        <w:pStyle w:val="16"/>
        <w:tabs>
          <w:tab w:val="right" w:leader="dot" w:pos="9070"/>
          <w:tab w:val="clear" w:pos="180"/>
          <w:tab w:val="clear" w:pos="420"/>
          <w:tab w:val="clear" w:pos="9360"/>
        </w:tabs>
      </w:pPr>
      <w:r>
        <w:fldChar w:fldCharType="begin"/>
      </w:r>
      <w:r>
        <w:instrText xml:space="preserve"> HYPERLINK \l _Toc20635 </w:instrText>
      </w:r>
      <w:r>
        <w:fldChar w:fldCharType="separate"/>
      </w:r>
      <w:r>
        <w:rPr>
          <w:rFonts w:hint="eastAsia"/>
        </w:rPr>
        <w:t>3 软件介绍</w:t>
      </w:r>
      <w:r>
        <w:tab/>
      </w:r>
      <w:r>
        <w:fldChar w:fldCharType="begin"/>
      </w:r>
      <w:r>
        <w:instrText xml:space="preserve"> PAGEREF _Toc20635 \h </w:instrText>
      </w:r>
      <w:r>
        <w:fldChar w:fldCharType="separate"/>
      </w:r>
      <w:r>
        <w:t>5</w:t>
      </w:r>
      <w:r>
        <w:fldChar w:fldCharType="end"/>
      </w:r>
      <w:r>
        <w:fldChar w:fldCharType="end"/>
      </w:r>
    </w:p>
    <w:p w14:paraId="3C1D9160">
      <w:pPr>
        <w:pStyle w:val="16"/>
        <w:tabs>
          <w:tab w:val="right" w:leader="dot" w:pos="9070"/>
          <w:tab w:val="clear" w:pos="180"/>
          <w:tab w:val="clear" w:pos="420"/>
          <w:tab w:val="clear" w:pos="9360"/>
        </w:tabs>
      </w:pPr>
      <w:r>
        <w:fldChar w:fldCharType="begin"/>
      </w:r>
      <w:r>
        <w:instrText xml:space="preserve"> HYPERLINK \l _Toc21614 </w:instrText>
      </w:r>
      <w:r>
        <w:fldChar w:fldCharType="separate"/>
      </w:r>
      <w:r>
        <w:rPr>
          <w:rFonts w:hint="eastAsia"/>
        </w:rPr>
        <w:t>4 气象数据</w:t>
      </w:r>
      <w:r>
        <w:tab/>
      </w:r>
      <w:r>
        <w:fldChar w:fldCharType="begin"/>
      </w:r>
      <w:r>
        <w:instrText xml:space="preserve"> PAGEREF _Toc21614 \h </w:instrText>
      </w:r>
      <w:r>
        <w:fldChar w:fldCharType="separate"/>
      </w:r>
      <w:r>
        <w:t>6</w:t>
      </w:r>
      <w:r>
        <w:fldChar w:fldCharType="end"/>
      </w:r>
      <w:r>
        <w:fldChar w:fldCharType="end"/>
      </w:r>
    </w:p>
    <w:p w14:paraId="65D54DF2">
      <w:pPr>
        <w:pStyle w:val="17"/>
        <w:tabs>
          <w:tab w:val="right" w:leader="dot" w:pos="9070"/>
          <w:tab w:val="clear" w:pos="540"/>
          <w:tab w:val="clear" w:pos="840"/>
          <w:tab w:val="clear" w:pos="9360"/>
        </w:tabs>
      </w:pPr>
      <w:r>
        <w:fldChar w:fldCharType="begin"/>
      </w:r>
      <w:r>
        <w:instrText xml:space="preserve"> HYPERLINK \l _Toc6735 </w:instrText>
      </w:r>
      <w:r>
        <w:fldChar w:fldCharType="separate"/>
      </w:r>
      <w:r>
        <w:rPr>
          <w:rFonts w:hint="eastAsia"/>
          <w:lang w:val="en-GB"/>
        </w:rPr>
        <w:t xml:space="preserve">4.1 </w:t>
      </w:r>
      <w:r>
        <w:rPr>
          <w:rFonts w:hint="eastAsia"/>
        </w:rPr>
        <w:t>逐日干球温度表</w:t>
      </w:r>
      <w:r>
        <w:tab/>
      </w:r>
      <w:r>
        <w:fldChar w:fldCharType="begin"/>
      </w:r>
      <w:r>
        <w:instrText xml:space="preserve"> PAGEREF _Toc6735 \h </w:instrText>
      </w:r>
      <w:r>
        <w:fldChar w:fldCharType="separate"/>
      </w:r>
      <w:r>
        <w:t>6</w:t>
      </w:r>
      <w:r>
        <w:fldChar w:fldCharType="end"/>
      </w:r>
      <w:r>
        <w:fldChar w:fldCharType="end"/>
      </w:r>
    </w:p>
    <w:p w14:paraId="5EECC75E">
      <w:pPr>
        <w:pStyle w:val="17"/>
        <w:tabs>
          <w:tab w:val="right" w:leader="dot" w:pos="9070"/>
          <w:tab w:val="clear" w:pos="540"/>
          <w:tab w:val="clear" w:pos="840"/>
          <w:tab w:val="clear" w:pos="9360"/>
        </w:tabs>
      </w:pPr>
      <w:r>
        <w:fldChar w:fldCharType="begin"/>
      </w:r>
      <w:r>
        <w:instrText xml:space="preserve"> HYPERLINK \l _Toc20877 </w:instrText>
      </w:r>
      <w:r>
        <w:fldChar w:fldCharType="separate"/>
      </w:r>
      <w:r>
        <w:rPr>
          <w:rFonts w:hint="eastAsia"/>
          <w:lang w:val="en-GB"/>
        </w:rPr>
        <w:t xml:space="preserve">4.2 </w:t>
      </w:r>
      <w:r>
        <w:rPr>
          <w:rFonts w:hint="eastAsia"/>
        </w:rPr>
        <w:t>逐月辐照量表</w:t>
      </w:r>
      <w:r>
        <w:tab/>
      </w:r>
      <w:r>
        <w:fldChar w:fldCharType="begin"/>
      </w:r>
      <w:r>
        <w:instrText xml:space="preserve"> PAGEREF _Toc20877 \h </w:instrText>
      </w:r>
      <w:r>
        <w:fldChar w:fldCharType="separate"/>
      </w:r>
      <w:r>
        <w:t>6</w:t>
      </w:r>
      <w:r>
        <w:fldChar w:fldCharType="end"/>
      </w:r>
      <w:r>
        <w:fldChar w:fldCharType="end"/>
      </w:r>
    </w:p>
    <w:p w14:paraId="38F08CF7">
      <w:pPr>
        <w:pStyle w:val="17"/>
        <w:tabs>
          <w:tab w:val="right" w:leader="dot" w:pos="9070"/>
          <w:tab w:val="clear" w:pos="540"/>
          <w:tab w:val="clear" w:pos="840"/>
          <w:tab w:val="clear" w:pos="9360"/>
        </w:tabs>
      </w:pPr>
      <w:r>
        <w:fldChar w:fldCharType="begin"/>
      </w:r>
      <w:r>
        <w:instrText xml:space="preserve"> HYPERLINK \l _Toc23137 </w:instrText>
      </w:r>
      <w:r>
        <w:fldChar w:fldCharType="separate"/>
      </w:r>
      <w:r>
        <w:rPr>
          <w:rFonts w:hint="eastAsia"/>
          <w:lang w:val="en-GB"/>
        </w:rPr>
        <w:t xml:space="preserve">4.3 </w:t>
      </w:r>
      <w:r>
        <w:rPr>
          <w:rFonts w:hint="eastAsia"/>
        </w:rPr>
        <w:t>峰值工况</w:t>
      </w:r>
      <w:r>
        <w:tab/>
      </w:r>
      <w:r>
        <w:fldChar w:fldCharType="begin"/>
      </w:r>
      <w:r>
        <w:instrText xml:space="preserve"> PAGEREF _Toc23137 \h </w:instrText>
      </w:r>
      <w:r>
        <w:fldChar w:fldCharType="separate"/>
      </w:r>
      <w:r>
        <w:t>6</w:t>
      </w:r>
      <w:r>
        <w:fldChar w:fldCharType="end"/>
      </w:r>
      <w:r>
        <w:fldChar w:fldCharType="end"/>
      </w:r>
    </w:p>
    <w:p w14:paraId="79B3998A">
      <w:pPr>
        <w:pStyle w:val="16"/>
        <w:tabs>
          <w:tab w:val="right" w:leader="dot" w:pos="9070"/>
          <w:tab w:val="clear" w:pos="180"/>
          <w:tab w:val="clear" w:pos="420"/>
          <w:tab w:val="clear" w:pos="9360"/>
        </w:tabs>
      </w:pPr>
      <w:r>
        <w:fldChar w:fldCharType="begin"/>
      </w:r>
      <w:r>
        <w:instrText xml:space="preserve"> HYPERLINK \l _Toc6315 </w:instrText>
      </w:r>
      <w:r>
        <w:fldChar w:fldCharType="separate"/>
      </w:r>
      <w:r>
        <w:rPr>
          <w:rFonts w:hint="eastAsia"/>
        </w:rPr>
        <w:t xml:space="preserve">5 </w:t>
      </w:r>
      <w:r>
        <w:t>围护结构</w:t>
      </w:r>
      <w:r>
        <w:tab/>
      </w:r>
      <w:r>
        <w:fldChar w:fldCharType="begin"/>
      </w:r>
      <w:r>
        <w:instrText xml:space="preserve"> PAGEREF _Toc6315 \h </w:instrText>
      </w:r>
      <w:r>
        <w:fldChar w:fldCharType="separate"/>
      </w:r>
      <w:r>
        <w:t>7</w:t>
      </w:r>
      <w:r>
        <w:fldChar w:fldCharType="end"/>
      </w:r>
      <w:r>
        <w:fldChar w:fldCharType="end"/>
      </w:r>
    </w:p>
    <w:p w14:paraId="6D1D7BFE">
      <w:pPr>
        <w:pStyle w:val="17"/>
        <w:tabs>
          <w:tab w:val="right" w:leader="dot" w:pos="9070"/>
          <w:tab w:val="clear" w:pos="540"/>
          <w:tab w:val="clear" w:pos="840"/>
          <w:tab w:val="clear" w:pos="9360"/>
        </w:tabs>
      </w:pPr>
      <w:r>
        <w:fldChar w:fldCharType="begin"/>
      </w:r>
      <w:r>
        <w:instrText xml:space="preserve"> HYPERLINK \l _Toc26159 </w:instrText>
      </w:r>
      <w:r>
        <w:fldChar w:fldCharType="separate"/>
      </w:r>
      <w:r>
        <w:rPr>
          <w:rFonts w:hint="eastAsia"/>
          <w:lang w:val="en-GB"/>
        </w:rPr>
        <w:t xml:space="preserve">5.1 </w:t>
      </w:r>
      <w:r>
        <w:t>工程材料</w:t>
      </w:r>
      <w:r>
        <w:tab/>
      </w:r>
      <w:r>
        <w:fldChar w:fldCharType="begin"/>
      </w:r>
      <w:r>
        <w:instrText xml:space="preserve"> PAGEREF _Toc26159 \h </w:instrText>
      </w:r>
      <w:r>
        <w:fldChar w:fldCharType="separate"/>
      </w:r>
      <w:r>
        <w:t>7</w:t>
      </w:r>
      <w:r>
        <w:fldChar w:fldCharType="end"/>
      </w:r>
      <w:r>
        <w:fldChar w:fldCharType="end"/>
      </w:r>
    </w:p>
    <w:p w14:paraId="4542F975">
      <w:pPr>
        <w:pStyle w:val="16"/>
        <w:tabs>
          <w:tab w:val="right" w:leader="dot" w:pos="9070"/>
          <w:tab w:val="clear" w:pos="180"/>
          <w:tab w:val="clear" w:pos="420"/>
          <w:tab w:val="clear" w:pos="9360"/>
        </w:tabs>
      </w:pPr>
      <w:r>
        <w:fldChar w:fldCharType="begin"/>
      </w:r>
      <w:r>
        <w:instrText xml:space="preserve"> HYPERLINK \l _Toc27759 </w:instrText>
      </w:r>
      <w:r>
        <w:fldChar w:fldCharType="separate"/>
      </w:r>
      <w:r>
        <w:rPr>
          <w:rFonts w:hint="eastAsia"/>
        </w:rPr>
        <w:t xml:space="preserve">6 </w:t>
      </w:r>
      <w:r>
        <w:t>围护结构概况</w:t>
      </w:r>
      <w:r>
        <w:tab/>
      </w:r>
      <w:r>
        <w:fldChar w:fldCharType="begin"/>
      </w:r>
      <w:r>
        <w:instrText xml:space="preserve"> PAGEREF _Toc27759 \h </w:instrText>
      </w:r>
      <w:r>
        <w:fldChar w:fldCharType="separate"/>
      </w:r>
      <w:r>
        <w:t>8</w:t>
      </w:r>
      <w:r>
        <w:fldChar w:fldCharType="end"/>
      </w:r>
      <w:r>
        <w:fldChar w:fldCharType="end"/>
      </w:r>
    </w:p>
    <w:p w14:paraId="68C12DC3">
      <w:pPr>
        <w:pStyle w:val="16"/>
        <w:tabs>
          <w:tab w:val="right" w:leader="dot" w:pos="9070"/>
          <w:tab w:val="clear" w:pos="180"/>
          <w:tab w:val="clear" w:pos="420"/>
          <w:tab w:val="clear" w:pos="9360"/>
        </w:tabs>
      </w:pPr>
      <w:r>
        <w:fldChar w:fldCharType="begin"/>
      </w:r>
      <w:r>
        <w:instrText xml:space="preserve"> HYPERLINK \l _Toc13688 </w:instrText>
      </w:r>
      <w:r>
        <w:fldChar w:fldCharType="separate"/>
      </w:r>
      <w:r>
        <w:rPr>
          <w:rFonts w:hint="eastAsia"/>
        </w:rPr>
        <w:t xml:space="preserve">7 </w:t>
      </w:r>
      <w:r>
        <w:t>设计建筑</w:t>
      </w:r>
      <w:r>
        <w:tab/>
      </w:r>
      <w:r>
        <w:fldChar w:fldCharType="begin"/>
      </w:r>
      <w:r>
        <w:instrText xml:space="preserve"> PAGEREF _Toc13688 \h </w:instrText>
      </w:r>
      <w:r>
        <w:fldChar w:fldCharType="separate"/>
      </w:r>
      <w:r>
        <w:t>8</w:t>
      </w:r>
      <w:r>
        <w:fldChar w:fldCharType="end"/>
      </w:r>
      <w:r>
        <w:fldChar w:fldCharType="end"/>
      </w:r>
    </w:p>
    <w:p w14:paraId="1DD27BE8">
      <w:pPr>
        <w:pStyle w:val="17"/>
        <w:tabs>
          <w:tab w:val="right" w:leader="dot" w:pos="9070"/>
          <w:tab w:val="clear" w:pos="540"/>
          <w:tab w:val="clear" w:pos="840"/>
          <w:tab w:val="clear" w:pos="9360"/>
        </w:tabs>
      </w:pPr>
      <w:r>
        <w:fldChar w:fldCharType="begin"/>
      </w:r>
      <w:r>
        <w:instrText xml:space="preserve"> HYPERLINK \l _Toc3693 </w:instrText>
      </w:r>
      <w:r>
        <w:fldChar w:fldCharType="separate"/>
      </w:r>
      <w:r>
        <w:rPr>
          <w:rFonts w:hint="eastAsia"/>
          <w:lang w:val="en-GB"/>
        </w:rPr>
        <w:t xml:space="preserve">7.1 </w:t>
      </w:r>
      <w:r>
        <w:t>房间类型</w:t>
      </w:r>
      <w:r>
        <w:tab/>
      </w:r>
      <w:r>
        <w:fldChar w:fldCharType="begin"/>
      </w:r>
      <w:r>
        <w:instrText xml:space="preserve"> PAGEREF _Toc3693 \h </w:instrText>
      </w:r>
      <w:r>
        <w:fldChar w:fldCharType="separate"/>
      </w:r>
      <w:r>
        <w:t>8</w:t>
      </w:r>
      <w:r>
        <w:fldChar w:fldCharType="end"/>
      </w:r>
      <w:r>
        <w:fldChar w:fldCharType="end"/>
      </w:r>
    </w:p>
    <w:p w14:paraId="1E7194C1">
      <w:pPr>
        <w:pStyle w:val="13"/>
        <w:tabs>
          <w:tab w:val="right" w:leader="dot" w:pos="9070"/>
          <w:tab w:val="clear" w:pos="900"/>
          <w:tab w:val="clear" w:pos="1260"/>
          <w:tab w:val="clear" w:pos="9360"/>
        </w:tabs>
      </w:pPr>
      <w:r>
        <w:fldChar w:fldCharType="begin"/>
      </w:r>
      <w:r>
        <w:instrText xml:space="preserve"> HYPERLINK \l _Toc20753 </w:instrText>
      </w:r>
      <w:r>
        <w:fldChar w:fldCharType="separate"/>
      </w:r>
      <w:r>
        <w:rPr>
          <w:rFonts w:hint="eastAsia" w:eastAsia="宋体"/>
          <w:szCs w:val="24"/>
          <w:lang w:val="en-GB"/>
        </w:rPr>
        <w:t xml:space="preserve">7.1.1 </w:t>
      </w:r>
      <w:r>
        <w:t>房间参数表</w:t>
      </w:r>
      <w:r>
        <w:tab/>
      </w:r>
      <w:r>
        <w:fldChar w:fldCharType="begin"/>
      </w:r>
      <w:r>
        <w:instrText xml:space="preserve"> PAGEREF _Toc20753 \h </w:instrText>
      </w:r>
      <w:r>
        <w:fldChar w:fldCharType="separate"/>
      </w:r>
      <w:r>
        <w:t>8</w:t>
      </w:r>
      <w:r>
        <w:fldChar w:fldCharType="end"/>
      </w:r>
      <w:r>
        <w:fldChar w:fldCharType="end"/>
      </w:r>
    </w:p>
    <w:p w14:paraId="5E3EE01A">
      <w:pPr>
        <w:pStyle w:val="13"/>
        <w:tabs>
          <w:tab w:val="right" w:leader="dot" w:pos="9070"/>
          <w:tab w:val="clear" w:pos="900"/>
          <w:tab w:val="clear" w:pos="1260"/>
          <w:tab w:val="clear" w:pos="9360"/>
        </w:tabs>
      </w:pPr>
      <w:r>
        <w:fldChar w:fldCharType="begin"/>
      </w:r>
      <w:r>
        <w:instrText xml:space="preserve"> HYPERLINK \l _Toc9097 </w:instrText>
      </w:r>
      <w:r>
        <w:fldChar w:fldCharType="separate"/>
      </w:r>
      <w:r>
        <w:rPr>
          <w:rFonts w:hint="eastAsia" w:eastAsia="宋体"/>
          <w:szCs w:val="24"/>
          <w:lang w:val="en-GB"/>
        </w:rPr>
        <w:t xml:space="preserve">7.1.2 </w:t>
      </w:r>
      <w:r>
        <w:t>作息时间表</w:t>
      </w:r>
      <w:r>
        <w:tab/>
      </w:r>
      <w:r>
        <w:fldChar w:fldCharType="begin"/>
      </w:r>
      <w:r>
        <w:instrText xml:space="preserve"> PAGEREF _Toc9097 \h </w:instrText>
      </w:r>
      <w:r>
        <w:fldChar w:fldCharType="separate"/>
      </w:r>
      <w:r>
        <w:t>8</w:t>
      </w:r>
      <w:r>
        <w:fldChar w:fldCharType="end"/>
      </w:r>
      <w:r>
        <w:fldChar w:fldCharType="end"/>
      </w:r>
    </w:p>
    <w:p w14:paraId="65CE9FE0">
      <w:pPr>
        <w:pStyle w:val="17"/>
        <w:tabs>
          <w:tab w:val="right" w:leader="dot" w:pos="9070"/>
          <w:tab w:val="clear" w:pos="540"/>
          <w:tab w:val="clear" w:pos="840"/>
          <w:tab w:val="clear" w:pos="9360"/>
        </w:tabs>
      </w:pPr>
      <w:r>
        <w:fldChar w:fldCharType="begin"/>
      </w:r>
      <w:r>
        <w:instrText xml:space="preserve"> HYPERLINK \l _Toc5159 </w:instrText>
      </w:r>
      <w:r>
        <w:fldChar w:fldCharType="separate"/>
      </w:r>
      <w:r>
        <w:rPr>
          <w:rFonts w:hint="eastAsia"/>
          <w:lang w:val="en-GB"/>
        </w:rPr>
        <w:t xml:space="preserve">7.2 </w:t>
      </w:r>
      <w:r>
        <w:t>系统类型</w:t>
      </w:r>
      <w:r>
        <w:tab/>
      </w:r>
      <w:r>
        <w:fldChar w:fldCharType="begin"/>
      </w:r>
      <w:r>
        <w:instrText xml:space="preserve"> PAGEREF _Toc5159 \h </w:instrText>
      </w:r>
      <w:r>
        <w:fldChar w:fldCharType="separate"/>
      </w:r>
      <w:r>
        <w:t>9</w:t>
      </w:r>
      <w:r>
        <w:fldChar w:fldCharType="end"/>
      </w:r>
      <w:r>
        <w:fldChar w:fldCharType="end"/>
      </w:r>
    </w:p>
    <w:p w14:paraId="4E7803C1">
      <w:pPr>
        <w:pStyle w:val="13"/>
        <w:tabs>
          <w:tab w:val="right" w:leader="dot" w:pos="9070"/>
          <w:tab w:val="clear" w:pos="900"/>
          <w:tab w:val="clear" w:pos="1260"/>
          <w:tab w:val="clear" w:pos="9360"/>
        </w:tabs>
      </w:pPr>
      <w:r>
        <w:fldChar w:fldCharType="begin"/>
      </w:r>
      <w:r>
        <w:instrText xml:space="preserve"> HYPERLINK \l _Toc9392 </w:instrText>
      </w:r>
      <w:r>
        <w:fldChar w:fldCharType="separate"/>
      </w:r>
      <w:r>
        <w:rPr>
          <w:rFonts w:hint="eastAsia" w:eastAsia="宋体"/>
          <w:szCs w:val="24"/>
          <w:lang w:val="en-GB"/>
        </w:rPr>
        <w:t xml:space="preserve">7.2.1 </w:t>
      </w:r>
      <w:r>
        <w:t>系统分区</w:t>
      </w:r>
      <w:r>
        <w:tab/>
      </w:r>
      <w:r>
        <w:fldChar w:fldCharType="begin"/>
      </w:r>
      <w:r>
        <w:instrText xml:space="preserve"> PAGEREF _Toc9392 \h </w:instrText>
      </w:r>
      <w:r>
        <w:fldChar w:fldCharType="separate"/>
      </w:r>
      <w:r>
        <w:t>9</w:t>
      </w:r>
      <w:r>
        <w:fldChar w:fldCharType="end"/>
      </w:r>
      <w:r>
        <w:fldChar w:fldCharType="end"/>
      </w:r>
    </w:p>
    <w:p w14:paraId="00D070CD">
      <w:pPr>
        <w:pStyle w:val="13"/>
        <w:tabs>
          <w:tab w:val="right" w:leader="dot" w:pos="9070"/>
          <w:tab w:val="clear" w:pos="900"/>
          <w:tab w:val="clear" w:pos="1260"/>
          <w:tab w:val="clear" w:pos="9360"/>
        </w:tabs>
      </w:pPr>
      <w:r>
        <w:fldChar w:fldCharType="begin"/>
      </w:r>
      <w:r>
        <w:instrText xml:space="preserve"> HYPERLINK \l _Toc15513 </w:instrText>
      </w:r>
      <w:r>
        <w:fldChar w:fldCharType="separate"/>
      </w:r>
      <w:r>
        <w:rPr>
          <w:rFonts w:hint="eastAsia" w:eastAsia="宋体"/>
          <w:szCs w:val="24"/>
          <w:lang w:val="en-GB"/>
        </w:rPr>
        <w:t xml:space="preserve">7.2.2 </w:t>
      </w:r>
      <w:r>
        <w:t>热回收参数</w:t>
      </w:r>
      <w:r>
        <w:tab/>
      </w:r>
      <w:r>
        <w:fldChar w:fldCharType="begin"/>
      </w:r>
      <w:r>
        <w:instrText xml:space="preserve"> PAGEREF _Toc15513 \h </w:instrText>
      </w:r>
      <w:r>
        <w:fldChar w:fldCharType="separate"/>
      </w:r>
      <w:r>
        <w:t>9</w:t>
      </w:r>
      <w:r>
        <w:fldChar w:fldCharType="end"/>
      </w:r>
      <w:r>
        <w:fldChar w:fldCharType="end"/>
      </w:r>
    </w:p>
    <w:p w14:paraId="1A82A17F">
      <w:pPr>
        <w:pStyle w:val="17"/>
        <w:tabs>
          <w:tab w:val="right" w:leader="dot" w:pos="9070"/>
          <w:tab w:val="clear" w:pos="540"/>
          <w:tab w:val="clear" w:pos="840"/>
          <w:tab w:val="clear" w:pos="9360"/>
        </w:tabs>
      </w:pPr>
      <w:r>
        <w:fldChar w:fldCharType="begin"/>
      </w:r>
      <w:r>
        <w:instrText xml:space="preserve"> HYPERLINK \l _Toc1606 </w:instrText>
      </w:r>
      <w:r>
        <w:fldChar w:fldCharType="separate"/>
      </w:r>
      <w:r>
        <w:rPr>
          <w:rFonts w:hint="eastAsia"/>
          <w:lang w:val="en-GB"/>
        </w:rPr>
        <w:t xml:space="preserve">7.3 </w:t>
      </w:r>
      <w:r>
        <w:t>供暖系统</w:t>
      </w:r>
      <w:r>
        <w:tab/>
      </w:r>
      <w:r>
        <w:fldChar w:fldCharType="begin"/>
      </w:r>
      <w:r>
        <w:instrText xml:space="preserve"> PAGEREF _Toc1606 \h </w:instrText>
      </w:r>
      <w:r>
        <w:fldChar w:fldCharType="separate"/>
      </w:r>
      <w:r>
        <w:t>9</w:t>
      </w:r>
      <w:r>
        <w:fldChar w:fldCharType="end"/>
      </w:r>
      <w:r>
        <w:fldChar w:fldCharType="end"/>
      </w:r>
    </w:p>
    <w:p w14:paraId="1CC592F0">
      <w:pPr>
        <w:pStyle w:val="13"/>
        <w:tabs>
          <w:tab w:val="right" w:leader="dot" w:pos="9070"/>
          <w:tab w:val="clear" w:pos="900"/>
          <w:tab w:val="clear" w:pos="1260"/>
          <w:tab w:val="clear" w:pos="9360"/>
        </w:tabs>
      </w:pPr>
      <w:r>
        <w:fldChar w:fldCharType="begin"/>
      </w:r>
      <w:r>
        <w:instrText xml:space="preserve"> HYPERLINK \l _Toc27446 </w:instrText>
      </w:r>
      <w:r>
        <w:fldChar w:fldCharType="separate"/>
      </w:r>
      <w:r>
        <w:rPr>
          <w:rFonts w:hint="eastAsia" w:eastAsia="宋体"/>
          <w:szCs w:val="24"/>
          <w:lang w:val="en-GB"/>
        </w:rPr>
        <w:t xml:space="preserve">7.3.1 </w:t>
      </w:r>
      <w:r>
        <w:t>默认热源</w:t>
      </w:r>
      <w:r>
        <w:tab/>
      </w:r>
      <w:r>
        <w:fldChar w:fldCharType="begin"/>
      </w:r>
      <w:r>
        <w:instrText xml:space="preserve"> PAGEREF _Toc27446 \h </w:instrText>
      </w:r>
      <w:r>
        <w:fldChar w:fldCharType="separate"/>
      </w:r>
      <w:r>
        <w:t>9</w:t>
      </w:r>
      <w:r>
        <w:fldChar w:fldCharType="end"/>
      </w:r>
      <w:r>
        <w:fldChar w:fldCharType="end"/>
      </w:r>
    </w:p>
    <w:p w14:paraId="1ACB4012">
      <w:pPr>
        <w:pStyle w:val="17"/>
        <w:tabs>
          <w:tab w:val="right" w:leader="dot" w:pos="9070"/>
          <w:tab w:val="clear" w:pos="540"/>
          <w:tab w:val="clear" w:pos="840"/>
          <w:tab w:val="clear" w:pos="9360"/>
        </w:tabs>
      </w:pPr>
      <w:r>
        <w:fldChar w:fldCharType="begin"/>
      </w:r>
      <w:r>
        <w:instrText xml:space="preserve"> HYPERLINK \l _Toc21484 </w:instrText>
      </w:r>
      <w:r>
        <w:fldChar w:fldCharType="separate"/>
      </w:r>
      <w:r>
        <w:rPr>
          <w:rFonts w:hint="eastAsia"/>
          <w:lang w:val="en-GB"/>
        </w:rPr>
        <w:t xml:space="preserve">7.4 </w:t>
      </w:r>
      <w:r>
        <w:t>空调风机</w:t>
      </w:r>
      <w:r>
        <w:tab/>
      </w:r>
      <w:r>
        <w:fldChar w:fldCharType="begin"/>
      </w:r>
      <w:r>
        <w:instrText xml:space="preserve"> PAGEREF _Toc21484 \h </w:instrText>
      </w:r>
      <w:r>
        <w:fldChar w:fldCharType="separate"/>
      </w:r>
      <w:r>
        <w:t>9</w:t>
      </w:r>
      <w:r>
        <w:fldChar w:fldCharType="end"/>
      </w:r>
      <w:r>
        <w:fldChar w:fldCharType="end"/>
      </w:r>
    </w:p>
    <w:p w14:paraId="1087723C">
      <w:pPr>
        <w:pStyle w:val="13"/>
        <w:tabs>
          <w:tab w:val="right" w:leader="dot" w:pos="9070"/>
          <w:tab w:val="clear" w:pos="900"/>
          <w:tab w:val="clear" w:pos="1260"/>
          <w:tab w:val="clear" w:pos="9360"/>
        </w:tabs>
      </w:pPr>
      <w:r>
        <w:fldChar w:fldCharType="begin"/>
      </w:r>
      <w:r>
        <w:instrText xml:space="preserve"> HYPERLINK \l _Toc31463 </w:instrText>
      </w:r>
      <w:r>
        <w:fldChar w:fldCharType="separate"/>
      </w:r>
      <w:r>
        <w:rPr>
          <w:rFonts w:hint="eastAsia" w:eastAsia="宋体"/>
          <w:szCs w:val="24"/>
          <w:lang w:val="en-GB"/>
        </w:rPr>
        <w:t xml:space="preserve">7.4.1 </w:t>
      </w:r>
      <w:r>
        <w:t>独立新排风</w:t>
      </w:r>
      <w:r>
        <w:tab/>
      </w:r>
      <w:r>
        <w:fldChar w:fldCharType="begin"/>
      </w:r>
      <w:r>
        <w:instrText xml:space="preserve"> PAGEREF _Toc31463 \h </w:instrText>
      </w:r>
      <w:r>
        <w:fldChar w:fldCharType="separate"/>
      </w:r>
      <w:r>
        <w:t>9</w:t>
      </w:r>
      <w:r>
        <w:fldChar w:fldCharType="end"/>
      </w:r>
      <w:r>
        <w:fldChar w:fldCharType="end"/>
      </w:r>
    </w:p>
    <w:p w14:paraId="5531F87B">
      <w:pPr>
        <w:pStyle w:val="13"/>
        <w:tabs>
          <w:tab w:val="right" w:leader="dot" w:pos="9070"/>
          <w:tab w:val="clear" w:pos="900"/>
          <w:tab w:val="clear" w:pos="1260"/>
          <w:tab w:val="clear" w:pos="9360"/>
        </w:tabs>
      </w:pPr>
      <w:r>
        <w:fldChar w:fldCharType="begin"/>
      </w:r>
      <w:r>
        <w:instrText xml:space="preserve"> HYPERLINK \l _Toc11151 </w:instrText>
      </w:r>
      <w:r>
        <w:fldChar w:fldCharType="separate"/>
      </w:r>
      <w:r>
        <w:rPr>
          <w:rFonts w:hint="eastAsia" w:eastAsia="宋体"/>
          <w:szCs w:val="24"/>
          <w:lang w:val="en-GB"/>
        </w:rPr>
        <w:t xml:space="preserve">7.4.2 </w:t>
      </w:r>
      <w:r>
        <w:t>碳排放汇总</w:t>
      </w:r>
      <w:r>
        <w:tab/>
      </w:r>
      <w:r>
        <w:fldChar w:fldCharType="begin"/>
      </w:r>
      <w:r>
        <w:instrText xml:space="preserve"> PAGEREF _Toc11151 \h </w:instrText>
      </w:r>
      <w:r>
        <w:fldChar w:fldCharType="separate"/>
      </w:r>
      <w:r>
        <w:t>9</w:t>
      </w:r>
      <w:r>
        <w:fldChar w:fldCharType="end"/>
      </w:r>
      <w:r>
        <w:fldChar w:fldCharType="end"/>
      </w:r>
    </w:p>
    <w:p w14:paraId="5922C28E">
      <w:pPr>
        <w:pStyle w:val="17"/>
        <w:tabs>
          <w:tab w:val="right" w:leader="dot" w:pos="9070"/>
          <w:tab w:val="clear" w:pos="540"/>
          <w:tab w:val="clear" w:pos="840"/>
          <w:tab w:val="clear" w:pos="9360"/>
        </w:tabs>
      </w:pPr>
      <w:r>
        <w:fldChar w:fldCharType="begin"/>
      </w:r>
      <w:r>
        <w:instrText xml:space="preserve"> HYPERLINK \l _Toc3584 </w:instrText>
      </w:r>
      <w:r>
        <w:fldChar w:fldCharType="separate"/>
      </w:r>
      <w:r>
        <w:rPr>
          <w:rFonts w:hint="eastAsia"/>
          <w:lang w:val="en-GB"/>
        </w:rPr>
        <w:t xml:space="preserve">7.5 </w:t>
      </w:r>
      <w:r>
        <w:t>照明</w:t>
      </w:r>
      <w:r>
        <w:tab/>
      </w:r>
      <w:r>
        <w:fldChar w:fldCharType="begin"/>
      </w:r>
      <w:r>
        <w:instrText xml:space="preserve"> PAGEREF _Toc3584 \h </w:instrText>
      </w:r>
      <w:r>
        <w:fldChar w:fldCharType="separate"/>
      </w:r>
      <w:r>
        <w:t>10</w:t>
      </w:r>
      <w:r>
        <w:fldChar w:fldCharType="end"/>
      </w:r>
      <w:r>
        <w:fldChar w:fldCharType="end"/>
      </w:r>
    </w:p>
    <w:p w14:paraId="084BF41B">
      <w:pPr>
        <w:pStyle w:val="17"/>
        <w:tabs>
          <w:tab w:val="right" w:leader="dot" w:pos="9070"/>
          <w:tab w:val="clear" w:pos="540"/>
          <w:tab w:val="clear" w:pos="840"/>
          <w:tab w:val="clear" w:pos="9360"/>
        </w:tabs>
      </w:pPr>
      <w:r>
        <w:fldChar w:fldCharType="begin"/>
      </w:r>
      <w:r>
        <w:instrText xml:space="preserve"> HYPERLINK \l _Toc6624 </w:instrText>
      </w:r>
      <w:r>
        <w:fldChar w:fldCharType="separate"/>
      </w:r>
      <w:r>
        <w:rPr>
          <w:rFonts w:hint="eastAsia"/>
          <w:lang w:val="en-GB"/>
        </w:rPr>
        <w:t xml:space="preserve">7.6 </w:t>
      </w:r>
      <w:r>
        <w:t>负荷分项统计</w:t>
      </w:r>
      <w:r>
        <w:tab/>
      </w:r>
      <w:r>
        <w:fldChar w:fldCharType="begin"/>
      </w:r>
      <w:r>
        <w:instrText xml:space="preserve"> PAGEREF _Toc6624 \h </w:instrText>
      </w:r>
      <w:r>
        <w:fldChar w:fldCharType="separate"/>
      </w:r>
      <w:r>
        <w:t>10</w:t>
      </w:r>
      <w:r>
        <w:fldChar w:fldCharType="end"/>
      </w:r>
      <w:r>
        <w:fldChar w:fldCharType="end"/>
      </w:r>
    </w:p>
    <w:p w14:paraId="261879DC">
      <w:pPr>
        <w:pStyle w:val="17"/>
        <w:tabs>
          <w:tab w:val="right" w:leader="dot" w:pos="9070"/>
          <w:tab w:val="clear" w:pos="540"/>
          <w:tab w:val="clear" w:pos="840"/>
          <w:tab w:val="clear" w:pos="9360"/>
        </w:tabs>
      </w:pPr>
      <w:r>
        <w:fldChar w:fldCharType="begin"/>
      </w:r>
      <w:r>
        <w:instrText xml:space="preserve"> HYPERLINK \l _Toc27478 </w:instrText>
      </w:r>
      <w:r>
        <w:fldChar w:fldCharType="separate"/>
      </w:r>
      <w:r>
        <w:rPr>
          <w:rFonts w:hint="eastAsia"/>
          <w:lang w:val="en-GB"/>
        </w:rPr>
        <w:t xml:space="preserve">7.7 </w:t>
      </w:r>
      <w:r>
        <w:t>逐月负荷表</w:t>
      </w:r>
      <w:r>
        <w:tab/>
      </w:r>
      <w:r>
        <w:fldChar w:fldCharType="begin"/>
      </w:r>
      <w:r>
        <w:instrText xml:space="preserve"> PAGEREF _Toc27478 \h </w:instrText>
      </w:r>
      <w:r>
        <w:fldChar w:fldCharType="separate"/>
      </w:r>
      <w:r>
        <w:t>11</w:t>
      </w:r>
      <w:r>
        <w:fldChar w:fldCharType="end"/>
      </w:r>
      <w:r>
        <w:fldChar w:fldCharType="end"/>
      </w:r>
    </w:p>
    <w:p w14:paraId="6DF98754">
      <w:pPr>
        <w:pStyle w:val="16"/>
        <w:tabs>
          <w:tab w:val="right" w:leader="dot" w:pos="9070"/>
          <w:tab w:val="clear" w:pos="180"/>
          <w:tab w:val="clear" w:pos="420"/>
          <w:tab w:val="clear" w:pos="9360"/>
        </w:tabs>
      </w:pPr>
      <w:r>
        <w:fldChar w:fldCharType="begin"/>
      </w:r>
      <w:r>
        <w:instrText xml:space="preserve"> HYPERLINK \l _Toc11175 </w:instrText>
      </w:r>
      <w:r>
        <w:fldChar w:fldCharType="separate"/>
      </w:r>
      <w:r>
        <w:rPr>
          <w:rFonts w:hint="eastAsia"/>
        </w:rPr>
        <w:t xml:space="preserve">8 </w:t>
      </w:r>
      <w:r>
        <w:t>参照建筑</w:t>
      </w:r>
      <w:r>
        <w:tab/>
      </w:r>
      <w:r>
        <w:fldChar w:fldCharType="begin"/>
      </w:r>
      <w:r>
        <w:instrText xml:space="preserve"> PAGEREF _Toc11175 \h </w:instrText>
      </w:r>
      <w:r>
        <w:fldChar w:fldCharType="separate"/>
      </w:r>
      <w:r>
        <w:t>12</w:t>
      </w:r>
      <w:r>
        <w:fldChar w:fldCharType="end"/>
      </w:r>
      <w:r>
        <w:fldChar w:fldCharType="end"/>
      </w:r>
    </w:p>
    <w:p w14:paraId="68FEB0B1">
      <w:pPr>
        <w:pStyle w:val="17"/>
        <w:tabs>
          <w:tab w:val="right" w:leader="dot" w:pos="9070"/>
          <w:tab w:val="clear" w:pos="540"/>
          <w:tab w:val="clear" w:pos="840"/>
          <w:tab w:val="clear" w:pos="9360"/>
        </w:tabs>
      </w:pPr>
      <w:r>
        <w:fldChar w:fldCharType="begin"/>
      </w:r>
      <w:r>
        <w:instrText xml:space="preserve"> HYPERLINK \l _Toc20682 </w:instrText>
      </w:r>
      <w:r>
        <w:fldChar w:fldCharType="separate"/>
      </w:r>
      <w:r>
        <w:rPr>
          <w:rFonts w:hint="eastAsia"/>
          <w:lang w:val="en-GB"/>
        </w:rPr>
        <w:t xml:space="preserve">8.1 </w:t>
      </w:r>
      <w:r>
        <w:t>房间类型</w:t>
      </w:r>
      <w:r>
        <w:tab/>
      </w:r>
      <w:r>
        <w:fldChar w:fldCharType="begin"/>
      </w:r>
      <w:r>
        <w:instrText xml:space="preserve"> PAGEREF _Toc20682 \h </w:instrText>
      </w:r>
      <w:r>
        <w:fldChar w:fldCharType="separate"/>
      </w:r>
      <w:r>
        <w:t>12</w:t>
      </w:r>
      <w:r>
        <w:fldChar w:fldCharType="end"/>
      </w:r>
      <w:r>
        <w:fldChar w:fldCharType="end"/>
      </w:r>
    </w:p>
    <w:p w14:paraId="34D12513">
      <w:pPr>
        <w:pStyle w:val="13"/>
        <w:tabs>
          <w:tab w:val="right" w:leader="dot" w:pos="9070"/>
          <w:tab w:val="clear" w:pos="900"/>
          <w:tab w:val="clear" w:pos="1260"/>
          <w:tab w:val="clear" w:pos="9360"/>
        </w:tabs>
      </w:pPr>
      <w:r>
        <w:fldChar w:fldCharType="begin"/>
      </w:r>
      <w:r>
        <w:instrText xml:space="preserve"> HYPERLINK \l _Toc25230 </w:instrText>
      </w:r>
      <w:r>
        <w:fldChar w:fldCharType="separate"/>
      </w:r>
      <w:r>
        <w:rPr>
          <w:rFonts w:hint="eastAsia" w:eastAsia="宋体"/>
          <w:szCs w:val="24"/>
          <w:lang w:val="en-GB"/>
        </w:rPr>
        <w:t xml:space="preserve">8.1.1 </w:t>
      </w:r>
      <w:r>
        <w:t>房间参数表</w:t>
      </w:r>
      <w:r>
        <w:tab/>
      </w:r>
      <w:r>
        <w:fldChar w:fldCharType="begin"/>
      </w:r>
      <w:r>
        <w:instrText xml:space="preserve"> PAGEREF _Toc25230 \h </w:instrText>
      </w:r>
      <w:r>
        <w:fldChar w:fldCharType="separate"/>
      </w:r>
      <w:r>
        <w:t>12</w:t>
      </w:r>
      <w:r>
        <w:fldChar w:fldCharType="end"/>
      </w:r>
      <w:r>
        <w:fldChar w:fldCharType="end"/>
      </w:r>
    </w:p>
    <w:p w14:paraId="669D9453">
      <w:pPr>
        <w:pStyle w:val="13"/>
        <w:tabs>
          <w:tab w:val="right" w:leader="dot" w:pos="9070"/>
          <w:tab w:val="clear" w:pos="900"/>
          <w:tab w:val="clear" w:pos="1260"/>
          <w:tab w:val="clear" w:pos="9360"/>
        </w:tabs>
      </w:pPr>
      <w:r>
        <w:fldChar w:fldCharType="begin"/>
      </w:r>
      <w:r>
        <w:instrText xml:space="preserve"> HYPERLINK \l _Toc20329 </w:instrText>
      </w:r>
      <w:r>
        <w:fldChar w:fldCharType="separate"/>
      </w:r>
      <w:r>
        <w:rPr>
          <w:rFonts w:hint="eastAsia" w:eastAsia="宋体"/>
          <w:szCs w:val="24"/>
          <w:lang w:val="en-GB"/>
        </w:rPr>
        <w:t xml:space="preserve">8.1.2 </w:t>
      </w:r>
      <w:r>
        <w:t>作息时间表</w:t>
      </w:r>
      <w:r>
        <w:tab/>
      </w:r>
      <w:r>
        <w:fldChar w:fldCharType="begin"/>
      </w:r>
      <w:r>
        <w:instrText xml:space="preserve"> PAGEREF _Toc20329 \h </w:instrText>
      </w:r>
      <w:r>
        <w:fldChar w:fldCharType="separate"/>
      </w:r>
      <w:r>
        <w:t>12</w:t>
      </w:r>
      <w:r>
        <w:fldChar w:fldCharType="end"/>
      </w:r>
      <w:r>
        <w:fldChar w:fldCharType="end"/>
      </w:r>
    </w:p>
    <w:p w14:paraId="6E76578C">
      <w:pPr>
        <w:pStyle w:val="17"/>
        <w:tabs>
          <w:tab w:val="right" w:leader="dot" w:pos="9070"/>
          <w:tab w:val="clear" w:pos="540"/>
          <w:tab w:val="clear" w:pos="840"/>
          <w:tab w:val="clear" w:pos="9360"/>
        </w:tabs>
      </w:pPr>
      <w:r>
        <w:fldChar w:fldCharType="begin"/>
      </w:r>
      <w:r>
        <w:instrText xml:space="preserve"> HYPERLINK \l _Toc29011 </w:instrText>
      </w:r>
      <w:r>
        <w:fldChar w:fldCharType="separate"/>
      </w:r>
      <w:r>
        <w:rPr>
          <w:rFonts w:hint="eastAsia"/>
          <w:lang w:val="en-GB"/>
        </w:rPr>
        <w:t xml:space="preserve">8.2 </w:t>
      </w:r>
      <w:r>
        <w:t>系统类型</w:t>
      </w:r>
      <w:r>
        <w:tab/>
      </w:r>
      <w:r>
        <w:fldChar w:fldCharType="begin"/>
      </w:r>
      <w:r>
        <w:instrText xml:space="preserve"> PAGEREF _Toc29011 \h </w:instrText>
      </w:r>
      <w:r>
        <w:fldChar w:fldCharType="separate"/>
      </w:r>
      <w:r>
        <w:t>12</w:t>
      </w:r>
      <w:r>
        <w:fldChar w:fldCharType="end"/>
      </w:r>
      <w:r>
        <w:fldChar w:fldCharType="end"/>
      </w:r>
    </w:p>
    <w:p w14:paraId="54692C80">
      <w:pPr>
        <w:pStyle w:val="17"/>
        <w:tabs>
          <w:tab w:val="right" w:leader="dot" w:pos="9070"/>
          <w:tab w:val="clear" w:pos="540"/>
          <w:tab w:val="clear" w:pos="840"/>
          <w:tab w:val="clear" w:pos="9360"/>
        </w:tabs>
      </w:pPr>
      <w:r>
        <w:fldChar w:fldCharType="begin"/>
      </w:r>
      <w:r>
        <w:instrText xml:space="preserve"> HYPERLINK \l _Toc9555 </w:instrText>
      </w:r>
      <w:r>
        <w:fldChar w:fldCharType="separate"/>
      </w:r>
      <w:r>
        <w:rPr>
          <w:rFonts w:hint="eastAsia"/>
          <w:lang w:val="en-GB"/>
        </w:rPr>
        <w:t xml:space="preserve">8.3 </w:t>
      </w:r>
      <w:r>
        <w:t>供暖系统</w:t>
      </w:r>
      <w:r>
        <w:tab/>
      </w:r>
      <w:r>
        <w:fldChar w:fldCharType="begin"/>
      </w:r>
      <w:r>
        <w:instrText xml:space="preserve"> PAGEREF _Toc9555 \h </w:instrText>
      </w:r>
      <w:r>
        <w:fldChar w:fldCharType="separate"/>
      </w:r>
      <w:r>
        <w:t>12</w:t>
      </w:r>
      <w:r>
        <w:fldChar w:fldCharType="end"/>
      </w:r>
      <w:r>
        <w:fldChar w:fldCharType="end"/>
      </w:r>
    </w:p>
    <w:p w14:paraId="42D2C04E">
      <w:pPr>
        <w:pStyle w:val="13"/>
        <w:tabs>
          <w:tab w:val="right" w:leader="dot" w:pos="9070"/>
          <w:tab w:val="clear" w:pos="900"/>
          <w:tab w:val="clear" w:pos="1260"/>
          <w:tab w:val="clear" w:pos="9360"/>
        </w:tabs>
      </w:pPr>
      <w:r>
        <w:fldChar w:fldCharType="begin"/>
      </w:r>
      <w:r>
        <w:instrText xml:space="preserve"> HYPERLINK \l _Toc647 </w:instrText>
      </w:r>
      <w:r>
        <w:fldChar w:fldCharType="separate"/>
      </w:r>
      <w:r>
        <w:rPr>
          <w:rFonts w:hint="eastAsia" w:eastAsia="宋体"/>
          <w:szCs w:val="24"/>
          <w:lang w:val="en-GB"/>
        </w:rPr>
        <w:t xml:space="preserve">8.3.1 </w:t>
      </w:r>
      <w:r>
        <w:t>默认热源</w:t>
      </w:r>
      <w:r>
        <w:tab/>
      </w:r>
      <w:r>
        <w:fldChar w:fldCharType="begin"/>
      </w:r>
      <w:r>
        <w:instrText xml:space="preserve"> PAGEREF _Toc647 \h </w:instrText>
      </w:r>
      <w:r>
        <w:fldChar w:fldCharType="separate"/>
      </w:r>
      <w:r>
        <w:t>12</w:t>
      </w:r>
      <w:r>
        <w:fldChar w:fldCharType="end"/>
      </w:r>
      <w:r>
        <w:fldChar w:fldCharType="end"/>
      </w:r>
    </w:p>
    <w:p w14:paraId="1B27B7B9">
      <w:pPr>
        <w:pStyle w:val="17"/>
        <w:tabs>
          <w:tab w:val="right" w:leader="dot" w:pos="9070"/>
          <w:tab w:val="clear" w:pos="540"/>
          <w:tab w:val="clear" w:pos="840"/>
          <w:tab w:val="clear" w:pos="9360"/>
        </w:tabs>
      </w:pPr>
      <w:r>
        <w:fldChar w:fldCharType="begin"/>
      </w:r>
      <w:r>
        <w:instrText xml:space="preserve"> HYPERLINK \l _Toc27650 </w:instrText>
      </w:r>
      <w:r>
        <w:fldChar w:fldCharType="separate"/>
      </w:r>
      <w:r>
        <w:rPr>
          <w:rFonts w:hint="eastAsia"/>
          <w:lang w:val="en-GB"/>
        </w:rPr>
        <w:t xml:space="preserve">8.4 </w:t>
      </w:r>
      <w:r>
        <w:t>空调风机</w:t>
      </w:r>
      <w:r>
        <w:tab/>
      </w:r>
      <w:r>
        <w:fldChar w:fldCharType="begin"/>
      </w:r>
      <w:r>
        <w:instrText xml:space="preserve"> PAGEREF _Toc27650 \h </w:instrText>
      </w:r>
      <w:r>
        <w:fldChar w:fldCharType="separate"/>
      </w:r>
      <w:r>
        <w:t>12</w:t>
      </w:r>
      <w:r>
        <w:fldChar w:fldCharType="end"/>
      </w:r>
      <w:r>
        <w:fldChar w:fldCharType="end"/>
      </w:r>
    </w:p>
    <w:p w14:paraId="420A6F13">
      <w:pPr>
        <w:pStyle w:val="13"/>
        <w:tabs>
          <w:tab w:val="right" w:leader="dot" w:pos="9070"/>
          <w:tab w:val="clear" w:pos="900"/>
          <w:tab w:val="clear" w:pos="1260"/>
          <w:tab w:val="clear" w:pos="9360"/>
        </w:tabs>
      </w:pPr>
      <w:r>
        <w:fldChar w:fldCharType="begin"/>
      </w:r>
      <w:r>
        <w:instrText xml:space="preserve"> HYPERLINK \l _Toc9791 </w:instrText>
      </w:r>
      <w:r>
        <w:fldChar w:fldCharType="separate"/>
      </w:r>
      <w:r>
        <w:rPr>
          <w:rFonts w:hint="eastAsia" w:eastAsia="宋体"/>
          <w:szCs w:val="24"/>
          <w:lang w:val="en-GB"/>
        </w:rPr>
        <w:t xml:space="preserve">8.4.1 </w:t>
      </w:r>
      <w:r>
        <w:t>独立新排风</w:t>
      </w:r>
      <w:r>
        <w:tab/>
      </w:r>
      <w:r>
        <w:fldChar w:fldCharType="begin"/>
      </w:r>
      <w:r>
        <w:instrText xml:space="preserve"> PAGEREF _Toc9791 \h </w:instrText>
      </w:r>
      <w:r>
        <w:fldChar w:fldCharType="separate"/>
      </w:r>
      <w:r>
        <w:t>12</w:t>
      </w:r>
      <w:r>
        <w:fldChar w:fldCharType="end"/>
      </w:r>
      <w:r>
        <w:fldChar w:fldCharType="end"/>
      </w:r>
    </w:p>
    <w:p w14:paraId="7409B7AB">
      <w:pPr>
        <w:pStyle w:val="13"/>
        <w:tabs>
          <w:tab w:val="right" w:leader="dot" w:pos="9070"/>
          <w:tab w:val="clear" w:pos="900"/>
          <w:tab w:val="clear" w:pos="1260"/>
          <w:tab w:val="clear" w:pos="9360"/>
        </w:tabs>
      </w:pPr>
      <w:r>
        <w:fldChar w:fldCharType="begin"/>
      </w:r>
      <w:r>
        <w:instrText xml:space="preserve"> HYPERLINK \l _Toc26028 </w:instrText>
      </w:r>
      <w:r>
        <w:fldChar w:fldCharType="separate"/>
      </w:r>
      <w:r>
        <w:rPr>
          <w:rFonts w:hint="eastAsia" w:eastAsia="宋体"/>
          <w:szCs w:val="24"/>
          <w:lang w:val="en-GB"/>
        </w:rPr>
        <w:t xml:space="preserve">8.4.2 </w:t>
      </w:r>
      <w:r>
        <w:t>碳排放汇总</w:t>
      </w:r>
      <w:r>
        <w:tab/>
      </w:r>
      <w:r>
        <w:fldChar w:fldCharType="begin"/>
      </w:r>
      <w:r>
        <w:instrText xml:space="preserve"> PAGEREF _Toc26028 \h </w:instrText>
      </w:r>
      <w:r>
        <w:fldChar w:fldCharType="separate"/>
      </w:r>
      <w:r>
        <w:t>13</w:t>
      </w:r>
      <w:r>
        <w:fldChar w:fldCharType="end"/>
      </w:r>
      <w:r>
        <w:fldChar w:fldCharType="end"/>
      </w:r>
    </w:p>
    <w:p w14:paraId="4A7FB150">
      <w:pPr>
        <w:pStyle w:val="17"/>
        <w:tabs>
          <w:tab w:val="right" w:leader="dot" w:pos="9070"/>
          <w:tab w:val="clear" w:pos="540"/>
          <w:tab w:val="clear" w:pos="840"/>
          <w:tab w:val="clear" w:pos="9360"/>
        </w:tabs>
      </w:pPr>
      <w:r>
        <w:fldChar w:fldCharType="begin"/>
      </w:r>
      <w:r>
        <w:instrText xml:space="preserve"> HYPERLINK \l _Toc9832 </w:instrText>
      </w:r>
      <w:r>
        <w:fldChar w:fldCharType="separate"/>
      </w:r>
      <w:r>
        <w:rPr>
          <w:rFonts w:hint="eastAsia"/>
          <w:lang w:val="en-GB"/>
        </w:rPr>
        <w:t xml:space="preserve">8.5 </w:t>
      </w:r>
      <w:r>
        <w:t>照明</w:t>
      </w:r>
      <w:r>
        <w:tab/>
      </w:r>
      <w:r>
        <w:fldChar w:fldCharType="begin"/>
      </w:r>
      <w:r>
        <w:instrText xml:space="preserve"> PAGEREF _Toc9832 \h </w:instrText>
      </w:r>
      <w:r>
        <w:fldChar w:fldCharType="separate"/>
      </w:r>
      <w:r>
        <w:t>13</w:t>
      </w:r>
      <w:r>
        <w:fldChar w:fldCharType="end"/>
      </w:r>
      <w:r>
        <w:fldChar w:fldCharType="end"/>
      </w:r>
    </w:p>
    <w:p w14:paraId="12836C20">
      <w:pPr>
        <w:pStyle w:val="17"/>
        <w:tabs>
          <w:tab w:val="right" w:leader="dot" w:pos="9070"/>
          <w:tab w:val="clear" w:pos="540"/>
          <w:tab w:val="clear" w:pos="840"/>
          <w:tab w:val="clear" w:pos="9360"/>
        </w:tabs>
      </w:pPr>
      <w:r>
        <w:fldChar w:fldCharType="begin"/>
      </w:r>
      <w:r>
        <w:instrText xml:space="preserve"> HYPERLINK \l _Toc19157 </w:instrText>
      </w:r>
      <w:r>
        <w:fldChar w:fldCharType="separate"/>
      </w:r>
      <w:r>
        <w:rPr>
          <w:rFonts w:hint="eastAsia"/>
          <w:lang w:val="en-GB"/>
        </w:rPr>
        <w:t xml:space="preserve">8.6 </w:t>
      </w:r>
      <w:r>
        <w:t>负荷分项统计</w:t>
      </w:r>
      <w:r>
        <w:tab/>
      </w:r>
      <w:r>
        <w:fldChar w:fldCharType="begin"/>
      </w:r>
      <w:r>
        <w:instrText xml:space="preserve"> PAGEREF _Toc19157 \h </w:instrText>
      </w:r>
      <w:r>
        <w:fldChar w:fldCharType="separate"/>
      </w:r>
      <w:r>
        <w:t>13</w:t>
      </w:r>
      <w:r>
        <w:fldChar w:fldCharType="end"/>
      </w:r>
      <w:r>
        <w:fldChar w:fldCharType="end"/>
      </w:r>
    </w:p>
    <w:p w14:paraId="01C35313">
      <w:pPr>
        <w:pStyle w:val="17"/>
        <w:tabs>
          <w:tab w:val="right" w:leader="dot" w:pos="9070"/>
          <w:tab w:val="clear" w:pos="540"/>
          <w:tab w:val="clear" w:pos="840"/>
          <w:tab w:val="clear" w:pos="9360"/>
        </w:tabs>
      </w:pPr>
      <w:r>
        <w:fldChar w:fldCharType="begin"/>
      </w:r>
      <w:r>
        <w:instrText xml:space="preserve"> HYPERLINK \l _Toc16029 </w:instrText>
      </w:r>
      <w:r>
        <w:fldChar w:fldCharType="separate"/>
      </w:r>
      <w:r>
        <w:rPr>
          <w:rFonts w:hint="eastAsia"/>
          <w:lang w:val="en-GB"/>
        </w:rPr>
        <w:t xml:space="preserve">8.7 </w:t>
      </w:r>
      <w:r>
        <w:t>逐月负荷表</w:t>
      </w:r>
      <w:r>
        <w:tab/>
      </w:r>
      <w:r>
        <w:fldChar w:fldCharType="begin"/>
      </w:r>
      <w:r>
        <w:instrText xml:space="preserve"> PAGEREF _Toc16029 \h </w:instrText>
      </w:r>
      <w:r>
        <w:fldChar w:fldCharType="separate"/>
      </w:r>
      <w:r>
        <w:t>14</w:t>
      </w:r>
      <w:r>
        <w:fldChar w:fldCharType="end"/>
      </w:r>
      <w:r>
        <w:fldChar w:fldCharType="end"/>
      </w:r>
    </w:p>
    <w:p w14:paraId="55026BEC">
      <w:pPr>
        <w:pStyle w:val="16"/>
        <w:tabs>
          <w:tab w:val="right" w:leader="dot" w:pos="9070"/>
          <w:tab w:val="clear" w:pos="180"/>
          <w:tab w:val="clear" w:pos="420"/>
          <w:tab w:val="clear" w:pos="9360"/>
        </w:tabs>
      </w:pPr>
      <w:r>
        <w:fldChar w:fldCharType="begin"/>
      </w:r>
      <w:r>
        <w:instrText xml:space="preserve"> HYPERLINK \l _Toc16714 </w:instrText>
      </w:r>
      <w:r>
        <w:fldChar w:fldCharType="separate"/>
      </w:r>
      <w:r>
        <w:rPr>
          <w:rFonts w:hint="eastAsia"/>
        </w:rPr>
        <w:t xml:space="preserve">9 </w:t>
      </w:r>
      <w:r>
        <w:t>计算结果</w:t>
      </w:r>
      <w:r>
        <w:tab/>
      </w:r>
      <w:r>
        <w:fldChar w:fldCharType="begin"/>
      </w:r>
      <w:r>
        <w:instrText xml:space="preserve"> PAGEREF _Toc16714 \h </w:instrText>
      </w:r>
      <w:r>
        <w:fldChar w:fldCharType="separate"/>
      </w:r>
      <w:r>
        <w:t>15</w:t>
      </w:r>
      <w:r>
        <w:fldChar w:fldCharType="end"/>
      </w:r>
      <w:r>
        <w:fldChar w:fldCharType="end"/>
      </w:r>
    </w:p>
    <w:p w14:paraId="7C6F82D8">
      <w:pPr>
        <w:pStyle w:val="17"/>
        <w:tabs>
          <w:tab w:val="right" w:leader="dot" w:pos="9070"/>
          <w:tab w:val="clear" w:pos="540"/>
          <w:tab w:val="clear" w:pos="840"/>
          <w:tab w:val="clear" w:pos="9360"/>
        </w:tabs>
      </w:pPr>
      <w:r>
        <w:fldChar w:fldCharType="begin"/>
      </w:r>
      <w:r>
        <w:instrText xml:space="preserve"> HYPERLINK \l _Toc23461 </w:instrText>
      </w:r>
      <w:r>
        <w:fldChar w:fldCharType="separate"/>
      </w:r>
      <w:r>
        <w:rPr>
          <w:rFonts w:hint="eastAsia"/>
          <w:lang w:val="en-GB"/>
        </w:rPr>
        <w:t xml:space="preserve">9.1 </w:t>
      </w:r>
      <w:r>
        <w:t>建材生产运输碳排放</w:t>
      </w:r>
      <w:r>
        <w:tab/>
      </w:r>
      <w:r>
        <w:fldChar w:fldCharType="begin"/>
      </w:r>
      <w:r>
        <w:instrText xml:space="preserve"> PAGEREF _Toc23461 \h </w:instrText>
      </w:r>
      <w:r>
        <w:fldChar w:fldCharType="separate"/>
      </w:r>
      <w:r>
        <w:t>15</w:t>
      </w:r>
      <w:r>
        <w:fldChar w:fldCharType="end"/>
      </w:r>
      <w:r>
        <w:fldChar w:fldCharType="end"/>
      </w:r>
    </w:p>
    <w:p w14:paraId="6CDA2769">
      <w:pPr>
        <w:pStyle w:val="13"/>
        <w:tabs>
          <w:tab w:val="right" w:leader="dot" w:pos="9070"/>
          <w:tab w:val="clear" w:pos="900"/>
          <w:tab w:val="clear" w:pos="1260"/>
          <w:tab w:val="clear" w:pos="9360"/>
        </w:tabs>
      </w:pPr>
      <w:r>
        <w:fldChar w:fldCharType="begin"/>
      </w:r>
      <w:r>
        <w:instrText xml:space="preserve"> HYPERLINK \l _Toc12317 </w:instrText>
      </w:r>
      <w:r>
        <w:fldChar w:fldCharType="separate"/>
      </w:r>
      <w:r>
        <w:rPr>
          <w:rFonts w:hint="eastAsia" w:eastAsia="宋体"/>
          <w:szCs w:val="24"/>
          <w:lang w:val="en-GB"/>
        </w:rPr>
        <w:t xml:space="preserve">9.1.1 </w:t>
      </w:r>
      <w:r>
        <w:t>建材生产阶段</w:t>
      </w:r>
      <w:r>
        <w:tab/>
      </w:r>
      <w:r>
        <w:fldChar w:fldCharType="begin"/>
      </w:r>
      <w:r>
        <w:instrText xml:space="preserve"> PAGEREF _Toc12317 \h </w:instrText>
      </w:r>
      <w:r>
        <w:fldChar w:fldCharType="separate"/>
      </w:r>
      <w:r>
        <w:t>15</w:t>
      </w:r>
      <w:r>
        <w:fldChar w:fldCharType="end"/>
      </w:r>
      <w:r>
        <w:fldChar w:fldCharType="end"/>
      </w:r>
    </w:p>
    <w:p w14:paraId="35D11004">
      <w:pPr>
        <w:pStyle w:val="13"/>
        <w:tabs>
          <w:tab w:val="right" w:leader="dot" w:pos="9070"/>
          <w:tab w:val="clear" w:pos="900"/>
          <w:tab w:val="clear" w:pos="1260"/>
          <w:tab w:val="clear" w:pos="9360"/>
        </w:tabs>
      </w:pPr>
      <w:r>
        <w:fldChar w:fldCharType="begin"/>
      </w:r>
      <w:r>
        <w:instrText xml:space="preserve"> HYPERLINK \l _Toc26639 </w:instrText>
      </w:r>
      <w:r>
        <w:fldChar w:fldCharType="separate"/>
      </w:r>
      <w:r>
        <w:rPr>
          <w:rFonts w:hint="eastAsia" w:eastAsia="宋体"/>
          <w:szCs w:val="24"/>
          <w:lang w:val="en-GB"/>
        </w:rPr>
        <w:t xml:space="preserve">9.1.2 </w:t>
      </w:r>
      <w:r>
        <w:t>建材运输阶段</w:t>
      </w:r>
      <w:r>
        <w:tab/>
      </w:r>
      <w:r>
        <w:fldChar w:fldCharType="begin"/>
      </w:r>
      <w:r>
        <w:instrText xml:space="preserve"> PAGEREF _Toc26639 \h </w:instrText>
      </w:r>
      <w:r>
        <w:fldChar w:fldCharType="separate"/>
      </w:r>
      <w:r>
        <w:t>15</w:t>
      </w:r>
      <w:r>
        <w:fldChar w:fldCharType="end"/>
      </w:r>
      <w:r>
        <w:fldChar w:fldCharType="end"/>
      </w:r>
    </w:p>
    <w:p w14:paraId="24FF89DA">
      <w:pPr>
        <w:pStyle w:val="17"/>
        <w:tabs>
          <w:tab w:val="right" w:leader="dot" w:pos="9070"/>
          <w:tab w:val="clear" w:pos="540"/>
          <w:tab w:val="clear" w:pos="840"/>
          <w:tab w:val="clear" w:pos="9360"/>
        </w:tabs>
      </w:pPr>
      <w:r>
        <w:fldChar w:fldCharType="begin"/>
      </w:r>
      <w:r>
        <w:instrText xml:space="preserve"> HYPERLINK \l _Toc90 </w:instrText>
      </w:r>
      <w:r>
        <w:fldChar w:fldCharType="separate"/>
      </w:r>
      <w:r>
        <w:rPr>
          <w:rFonts w:hint="eastAsia"/>
          <w:lang w:val="en-GB"/>
        </w:rPr>
        <w:t xml:space="preserve">9.2 </w:t>
      </w:r>
      <w:r>
        <w:t>建筑建造拆除碳排放</w:t>
      </w:r>
      <w:r>
        <w:tab/>
      </w:r>
      <w:r>
        <w:fldChar w:fldCharType="begin"/>
      </w:r>
      <w:r>
        <w:instrText xml:space="preserve"> PAGEREF _Toc90 \h </w:instrText>
      </w:r>
      <w:r>
        <w:fldChar w:fldCharType="separate"/>
      </w:r>
      <w:r>
        <w:t>15</w:t>
      </w:r>
      <w:r>
        <w:fldChar w:fldCharType="end"/>
      </w:r>
      <w:r>
        <w:fldChar w:fldCharType="end"/>
      </w:r>
    </w:p>
    <w:p w14:paraId="25E1B453">
      <w:pPr>
        <w:pStyle w:val="13"/>
        <w:tabs>
          <w:tab w:val="right" w:leader="dot" w:pos="9070"/>
          <w:tab w:val="clear" w:pos="900"/>
          <w:tab w:val="clear" w:pos="1260"/>
          <w:tab w:val="clear" w:pos="9360"/>
        </w:tabs>
      </w:pPr>
      <w:r>
        <w:fldChar w:fldCharType="begin"/>
      </w:r>
      <w:r>
        <w:instrText xml:space="preserve"> HYPERLINK \l _Toc5765 </w:instrText>
      </w:r>
      <w:r>
        <w:fldChar w:fldCharType="separate"/>
      </w:r>
      <w:r>
        <w:rPr>
          <w:rFonts w:hint="eastAsia" w:eastAsia="宋体"/>
          <w:szCs w:val="24"/>
          <w:lang w:val="en-GB"/>
        </w:rPr>
        <w:t xml:space="preserve">9.2.1 </w:t>
      </w:r>
      <w:r>
        <w:t>建筑建造</w:t>
      </w:r>
      <w:r>
        <w:tab/>
      </w:r>
      <w:r>
        <w:fldChar w:fldCharType="begin"/>
      </w:r>
      <w:r>
        <w:instrText xml:space="preserve"> PAGEREF _Toc5765 \h </w:instrText>
      </w:r>
      <w:r>
        <w:fldChar w:fldCharType="separate"/>
      </w:r>
      <w:r>
        <w:t>15</w:t>
      </w:r>
      <w:r>
        <w:fldChar w:fldCharType="end"/>
      </w:r>
      <w:r>
        <w:fldChar w:fldCharType="end"/>
      </w:r>
    </w:p>
    <w:p w14:paraId="0B69E4AC">
      <w:pPr>
        <w:pStyle w:val="13"/>
        <w:tabs>
          <w:tab w:val="right" w:leader="dot" w:pos="9070"/>
          <w:tab w:val="clear" w:pos="900"/>
          <w:tab w:val="clear" w:pos="1260"/>
          <w:tab w:val="clear" w:pos="9360"/>
        </w:tabs>
      </w:pPr>
      <w:r>
        <w:fldChar w:fldCharType="begin"/>
      </w:r>
      <w:r>
        <w:instrText xml:space="preserve"> HYPERLINK \l _Toc6285 </w:instrText>
      </w:r>
      <w:r>
        <w:fldChar w:fldCharType="separate"/>
      </w:r>
      <w:r>
        <w:rPr>
          <w:rFonts w:hint="eastAsia" w:eastAsia="宋体"/>
          <w:szCs w:val="24"/>
          <w:lang w:val="en-GB"/>
        </w:rPr>
        <w:t xml:space="preserve">9.2.2 </w:t>
      </w:r>
      <w:r>
        <w:t>建筑拆除</w:t>
      </w:r>
      <w:r>
        <w:tab/>
      </w:r>
      <w:r>
        <w:fldChar w:fldCharType="begin"/>
      </w:r>
      <w:r>
        <w:instrText xml:space="preserve"> PAGEREF _Toc6285 \h </w:instrText>
      </w:r>
      <w:r>
        <w:fldChar w:fldCharType="separate"/>
      </w:r>
      <w:r>
        <w:t>15</w:t>
      </w:r>
      <w:r>
        <w:fldChar w:fldCharType="end"/>
      </w:r>
      <w:r>
        <w:fldChar w:fldCharType="end"/>
      </w:r>
    </w:p>
    <w:p w14:paraId="6902C884">
      <w:pPr>
        <w:pStyle w:val="17"/>
        <w:tabs>
          <w:tab w:val="right" w:leader="dot" w:pos="9070"/>
          <w:tab w:val="clear" w:pos="540"/>
          <w:tab w:val="clear" w:pos="840"/>
          <w:tab w:val="clear" w:pos="9360"/>
        </w:tabs>
      </w:pPr>
      <w:r>
        <w:fldChar w:fldCharType="begin"/>
      </w:r>
      <w:r>
        <w:instrText xml:space="preserve"> HYPERLINK \l _Toc24519 </w:instrText>
      </w:r>
      <w:r>
        <w:fldChar w:fldCharType="separate"/>
      </w:r>
      <w:r>
        <w:rPr>
          <w:rFonts w:hint="eastAsia"/>
          <w:lang w:val="en-GB"/>
        </w:rPr>
        <w:t xml:space="preserve">9.3 </w:t>
      </w:r>
      <w:r>
        <w:t>碳汇</w:t>
      </w:r>
      <w:r>
        <w:tab/>
      </w:r>
      <w:r>
        <w:fldChar w:fldCharType="begin"/>
      </w:r>
      <w:r>
        <w:instrText xml:space="preserve"> PAGEREF _Toc24519 \h </w:instrText>
      </w:r>
      <w:r>
        <w:fldChar w:fldCharType="separate"/>
      </w:r>
      <w:r>
        <w:t>16</w:t>
      </w:r>
      <w:r>
        <w:fldChar w:fldCharType="end"/>
      </w:r>
      <w:r>
        <w:fldChar w:fldCharType="end"/>
      </w:r>
    </w:p>
    <w:p w14:paraId="20A8AFEF">
      <w:pPr>
        <w:pStyle w:val="17"/>
        <w:tabs>
          <w:tab w:val="right" w:leader="dot" w:pos="9070"/>
          <w:tab w:val="clear" w:pos="540"/>
          <w:tab w:val="clear" w:pos="840"/>
          <w:tab w:val="clear" w:pos="9360"/>
        </w:tabs>
      </w:pPr>
      <w:r>
        <w:fldChar w:fldCharType="begin"/>
      </w:r>
      <w:r>
        <w:instrText xml:space="preserve"> HYPERLINK \l _Toc4436 </w:instrText>
      </w:r>
      <w:r>
        <w:fldChar w:fldCharType="separate"/>
      </w:r>
      <w:r>
        <w:rPr>
          <w:rFonts w:hint="eastAsia"/>
          <w:lang w:val="en-GB"/>
        </w:rPr>
        <w:t xml:space="preserve">9.4 </w:t>
      </w:r>
      <w:r>
        <w:t>建筑运行全生命周期碳排放</w:t>
      </w:r>
      <w:r>
        <w:tab/>
      </w:r>
      <w:r>
        <w:fldChar w:fldCharType="begin"/>
      </w:r>
      <w:r>
        <w:instrText xml:space="preserve"> PAGEREF _Toc4436 \h </w:instrText>
      </w:r>
      <w:r>
        <w:fldChar w:fldCharType="separate"/>
      </w:r>
      <w:r>
        <w:t>16</w:t>
      </w:r>
      <w:r>
        <w:fldChar w:fldCharType="end"/>
      </w:r>
      <w:r>
        <w:fldChar w:fldCharType="end"/>
      </w:r>
    </w:p>
    <w:p w14:paraId="758FA5AA">
      <w:pPr>
        <w:pStyle w:val="17"/>
        <w:tabs>
          <w:tab w:val="right" w:leader="dot" w:pos="9070"/>
          <w:tab w:val="clear" w:pos="540"/>
          <w:tab w:val="clear" w:pos="840"/>
          <w:tab w:val="clear" w:pos="9360"/>
        </w:tabs>
      </w:pPr>
      <w:r>
        <w:fldChar w:fldCharType="begin"/>
      </w:r>
      <w:r>
        <w:instrText xml:space="preserve"> HYPERLINK \l _Toc22894 </w:instrText>
      </w:r>
      <w:r>
        <w:fldChar w:fldCharType="separate"/>
      </w:r>
      <w:r>
        <w:rPr>
          <w:rFonts w:hint="eastAsia"/>
          <w:lang w:val="en-GB"/>
        </w:rPr>
        <w:t xml:space="preserve">9.5 </w:t>
      </w:r>
      <w:r>
        <w:t>全生命周期碳排放</w:t>
      </w:r>
      <w:r>
        <w:tab/>
      </w:r>
      <w:r>
        <w:fldChar w:fldCharType="begin"/>
      </w:r>
      <w:r>
        <w:instrText xml:space="preserve"> PAGEREF _Toc22894 \h </w:instrText>
      </w:r>
      <w:r>
        <w:fldChar w:fldCharType="separate"/>
      </w:r>
      <w:r>
        <w:t>16</w:t>
      </w:r>
      <w:r>
        <w:fldChar w:fldCharType="end"/>
      </w:r>
      <w:r>
        <w:fldChar w:fldCharType="end"/>
      </w:r>
    </w:p>
    <w:p w14:paraId="73902391">
      <w:pPr>
        <w:pStyle w:val="16"/>
        <w:tabs>
          <w:tab w:val="right" w:leader="dot" w:pos="9070"/>
          <w:tab w:val="clear" w:pos="180"/>
          <w:tab w:val="clear" w:pos="420"/>
          <w:tab w:val="clear" w:pos="9360"/>
        </w:tabs>
      </w:pPr>
      <w:r>
        <w:fldChar w:fldCharType="begin"/>
      </w:r>
      <w:r>
        <w:instrText xml:space="preserve"> HYPERLINK \l _Toc21386 </w:instrText>
      </w:r>
      <w:r>
        <w:fldChar w:fldCharType="separate"/>
      </w:r>
      <w:r>
        <w:rPr>
          <w:rFonts w:hint="eastAsia"/>
        </w:rPr>
        <w:t xml:space="preserve">10 </w:t>
      </w:r>
      <w:r>
        <w:t>降碳措施</w:t>
      </w:r>
      <w:r>
        <w:tab/>
      </w:r>
      <w:r>
        <w:fldChar w:fldCharType="begin"/>
      </w:r>
      <w:r>
        <w:instrText xml:space="preserve"> PAGEREF _Toc21386 \h </w:instrText>
      </w:r>
      <w:r>
        <w:fldChar w:fldCharType="separate"/>
      </w:r>
      <w:r>
        <w:t>17</w:t>
      </w:r>
      <w:r>
        <w:fldChar w:fldCharType="end"/>
      </w:r>
      <w:r>
        <w:fldChar w:fldCharType="end"/>
      </w:r>
    </w:p>
    <w:p w14:paraId="0AD7C5CD">
      <w:pPr>
        <w:pStyle w:val="16"/>
        <w:tabs>
          <w:tab w:val="right" w:leader="dot" w:pos="9070"/>
          <w:tab w:val="clear" w:pos="180"/>
          <w:tab w:val="clear" w:pos="420"/>
          <w:tab w:val="clear" w:pos="9360"/>
        </w:tabs>
      </w:pPr>
      <w:r>
        <w:fldChar w:fldCharType="begin"/>
      </w:r>
      <w:r>
        <w:instrText xml:space="preserve"> HYPERLINK \l _Toc29676 </w:instrText>
      </w:r>
      <w:r>
        <w:fldChar w:fldCharType="separate"/>
      </w:r>
      <w:r>
        <w:rPr>
          <w:rFonts w:hint="eastAsia"/>
        </w:rPr>
        <w:t xml:space="preserve">11 </w:t>
      </w:r>
      <w:r>
        <w:t>结论</w:t>
      </w:r>
      <w:r>
        <w:tab/>
      </w:r>
      <w:r>
        <w:fldChar w:fldCharType="begin"/>
      </w:r>
      <w:r>
        <w:instrText xml:space="preserve"> PAGEREF _Toc29676 \h </w:instrText>
      </w:r>
      <w:r>
        <w:fldChar w:fldCharType="separate"/>
      </w:r>
      <w:r>
        <w:t>17</w:t>
      </w:r>
      <w:r>
        <w:fldChar w:fldCharType="end"/>
      </w:r>
      <w:r>
        <w:fldChar w:fldCharType="end"/>
      </w:r>
    </w:p>
    <w:p w14:paraId="489B51DA">
      <w:pPr>
        <w:pStyle w:val="16"/>
        <w:tabs>
          <w:tab w:val="right" w:leader="dot" w:pos="9070"/>
          <w:tab w:val="clear" w:pos="180"/>
          <w:tab w:val="clear" w:pos="420"/>
          <w:tab w:val="clear" w:pos="9360"/>
        </w:tabs>
      </w:pPr>
      <w:r>
        <w:fldChar w:fldCharType="begin"/>
      </w:r>
      <w:r>
        <w:instrText xml:space="preserve"> HYPERLINK \l _Toc5331 </w:instrText>
      </w:r>
      <w:r>
        <w:fldChar w:fldCharType="separate"/>
      </w:r>
      <w:r>
        <w:rPr>
          <w:rFonts w:hint="eastAsia"/>
        </w:rPr>
        <w:t xml:space="preserve">12 </w:t>
      </w:r>
      <w:r>
        <w:t>附录</w:t>
      </w:r>
      <w:r>
        <w:tab/>
      </w:r>
      <w:r>
        <w:fldChar w:fldCharType="begin"/>
      </w:r>
      <w:r>
        <w:instrText xml:space="preserve"> PAGEREF _Toc5331 \h </w:instrText>
      </w:r>
      <w:r>
        <w:fldChar w:fldCharType="separate"/>
      </w:r>
      <w:r>
        <w:t>20</w:t>
      </w:r>
      <w:r>
        <w:fldChar w:fldCharType="end"/>
      </w:r>
      <w:r>
        <w:fldChar w:fldCharType="end"/>
      </w:r>
    </w:p>
    <w:p w14:paraId="769FA12F">
      <w:pPr>
        <w:pStyle w:val="17"/>
        <w:tabs>
          <w:tab w:val="right" w:leader="dot" w:pos="9070"/>
          <w:tab w:val="clear" w:pos="540"/>
          <w:tab w:val="clear" w:pos="840"/>
          <w:tab w:val="clear" w:pos="9360"/>
        </w:tabs>
      </w:pPr>
      <w:r>
        <w:fldChar w:fldCharType="begin"/>
      </w:r>
      <w:r>
        <w:instrText xml:space="preserve"> HYPERLINK \l _Toc24931 </w:instrText>
      </w:r>
      <w:r>
        <w:fldChar w:fldCharType="separate"/>
      </w:r>
      <w:r>
        <w:rPr>
          <w:rFonts w:hint="eastAsia"/>
          <w:lang w:val="en-GB"/>
        </w:rPr>
        <w:t xml:space="preserve">12.1 </w:t>
      </w:r>
      <w:r>
        <w:t>工作日/节假日人员逐时在室率(%)</w:t>
      </w:r>
      <w:r>
        <w:tab/>
      </w:r>
      <w:r>
        <w:fldChar w:fldCharType="begin"/>
      </w:r>
      <w:r>
        <w:instrText xml:space="preserve"> PAGEREF _Toc24931 \h </w:instrText>
      </w:r>
      <w:r>
        <w:fldChar w:fldCharType="separate"/>
      </w:r>
      <w:r>
        <w:t>20</w:t>
      </w:r>
      <w:r>
        <w:fldChar w:fldCharType="end"/>
      </w:r>
      <w:r>
        <w:fldChar w:fldCharType="end"/>
      </w:r>
    </w:p>
    <w:p w14:paraId="13F3FC8D">
      <w:pPr>
        <w:pStyle w:val="17"/>
        <w:tabs>
          <w:tab w:val="right" w:leader="dot" w:pos="9070"/>
          <w:tab w:val="clear" w:pos="540"/>
          <w:tab w:val="clear" w:pos="840"/>
          <w:tab w:val="clear" w:pos="9360"/>
        </w:tabs>
      </w:pPr>
      <w:r>
        <w:fldChar w:fldCharType="begin"/>
      </w:r>
      <w:r>
        <w:instrText xml:space="preserve"> HYPERLINK \l _Toc3479 </w:instrText>
      </w:r>
      <w:r>
        <w:fldChar w:fldCharType="separate"/>
      </w:r>
      <w:r>
        <w:rPr>
          <w:rFonts w:hint="eastAsia"/>
          <w:lang w:val="en-GB"/>
        </w:rPr>
        <w:t xml:space="preserve">12.2 </w:t>
      </w:r>
      <w:r>
        <w:t>工作日/节假日照明开关时间表(%)</w:t>
      </w:r>
      <w:r>
        <w:tab/>
      </w:r>
      <w:r>
        <w:fldChar w:fldCharType="begin"/>
      </w:r>
      <w:r>
        <w:instrText xml:space="preserve"> PAGEREF _Toc3479 \h </w:instrText>
      </w:r>
      <w:r>
        <w:fldChar w:fldCharType="separate"/>
      </w:r>
      <w:r>
        <w:t>20</w:t>
      </w:r>
      <w:r>
        <w:fldChar w:fldCharType="end"/>
      </w:r>
      <w:r>
        <w:fldChar w:fldCharType="end"/>
      </w:r>
    </w:p>
    <w:p w14:paraId="4D70D503">
      <w:pPr>
        <w:pStyle w:val="17"/>
        <w:tabs>
          <w:tab w:val="right" w:leader="dot" w:pos="9070"/>
          <w:tab w:val="clear" w:pos="540"/>
          <w:tab w:val="clear" w:pos="840"/>
          <w:tab w:val="clear" w:pos="9360"/>
        </w:tabs>
      </w:pPr>
      <w:r>
        <w:fldChar w:fldCharType="begin"/>
      </w:r>
      <w:r>
        <w:instrText xml:space="preserve"> HYPERLINK \l _Toc13376 </w:instrText>
      </w:r>
      <w:r>
        <w:fldChar w:fldCharType="separate"/>
      </w:r>
      <w:r>
        <w:rPr>
          <w:rFonts w:hint="eastAsia"/>
          <w:lang w:val="en-GB"/>
        </w:rPr>
        <w:t xml:space="preserve">12.3 </w:t>
      </w:r>
      <w:r>
        <w:t>工作日/节假日设备逐时使用率(%)</w:t>
      </w:r>
      <w:r>
        <w:tab/>
      </w:r>
      <w:r>
        <w:fldChar w:fldCharType="begin"/>
      </w:r>
      <w:r>
        <w:instrText xml:space="preserve"> PAGEREF _Toc13376 \h </w:instrText>
      </w:r>
      <w:r>
        <w:fldChar w:fldCharType="separate"/>
      </w:r>
      <w:r>
        <w:t>20</w:t>
      </w:r>
      <w:r>
        <w:fldChar w:fldCharType="end"/>
      </w:r>
      <w:r>
        <w:fldChar w:fldCharType="end"/>
      </w:r>
    </w:p>
    <w:p w14:paraId="571958EF">
      <w:pPr>
        <w:pStyle w:val="17"/>
        <w:tabs>
          <w:tab w:val="right" w:leader="dot" w:pos="9070"/>
          <w:tab w:val="clear" w:pos="540"/>
          <w:tab w:val="clear" w:pos="840"/>
          <w:tab w:val="clear" w:pos="9360"/>
        </w:tabs>
      </w:pPr>
      <w:r>
        <w:fldChar w:fldCharType="begin"/>
      </w:r>
      <w:r>
        <w:instrText xml:space="preserve"> HYPERLINK \l _Toc23460 </w:instrText>
      </w:r>
      <w:r>
        <w:fldChar w:fldCharType="separate"/>
      </w:r>
      <w:r>
        <w:rPr>
          <w:rFonts w:hint="eastAsia"/>
          <w:lang w:val="en-GB"/>
        </w:rPr>
        <w:t xml:space="preserve">12.4 </w:t>
      </w:r>
      <w:r>
        <w:t>工作日/节假日空调系统运行时间表(1:开,0:关)</w:t>
      </w:r>
      <w:r>
        <w:tab/>
      </w:r>
      <w:r>
        <w:fldChar w:fldCharType="begin"/>
      </w:r>
      <w:r>
        <w:instrText xml:space="preserve"> PAGEREF _Toc23460 \h </w:instrText>
      </w:r>
      <w:r>
        <w:fldChar w:fldCharType="separate"/>
      </w:r>
      <w:r>
        <w:t>20</w:t>
      </w:r>
      <w:r>
        <w:fldChar w:fldCharType="end"/>
      </w:r>
      <w:r>
        <w:fldChar w:fldCharType="end"/>
      </w:r>
    </w:p>
    <w:p w14:paraId="181524D5">
      <w:pPr>
        <w:pStyle w:val="17"/>
        <w:tabs>
          <w:tab w:val="right" w:leader="dot" w:pos="9070"/>
          <w:tab w:val="clear" w:pos="540"/>
          <w:tab w:val="clear" w:pos="840"/>
          <w:tab w:val="clear" w:pos="9360"/>
        </w:tabs>
      </w:pPr>
      <w:r>
        <w:fldChar w:fldCharType="begin"/>
      </w:r>
      <w:r>
        <w:instrText xml:space="preserve"> HYPERLINK \l _Toc31691 </w:instrText>
      </w:r>
      <w:r>
        <w:fldChar w:fldCharType="separate"/>
      </w:r>
      <w:r>
        <w:rPr>
          <w:rFonts w:hint="eastAsia"/>
          <w:lang w:val="en-GB"/>
        </w:rPr>
        <w:t xml:space="preserve">12.5 </w:t>
      </w:r>
      <w:r>
        <w:t>工作日/节假日新风运行时间表(%)</w:t>
      </w:r>
      <w:r>
        <w:tab/>
      </w:r>
      <w:r>
        <w:fldChar w:fldCharType="begin"/>
      </w:r>
      <w:r>
        <w:instrText xml:space="preserve"> PAGEREF _Toc31691 \h </w:instrText>
      </w:r>
      <w:r>
        <w:fldChar w:fldCharType="separate"/>
      </w:r>
      <w:r>
        <w:t>21</w:t>
      </w:r>
      <w:r>
        <w:fldChar w:fldCharType="end"/>
      </w:r>
      <w:r>
        <w:fldChar w:fldCharType="end"/>
      </w:r>
    </w:p>
    <w:p w14:paraId="3C651812">
      <w:pPr>
        <w:pStyle w:val="16"/>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p>
    <w:p w14:paraId="0D5940B6">
      <w:pPr>
        <w:pStyle w:val="2"/>
      </w:pPr>
      <w:bookmarkStart w:id="11" w:name="_Toc17376"/>
      <w:r>
        <w:rPr>
          <w:rFonts w:hint="eastAsia"/>
        </w:rPr>
        <w:t>建筑概况</w:t>
      </w:r>
      <w:bookmarkEnd w:id="11"/>
    </w:p>
    <w:tbl>
      <w:tblPr>
        <w:tblStyle w:val="18"/>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38"/>
        <w:gridCol w:w="3114"/>
        <w:gridCol w:w="3120"/>
      </w:tblGrid>
      <w:tr w14:paraId="1CAEFF9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4143540">
            <w:pPr>
              <w:pStyle w:val="3"/>
              <w:ind w:firstLine="0" w:firstLineChars="0"/>
              <w:rPr>
                <w:rFonts w:hint="eastAsia" w:ascii="宋体" w:hAnsi="宋体"/>
                <w:lang w:val="en-US"/>
              </w:rPr>
            </w:pPr>
            <w:r>
              <w:rPr>
                <w:rFonts w:hint="eastAsia" w:ascii="宋体" w:hAnsi="宋体"/>
                <w:lang w:val="en-US"/>
              </w:rPr>
              <w:t>工程名称</w:t>
            </w:r>
          </w:p>
        </w:tc>
        <w:tc>
          <w:tcPr>
            <w:tcW w:w="6069" w:type="dxa"/>
            <w:gridSpan w:val="2"/>
          </w:tcPr>
          <w:p w14:paraId="064B9565">
            <w:pPr>
              <w:pStyle w:val="3"/>
              <w:ind w:firstLine="0" w:firstLineChars="0"/>
              <w:rPr>
                <w:rFonts w:hint="eastAsia" w:ascii="宋体" w:hAnsi="宋体"/>
                <w:lang w:val="en-US"/>
              </w:rPr>
            </w:pPr>
            <w:bookmarkStart w:id="12" w:name="工程名称"/>
            <w:r>
              <w:t>承德市鹰手营子矿区寿王坟历史文化街区基础设施建设改造提升工程公厕3</w:t>
            </w:r>
            <w:bookmarkEnd w:id="12"/>
          </w:p>
        </w:tc>
      </w:tr>
      <w:tr w14:paraId="4485BE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08EEFD0">
            <w:pPr>
              <w:pStyle w:val="3"/>
              <w:ind w:firstLine="0" w:firstLineChars="0"/>
              <w:rPr>
                <w:rFonts w:hint="eastAsia" w:ascii="宋体" w:hAnsi="宋体"/>
                <w:lang w:val="en-US"/>
              </w:rPr>
            </w:pPr>
            <w:r>
              <w:rPr>
                <w:rFonts w:hint="eastAsia" w:ascii="宋体" w:hAnsi="宋体"/>
                <w:lang w:val="en-US"/>
              </w:rPr>
              <w:t>工程地点</w:t>
            </w:r>
          </w:p>
        </w:tc>
        <w:tc>
          <w:tcPr>
            <w:tcW w:w="6069" w:type="dxa"/>
            <w:gridSpan w:val="2"/>
          </w:tcPr>
          <w:p w14:paraId="0692B065">
            <w:pPr>
              <w:pStyle w:val="3"/>
              <w:ind w:firstLine="0" w:firstLineChars="0"/>
              <w:rPr>
                <w:rFonts w:hint="eastAsia" w:ascii="宋体" w:hAnsi="宋体"/>
                <w:lang w:val="en-US"/>
              </w:rPr>
            </w:pPr>
            <w:bookmarkStart w:id="13" w:name="工程地点"/>
            <w:r>
              <w:t>河北-承德</w:t>
            </w:r>
            <w:bookmarkEnd w:id="13"/>
          </w:p>
        </w:tc>
      </w:tr>
      <w:tr w14:paraId="766FB38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9DCAAA0">
            <w:pPr>
              <w:pStyle w:val="3"/>
              <w:ind w:firstLine="0" w:firstLineChars="0"/>
              <w:rPr>
                <w:rFonts w:hint="eastAsia" w:ascii="宋体" w:hAnsi="宋体"/>
                <w:lang w:val="en-US"/>
              </w:rPr>
            </w:pPr>
            <w:r>
              <w:rPr>
                <w:rFonts w:hint="eastAsia" w:ascii="宋体" w:hAnsi="宋体"/>
                <w:lang w:val="en-US"/>
              </w:rPr>
              <w:t>地理位置</w:t>
            </w:r>
          </w:p>
        </w:tc>
        <w:tc>
          <w:tcPr>
            <w:tcW w:w="3032" w:type="dxa"/>
          </w:tcPr>
          <w:p w14:paraId="018AAF85">
            <w:pPr>
              <w:pStyle w:val="3"/>
              <w:ind w:firstLine="0" w:firstLineChars="0"/>
              <w:rPr>
                <w:rFonts w:hint="eastAsia" w:ascii="宋体" w:hAnsi="宋体"/>
                <w:lang w:val="en-US"/>
              </w:rPr>
            </w:pPr>
            <w:r>
              <w:rPr>
                <w:rFonts w:hint="eastAsia" w:ascii="宋体" w:hAnsi="宋体"/>
                <w:lang w:val="en-US"/>
              </w:rPr>
              <w:t>北纬：</w:t>
            </w:r>
            <w:bookmarkStart w:id="14" w:name="纬度"/>
            <w:r>
              <w:rPr>
                <w:rFonts w:hint="eastAsia" w:ascii="宋体" w:hAnsi="宋体"/>
                <w:lang w:val="en-US"/>
              </w:rPr>
              <w:t>41.00</w:t>
            </w:r>
            <w:bookmarkEnd w:id="14"/>
            <w:r>
              <w:rPr>
                <w:rFonts w:hint="eastAsia" w:ascii="宋体" w:hAnsi="宋体"/>
                <w:lang w:val="en-US"/>
              </w:rPr>
              <w:t>°</w:t>
            </w:r>
          </w:p>
        </w:tc>
        <w:tc>
          <w:tcPr>
            <w:tcW w:w="3037" w:type="dxa"/>
          </w:tcPr>
          <w:p w14:paraId="407C2A4D">
            <w:pPr>
              <w:pStyle w:val="3"/>
              <w:ind w:firstLine="0" w:firstLineChars="0"/>
              <w:rPr>
                <w:rFonts w:hint="eastAsia" w:ascii="宋体" w:hAnsi="宋体"/>
                <w:lang w:val="en-US"/>
              </w:rPr>
            </w:pPr>
            <w:r>
              <w:rPr>
                <w:rFonts w:hint="eastAsia" w:ascii="宋体" w:hAnsi="宋体"/>
                <w:lang w:val="en-US"/>
              </w:rPr>
              <w:t>东经：</w:t>
            </w:r>
            <w:bookmarkStart w:id="15" w:name="经度"/>
            <w:r>
              <w:rPr>
                <w:rFonts w:hint="eastAsia" w:ascii="宋体" w:hAnsi="宋体"/>
                <w:lang w:val="en-US"/>
              </w:rPr>
              <w:t>117.93</w:t>
            </w:r>
            <w:bookmarkEnd w:id="15"/>
            <w:r>
              <w:rPr>
                <w:rFonts w:hint="eastAsia" w:ascii="宋体" w:hAnsi="宋体"/>
                <w:lang w:val="en-US"/>
              </w:rPr>
              <w:t>°</w:t>
            </w:r>
          </w:p>
        </w:tc>
      </w:tr>
      <w:tr w14:paraId="0DFE56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6470208">
            <w:pPr>
              <w:pStyle w:val="3"/>
              <w:ind w:firstLine="0" w:firstLineChars="0"/>
              <w:rPr>
                <w:rFonts w:hint="eastAsia" w:ascii="宋体" w:hAnsi="宋体"/>
                <w:lang w:val="en-US"/>
              </w:rPr>
            </w:pPr>
            <w:r>
              <w:rPr>
                <w:rFonts w:hint="eastAsia" w:ascii="宋体" w:hAnsi="宋体"/>
                <w:lang w:val="en-US"/>
              </w:rPr>
              <w:t>建筑寿命(年)</w:t>
            </w:r>
          </w:p>
        </w:tc>
        <w:tc>
          <w:tcPr>
            <w:tcW w:w="6069" w:type="dxa"/>
            <w:gridSpan w:val="2"/>
          </w:tcPr>
          <w:p w14:paraId="5D25CB8A">
            <w:pPr>
              <w:pStyle w:val="3"/>
              <w:ind w:firstLine="0" w:firstLineChars="0"/>
              <w:rPr>
                <w:rFonts w:hint="eastAsia" w:ascii="宋体" w:hAnsi="宋体"/>
                <w:lang w:val="en-US"/>
              </w:rPr>
            </w:pPr>
            <w:bookmarkStart w:id="16" w:name="建筑寿命"/>
            <w:r>
              <w:t>50</w:t>
            </w:r>
            <w:bookmarkEnd w:id="16"/>
          </w:p>
        </w:tc>
      </w:tr>
      <w:tr w14:paraId="26B841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15414D7">
            <w:pPr>
              <w:pStyle w:val="3"/>
              <w:ind w:firstLine="0" w:firstLineChars="0"/>
              <w:rPr>
                <w:rFonts w:hint="eastAsia" w:ascii="宋体" w:hAnsi="宋体"/>
                <w:lang w:val="en-US"/>
              </w:rPr>
            </w:pPr>
            <w:r>
              <w:rPr>
                <w:rFonts w:hint="eastAsia" w:ascii="宋体" w:hAnsi="宋体"/>
                <w:lang w:val="en-US"/>
              </w:rPr>
              <w:t>计算建筑面积(</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41B0624F">
            <w:pPr>
              <w:pStyle w:val="3"/>
              <w:ind w:firstLine="0" w:firstLineChars="0"/>
              <w:rPr>
                <w:rFonts w:hint="eastAsia" w:ascii="宋体" w:hAnsi="宋体"/>
                <w:lang w:val="en-US"/>
              </w:rPr>
            </w:pPr>
            <w:r>
              <w:rPr>
                <w:rFonts w:hint="eastAsia" w:ascii="宋体" w:hAnsi="宋体"/>
                <w:lang w:val="en-US"/>
              </w:rPr>
              <w:t>地上</w:t>
            </w:r>
            <w:bookmarkStart w:id="17" w:name="地上建筑面积"/>
            <w:r>
              <w:rPr>
                <w:rFonts w:hint="eastAsia" w:ascii="宋体" w:hAnsi="宋体"/>
                <w:lang w:val="en-US"/>
              </w:rPr>
              <w:t>63</w:t>
            </w:r>
            <w:bookmarkEnd w:id="17"/>
            <w:r>
              <w:rPr>
                <w:rFonts w:hint="eastAsia" w:ascii="宋体" w:hAnsi="宋体"/>
                <w:lang w:val="en-US" w:eastAsia="zh-CN"/>
              </w:rPr>
              <w:t>.76</w:t>
            </w:r>
            <w:r>
              <w:rPr>
                <w:rFonts w:hint="eastAsia" w:ascii="宋体" w:hAnsi="宋体"/>
                <w:lang w:val="en-US"/>
              </w:rPr>
              <w:t xml:space="preserve">    地下</w:t>
            </w:r>
            <w:bookmarkStart w:id="18" w:name="地下建筑面积"/>
            <w:r>
              <w:rPr>
                <w:rFonts w:hint="eastAsia" w:ascii="宋体" w:hAnsi="宋体"/>
                <w:lang w:val="en-US"/>
              </w:rPr>
              <w:t>0</w:t>
            </w:r>
            <w:bookmarkEnd w:id="18"/>
          </w:p>
        </w:tc>
      </w:tr>
      <w:tr w14:paraId="60C9A72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5ABF1D8">
            <w:pPr>
              <w:pStyle w:val="3"/>
              <w:ind w:firstLine="0" w:firstLineChars="0"/>
              <w:rPr>
                <w:rFonts w:hint="eastAsia" w:ascii="宋体" w:hAnsi="宋体"/>
                <w:lang w:val="en-US"/>
              </w:rPr>
            </w:pPr>
            <w:r>
              <w:rPr>
                <w:rFonts w:hint="eastAsia" w:ascii="宋体" w:hAnsi="宋体"/>
                <w:lang w:val="en-US"/>
              </w:rPr>
              <w:t>建筑层数</w:t>
            </w:r>
          </w:p>
        </w:tc>
        <w:tc>
          <w:tcPr>
            <w:tcW w:w="6069" w:type="dxa"/>
            <w:gridSpan w:val="2"/>
          </w:tcPr>
          <w:p w14:paraId="3069AAC9">
            <w:pPr>
              <w:pStyle w:val="3"/>
              <w:ind w:firstLine="0" w:firstLineChars="0"/>
              <w:rPr>
                <w:rFonts w:hint="eastAsia" w:ascii="宋体" w:hAnsi="宋体"/>
                <w:lang w:val="en-US"/>
              </w:rPr>
            </w:pPr>
            <w:r>
              <w:rPr>
                <w:rFonts w:hint="eastAsia" w:ascii="宋体" w:hAnsi="宋体"/>
                <w:lang w:val="en-US"/>
              </w:rPr>
              <w:t>地上</w:t>
            </w:r>
            <w:bookmarkStart w:id="19" w:name="地上建筑层数"/>
            <w:r>
              <w:rPr>
                <w:rFonts w:hint="eastAsia" w:ascii="宋体" w:hAnsi="宋体"/>
                <w:lang w:val="en-US"/>
              </w:rPr>
              <w:t>1</w:t>
            </w:r>
            <w:bookmarkEnd w:id="19"/>
            <w:r>
              <w:rPr>
                <w:rFonts w:hint="eastAsia" w:ascii="宋体" w:hAnsi="宋体"/>
                <w:lang w:val="en-US"/>
              </w:rPr>
              <w:t xml:space="preserve">          地下</w:t>
            </w:r>
            <w:bookmarkStart w:id="20" w:name="地下建筑层数"/>
            <w:r>
              <w:t>0</w:t>
            </w:r>
            <w:bookmarkEnd w:id="20"/>
          </w:p>
        </w:tc>
      </w:tr>
      <w:tr w14:paraId="44075C9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331E5D9C">
            <w:pPr>
              <w:pStyle w:val="3"/>
              <w:ind w:firstLine="0" w:firstLineChars="0"/>
              <w:rPr>
                <w:rFonts w:hint="eastAsia" w:ascii="宋体" w:hAnsi="宋体"/>
                <w:lang w:val="en-US"/>
              </w:rPr>
            </w:pPr>
            <w:r>
              <w:rPr>
                <w:rFonts w:hint="eastAsia" w:ascii="宋体" w:hAnsi="宋体"/>
                <w:lang w:val="en-US"/>
              </w:rPr>
              <w:t>建筑高度（m）</w:t>
            </w:r>
          </w:p>
        </w:tc>
        <w:tc>
          <w:tcPr>
            <w:tcW w:w="6069" w:type="dxa"/>
            <w:gridSpan w:val="2"/>
          </w:tcPr>
          <w:p w14:paraId="2EF9E65D">
            <w:pPr>
              <w:pStyle w:val="3"/>
              <w:ind w:firstLine="0" w:firstLineChars="0"/>
              <w:rPr>
                <w:rFonts w:hint="eastAsia" w:ascii="宋体" w:hAnsi="宋体"/>
                <w:lang w:val="en-US"/>
              </w:rPr>
            </w:pPr>
            <w:r>
              <w:rPr>
                <w:rFonts w:hint="eastAsia" w:ascii="宋体" w:hAnsi="宋体"/>
                <w:lang w:val="en-US"/>
              </w:rPr>
              <w:t>地上</w:t>
            </w:r>
            <w:bookmarkStart w:id="21" w:name="地上建筑高度"/>
            <w:r>
              <w:rPr>
                <w:rFonts w:hint="eastAsia" w:ascii="宋体" w:hAnsi="宋体"/>
                <w:lang w:val="en-US"/>
              </w:rPr>
              <w:t>3.</w:t>
            </w:r>
            <w:bookmarkEnd w:id="21"/>
            <w:r>
              <w:rPr>
                <w:rFonts w:hint="eastAsia" w:ascii="宋体" w:hAnsi="宋体"/>
                <w:lang w:val="en-US" w:eastAsia="zh-CN"/>
              </w:rPr>
              <w:t>6</w:t>
            </w:r>
            <w:r>
              <w:rPr>
                <w:rFonts w:hint="eastAsia" w:ascii="宋体" w:hAnsi="宋体"/>
                <w:lang w:val="en-US"/>
              </w:rPr>
              <w:t xml:space="preserve">     地下</w:t>
            </w:r>
            <w:bookmarkStart w:id="22" w:name="地下建筑高度"/>
            <w:r>
              <w:rPr>
                <w:rFonts w:hint="eastAsia" w:ascii="宋体" w:hAnsi="宋体"/>
                <w:lang w:val="en-US"/>
              </w:rPr>
              <w:t>0.0</w:t>
            </w:r>
            <w:bookmarkEnd w:id="22"/>
          </w:p>
        </w:tc>
      </w:tr>
      <w:tr w14:paraId="79539F1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9771E42">
            <w:pPr>
              <w:pStyle w:val="3"/>
              <w:ind w:firstLine="0" w:firstLineChars="0"/>
              <w:rPr>
                <w:rFonts w:hint="eastAsia" w:ascii="宋体" w:hAnsi="宋体"/>
                <w:lang w:val="en-US"/>
              </w:rPr>
            </w:pPr>
            <w:r>
              <w:rPr>
                <w:rFonts w:hint="eastAsia"/>
                <w:lang w:val="en-US"/>
              </w:rPr>
              <w:t>计算</w:t>
            </w:r>
            <w:r>
              <w:rPr>
                <w:rFonts w:hint="eastAsia"/>
              </w:rPr>
              <w:t>建筑体积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3</w:t>
            </w:r>
            <w:r>
              <w:rPr>
                <w:rFonts w:hint="eastAsia" w:ascii="宋体" w:hAnsi="宋体"/>
                <w:lang w:val="en-US"/>
              </w:rPr>
              <w:t>)</w:t>
            </w:r>
          </w:p>
        </w:tc>
        <w:tc>
          <w:tcPr>
            <w:tcW w:w="6069" w:type="dxa"/>
            <w:gridSpan w:val="2"/>
          </w:tcPr>
          <w:p w14:paraId="19D0C649">
            <w:pPr>
              <w:pStyle w:val="3"/>
              <w:ind w:firstLine="0" w:firstLineChars="0"/>
              <w:rPr>
                <w:rFonts w:hint="eastAsia" w:ascii="宋体" w:hAnsi="宋体"/>
                <w:lang w:val="en-US"/>
              </w:rPr>
            </w:pPr>
            <w:bookmarkStart w:id="23" w:name="建筑体积"/>
            <w:r>
              <w:t>189.21</w:t>
            </w:r>
            <w:bookmarkEnd w:id="23"/>
          </w:p>
        </w:tc>
      </w:tr>
      <w:tr w14:paraId="093900F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180BBEAE">
            <w:pPr>
              <w:pStyle w:val="3"/>
              <w:ind w:firstLine="0" w:firstLineChars="0"/>
              <w:rPr>
                <w:rFonts w:hint="eastAsia" w:ascii="宋体" w:hAnsi="宋体"/>
                <w:lang w:val="en-US"/>
              </w:rPr>
            </w:pPr>
            <w:r>
              <w:rPr>
                <w:rFonts w:hint="eastAsia"/>
                <w:lang w:val="en-US"/>
              </w:rPr>
              <w:t>计算</w:t>
            </w:r>
            <w:r>
              <w:rPr>
                <w:rFonts w:hint="eastAsia"/>
              </w:rPr>
              <w:t>建筑外表面积</w:t>
            </w:r>
            <w:r>
              <w:rPr>
                <w:rFonts w:hint="eastAsia" w:ascii="宋体" w:hAnsi="宋体"/>
                <w:lang w:val="en-US"/>
              </w:rPr>
              <w:t>(</w:t>
            </w:r>
            <w:r>
              <w:rPr>
                <w:rFonts w:hint="eastAsia" w:ascii="宋体" w:hAnsi="宋体"/>
                <w:sz w:val="24"/>
                <w:lang w:val="en-US"/>
              </w:rPr>
              <w:t>m</w:t>
            </w:r>
            <w:r>
              <w:rPr>
                <w:rFonts w:hint="eastAsia" w:ascii="宋体" w:hAnsi="宋体"/>
                <w:sz w:val="24"/>
                <w:vertAlign w:val="superscript"/>
                <w:lang w:val="en-US"/>
              </w:rPr>
              <w:t>2</w:t>
            </w:r>
            <w:r>
              <w:rPr>
                <w:rFonts w:hint="eastAsia" w:ascii="宋体" w:hAnsi="宋体"/>
                <w:lang w:val="en-US"/>
              </w:rPr>
              <w:t>)</w:t>
            </w:r>
          </w:p>
        </w:tc>
        <w:tc>
          <w:tcPr>
            <w:tcW w:w="6069" w:type="dxa"/>
            <w:gridSpan w:val="2"/>
          </w:tcPr>
          <w:p w14:paraId="159ED408">
            <w:pPr>
              <w:pStyle w:val="3"/>
              <w:ind w:firstLine="0" w:firstLineChars="0"/>
              <w:rPr>
                <w:rFonts w:hint="eastAsia" w:ascii="宋体" w:hAnsi="宋体"/>
                <w:lang w:val="en-US"/>
              </w:rPr>
            </w:pPr>
            <w:bookmarkStart w:id="24" w:name="外表面积"/>
            <w:r>
              <w:t>166.27</w:t>
            </w:r>
            <w:bookmarkEnd w:id="24"/>
          </w:p>
        </w:tc>
      </w:tr>
      <w:tr w14:paraId="22E6ACB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6AE5BC58">
            <w:pPr>
              <w:pStyle w:val="3"/>
              <w:ind w:firstLine="0" w:firstLineChars="0"/>
              <w:rPr>
                <w:rFonts w:hint="eastAsia" w:ascii="宋体" w:hAnsi="宋体"/>
                <w:lang w:val="en-US"/>
              </w:rPr>
            </w:pPr>
            <w:r>
              <w:rPr>
                <w:rFonts w:hint="eastAsia" w:ascii="宋体" w:hAnsi="宋体"/>
                <w:lang w:val="en-US"/>
              </w:rPr>
              <w:t>北向角度</w:t>
            </w:r>
          </w:p>
        </w:tc>
        <w:tc>
          <w:tcPr>
            <w:tcW w:w="6069" w:type="dxa"/>
            <w:gridSpan w:val="2"/>
          </w:tcPr>
          <w:p w14:paraId="0A776EEA">
            <w:pPr>
              <w:pStyle w:val="3"/>
              <w:ind w:firstLine="0" w:firstLineChars="0"/>
              <w:rPr>
                <w:rFonts w:hint="eastAsia" w:ascii="宋体" w:hAnsi="宋体"/>
                <w:lang w:val="en-US"/>
              </w:rPr>
            </w:pPr>
            <w:bookmarkStart w:id="25" w:name="北向角度"/>
            <w:r>
              <w:t>198.2</w:t>
            </w:r>
            <w:bookmarkEnd w:id="25"/>
          </w:p>
        </w:tc>
      </w:tr>
      <w:tr w14:paraId="6BBA1A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067C1085">
            <w:pPr>
              <w:pStyle w:val="3"/>
              <w:ind w:firstLine="0" w:firstLineChars="0"/>
              <w:rPr>
                <w:rFonts w:hint="eastAsia" w:ascii="宋体" w:hAnsi="宋体"/>
                <w:lang w:val="en-US"/>
              </w:rPr>
            </w:pPr>
            <w:r>
              <w:rPr>
                <w:rFonts w:hint="eastAsia" w:ascii="宋体" w:hAnsi="宋体"/>
                <w:lang w:val="en-US"/>
              </w:rPr>
              <w:t>结构类型</w:t>
            </w:r>
          </w:p>
        </w:tc>
        <w:tc>
          <w:tcPr>
            <w:tcW w:w="6069" w:type="dxa"/>
            <w:gridSpan w:val="2"/>
          </w:tcPr>
          <w:p w14:paraId="60926859">
            <w:pPr>
              <w:pStyle w:val="3"/>
              <w:ind w:firstLine="0" w:firstLineChars="0"/>
              <w:rPr>
                <w:rFonts w:hint="eastAsia" w:ascii="宋体" w:hAnsi="宋体"/>
                <w:lang w:val="en-US"/>
              </w:rPr>
            </w:pPr>
            <w:bookmarkStart w:id="26" w:name="结构类型"/>
            <w:r>
              <w:t>砖混结构</w:t>
            </w:r>
            <w:bookmarkEnd w:id="26"/>
          </w:p>
        </w:tc>
      </w:tr>
      <w:tr w14:paraId="4764C1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5D9FA609">
            <w:pPr>
              <w:pStyle w:val="3"/>
              <w:ind w:firstLine="0" w:firstLineChars="0"/>
              <w:rPr>
                <w:rFonts w:hint="eastAsia" w:ascii="宋体" w:hAnsi="宋体"/>
                <w:lang w:val="en-US"/>
              </w:rPr>
            </w:pPr>
            <w:r>
              <w:rPr>
                <w:rFonts w:hint="eastAsia"/>
              </w:rPr>
              <w:t>外墙太阳辐射吸收系数</w:t>
            </w:r>
          </w:p>
        </w:tc>
        <w:tc>
          <w:tcPr>
            <w:tcW w:w="6069" w:type="dxa"/>
            <w:gridSpan w:val="2"/>
          </w:tcPr>
          <w:p w14:paraId="50B19317">
            <w:pPr>
              <w:pStyle w:val="3"/>
              <w:ind w:firstLine="0" w:firstLineChars="0"/>
              <w:rPr>
                <w:rFonts w:hint="eastAsia" w:ascii="宋体" w:hAnsi="宋体"/>
                <w:lang w:val="en-US"/>
              </w:rPr>
            </w:pPr>
            <w:bookmarkStart w:id="27" w:name="外墙ρ"/>
            <w:r>
              <w:rPr>
                <w:rFonts w:hint="eastAsia"/>
              </w:rPr>
              <w:t>0.70</w:t>
            </w:r>
            <w:bookmarkEnd w:id="27"/>
          </w:p>
        </w:tc>
      </w:tr>
      <w:tr w14:paraId="747AE3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7F6BDD9D">
            <w:pPr>
              <w:pStyle w:val="3"/>
              <w:ind w:firstLine="0" w:firstLineChars="0"/>
              <w:rPr>
                <w:rFonts w:hint="eastAsia" w:ascii="宋体" w:hAnsi="宋体"/>
                <w:lang w:val="en-US"/>
              </w:rPr>
            </w:pPr>
            <w:r>
              <w:rPr>
                <w:rFonts w:hint="eastAsia"/>
              </w:rPr>
              <w:t>屋顶太阳辐射吸收系数</w:t>
            </w:r>
          </w:p>
        </w:tc>
        <w:tc>
          <w:tcPr>
            <w:tcW w:w="6069" w:type="dxa"/>
            <w:gridSpan w:val="2"/>
          </w:tcPr>
          <w:p w14:paraId="6821D1CF">
            <w:pPr>
              <w:pStyle w:val="3"/>
              <w:ind w:firstLine="0" w:firstLineChars="0"/>
              <w:rPr>
                <w:rFonts w:hint="eastAsia" w:ascii="宋体" w:hAnsi="宋体"/>
                <w:lang w:val="en-US"/>
              </w:rPr>
            </w:pPr>
            <w:bookmarkStart w:id="28" w:name="屋顶ρ"/>
            <w:r>
              <w:rPr>
                <w:rFonts w:hint="eastAsia"/>
              </w:rPr>
              <w:t>0.70</w:t>
            </w:r>
            <w:bookmarkEnd w:id="28"/>
          </w:p>
        </w:tc>
      </w:tr>
      <w:tr w14:paraId="280F45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63" w:type="dxa"/>
            <w:shd w:val="clear" w:color="auto" w:fill="E6E6E6"/>
          </w:tcPr>
          <w:p w14:paraId="2967C579">
            <w:pPr>
              <w:pStyle w:val="3"/>
              <w:ind w:firstLine="0" w:firstLineChars="0"/>
            </w:pPr>
            <w:r>
              <w:rPr>
                <w:rFonts w:hint="eastAsia"/>
              </w:rPr>
              <w:t>控温期</w:t>
            </w:r>
          </w:p>
        </w:tc>
        <w:tc>
          <w:tcPr>
            <w:tcW w:w="6069" w:type="dxa"/>
            <w:gridSpan w:val="2"/>
          </w:tcPr>
          <w:p w14:paraId="0D0F8934">
            <w:pPr>
              <w:pStyle w:val="3"/>
              <w:ind w:firstLine="0" w:firstLineChars="0"/>
            </w:pPr>
            <w:bookmarkStart w:id="29" w:name="控温期"/>
            <w:r>
              <w:t>供冷期:5.15~9.15,供暖期:11.15~3.15</w:t>
            </w:r>
            <w:bookmarkEnd w:id="29"/>
          </w:p>
        </w:tc>
      </w:tr>
    </w:tbl>
    <w:p w14:paraId="6CFCDA4B">
      <w:pPr>
        <w:pStyle w:val="3"/>
        <w:ind w:firstLine="0" w:firstLineChars="0"/>
        <w:rPr>
          <w:lang w:val="en-US"/>
        </w:rPr>
      </w:pPr>
      <w:bookmarkStart w:id="30" w:name="TitleFormat"/>
    </w:p>
    <w:p w14:paraId="3B4F51DA">
      <w:pPr>
        <w:pStyle w:val="2"/>
      </w:pPr>
      <w:bookmarkStart w:id="31" w:name="_Toc9290"/>
      <w:r>
        <w:rPr>
          <w:rFonts w:hint="eastAsia"/>
        </w:rPr>
        <w:t>标准依据</w:t>
      </w:r>
      <w:bookmarkEnd w:id="30"/>
      <w:bookmarkEnd w:id="31"/>
    </w:p>
    <w:p w14:paraId="6D03F388">
      <w:pPr>
        <w:pStyle w:val="3"/>
        <w:ind w:firstLine="0" w:firstLineChars="0"/>
        <w:rPr>
          <w:lang w:val="en-US"/>
        </w:rPr>
      </w:pPr>
      <w:bookmarkStart w:id="32" w:name="计算依据"/>
      <w:bookmarkEnd w:id="32"/>
      <w:r>
        <w:rPr>
          <w:lang w:val="en-US"/>
        </w:rPr>
        <w:t>1. 《绿色建筑评价标准》(GB/T 50378-2019)(2024年版)</w:t>
      </w:r>
    </w:p>
    <w:p w14:paraId="604D7FBB">
      <w:pPr>
        <w:pStyle w:val="3"/>
        <w:ind w:firstLine="0" w:firstLineChars="0"/>
        <w:rPr>
          <w:lang w:val="en-US"/>
        </w:rPr>
      </w:pPr>
      <w:r>
        <w:rPr>
          <w:lang w:val="en-US"/>
        </w:rPr>
        <w:t>2. 《建筑碳排放计算标准》GB/T 51366-2019</w:t>
      </w:r>
    </w:p>
    <w:p w14:paraId="7A9A541C">
      <w:pPr>
        <w:pStyle w:val="3"/>
        <w:ind w:firstLine="0" w:firstLineChars="0"/>
        <w:rPr>
          <w:lang w:val="en-US"/>
        </w:rPr>
      </w:pPr>
      <w:r>
        <w:rPr>
          <w:lang w:val="en-US"/>
        </w:rPr>
        <w:t>3. 《建筑节能与可再生能源利用通用规范》GB55015-2021</w:t>
      </w:r>
    </w:p>
    <w:p w14:paraId="2F97DAFC">
      <w:pPr>
        <w:pStyle w:val="3"/>
        <w:ind w:firstLine="0" w:firstLineChars="0"/>
        <w:rPr>
          <w:lang w:val="en-US"/>
        </w:rPr>
      </w:pPr>
      <w:r>
        <w:rPr>
          <w:lang w:val="en-US"/>
        </w:rPr>
        <w:t>4. 《民用建筑绿色性能计算标准》JGJ/T 449-2018</w:t>
      </w:r>
    </w:p>
    <w:p w14:paraId="4BA2925B">
      <w:pPr>
        <w:pStyle w:val="2"/>
      </w:pPr>
      <w:bookmarkStart w:id="33" w:name="_Toc20635"/>
      <w:bookmarkStart w:id="34" w:name="_Toc59800596"/>
      <w:bookmarkStart w:id="35" w:name="_Toc59802421"/>
      <w:bookmarkStart w:id="36" w:name="_Toc59787735"/>
      <w:bookmarkStart w:id="37" w:name="_Toc58336110"/>
      <w:r>
        <w:rPr>
          <w:rFonts w:hint="eastAsia"/>
        </w:rPr>
        <w:t>软件介绍</w:t>
      </w:r>
      <w:bookmarkEnd w:id="33"/>
      <w:bookmarkEnd w:id="34"/>
      <w:bookmarkEnd w:id="35"/>
      <w:bookmarkEnd w:id="36"/>
      <w:bookmarkEnd w:id="37"/>
    </w:p>
    <w:p w14:paraId="36D580E7">
      <w:pPr>
        <w:pStyle w:val="3"/>
        <w:ind w:firstLine="420"/>
        <w:rPr>
          <w:lang w:val="en-US"/>
        </w:rPr>
      </w:pPr>
      <w:r>
        <w:rPr>
          <w:rFonts w:hint="eastAsia"/>
          <w:lang w:val="en-US"/>
        </w:rPr>
        <w:t>本报告内容由</w:t>
      </w:r>
      <w:bookmarkStart w:id="38" w:name="软件全称＃2"/>
      <w:r>
        <w:rPr>
          <w:rFonts w:hint="eastAsia"/>
          <w:lang w:val="en-US"/>
        </w:rPr>
        <w:t>绿建包GBAS2026</w:t>
      </w:r>
      <w:bookmarkEnd w:id="38"/>
      <w:r>
        <w:rPr>
          <w:rFonts w:hint="eastAsia"/>
          <w:lang w:val="en-US"/>
        </w:rPr>
        <w:t>计算并输出，建筑碳排放</w:t>
      </w:r>
      <w:r>
        <w:rPr>
          <w:lang w:val="en-US"/>
        </w:rPr>
        <w:t>CEEB</w:t>
      </w:r>
      <w:r>
        <w:rPr>
          <w:rFonts w:hint="eastAsia"/>
          <w:lang w:val="en-US"/>
        </w:rPr>
        <w:t>以</w:t>
      </w:r>
      <w:r>
        <w:rPr>
          <w:lang w:val="en-US"/>
        </w:rPr>
        <w:t>CAD</w:t>
      </w:r>
      <w:r>
        <w:rPr>
          <w:rFonts w:hint="eastAsia"/>
          <w:lang w:val="en-US"/>
        </w:rPr>
        <w:t>为平台，与建筑节能模型无缝对接，支持《绿色建筑评价标准》GB/T 50378-2019 (2024年版)第3.2.8条绿色建筑星级的技术要求及</w:t>
      </w:r>
      <w:r>
        <w:rPr>
          <w:lang w:val="en-US"/>
        </w:rPr>
        <w:t>9.2.7</w:t>
      </w:r>
      <w:r>
        <w:rPr>
          <w:rFonts w:hint="eastAsia"/>
          <w:lang w:val="en-US"/>
        </w:rPr>
        <w:t>条设计建筑采取相应措施后</w:t>
      </w:r>
      <w:r>
        <w:rPr>
          <w:lang w:val="en-US"/>
        </w:rPr>
        <w:t>减碳量</w:t>
      </w:r>
      <w:r>
        <w:rPr>
          <w:rFonts w:hint="eastAsia"/>
          <w:lang w:val="en-US"/>
        </w:rPr>
        <w:t>的对比计算（其中建筑运行碳降低的比较基准是现行强制性工程建设规范《建筑节能与可再生能源利用通用规范》</w:t>
      </w:r>
      <w:r>
        <w:rPr>
          <w:lang w:val="en-US"/>
        </w:rPr>
        <w:t>GB55015</w:t>
      </w:r>
      <w:r>
        <w:rPr>
          <w:rFonts w:hint="eastAsia"/>
          <w:lang w:val="en-US"/>
        </w:rPr>
        <w:t>）。</w:t>
      </w:r>
    </w:p>
    <w:p w14:paraId="37BF0193">
      <w:pPr>
        <w:pStyle w:val="3"/>
        <w:ind w:firstLine="420"/>
        <w:rPr>
          <w:lang w:val="en-US"/>
        </w:rPr>
      </w:pPr>
    </w:p>
    <w:p w14:paraId="35AC2E35">
      <w:pPr>
        <w:pStyle w:val="2"/>
      </w:pPr>
      <w:bookmarkStart w:id="39" w:name="_Toc21614"/>
      <w:r>
        <w:rPr>
          <w:rFonts w:hint="eastAsia"/>
        </w:rPr>
        <w:t>气象数据</w:t>
      </w:r>
      <w:bookmarkEnd w:id="39"/>
    </w:p>
    <w:p w14:paraId="29757DDF">
      <w:pPr>
        <w:pStyle w:val="4"/>
      </w:pPr>
      <w:bookmarkStart w:id="40" w:name="_Toc6735"/>
      <w:r>
        <w:rPr>
          <w:rFonts w:hint="eastAsia"/>
        </w:rPr>
        <w:t>逐日干球温度表</w:t>
      </w:r>
      <w:bookmarkEnd w:id="40"/>
    </w:p>
    <w:p w14:paraId="1B6AACF4">
      <w:pPr>
        <w:pStyle w:val="3"/>
        <w:ind w:firstLine="0" w:firstLineChars="0"/>
        <w:rPr>
          <w:lang w:val="en-US"/>
        </w:rPr>
      </w:pPr>
      <w:bookmarkStart w:id="41" w:name="日均干球温度变化表"/>
      <w:bookmarkEnd w:id="41"/>
      <w:r>
        <w:drawing>
          <wp:inline distT="0" distB="0" distL="0" distR="0">
            <wp:extent cx="5667375" cy="26003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3"/>
                    <a:stretch>
                      <a:fillRect/>
                    </a:stretch>
                  </pic:blipFill>
                  <pic:spPr>
                    <a:xfrm>
                      <a:off x="0" y="0"/>
                      <a:ext cx="5667375" cy="2600325"/>
                    </a:xfrm>
                    <a:prstGeom prst="rect">
                      <a:avLst/>
                    </a:prstGeom>
                  </pic:spPr>
                </pic:pic>
              </a:graphicData>
            </a:graphic>
          </wp:inline>
        </w:drawing>
      </w:r>
    </w:p>
    <w:p w14:paraId="6679D76B">
      <w:pPr>
        <w:pStyle w:val="4"/>
      </w:pPr>
      <w:bookmarkStart w:id="42" w:name="_Toc20877"/>
      <w:r>
        <w:rPr>
          <w:rFonts w:hint="eastAsia"/>
        </w:rPr>
        <w:t>逐月辐照量表</w:t>
      </w:r>
      <w:bookmarkEnd w:id="42"/>
    </w:p>
    <w:p w14:paraId="6B4A0859">
      <w:pPr>
        <w:pStyle w:val="3"/>
        <w:ind w:firstLine="0" w:firstLineChars="0"/>
        <w:rPr>
          <w:lang w:val="en-US"/>
        </w:rPr>
      </w:pPr>
      <w:bookmarkStart w:id="43" w:name="逐月辐照量图表"/>
      <w:bookmarkEnd w:id="43"/>
      <w:r>
        <w:drawing>
          <wp:inline distT="0" distB="0" distL="0" distR="0">
            <wp:extent cx="5667375" cy="234315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4"/>
                    <a:stretch>
                      <a:fillRect/>
                    </a:stretch>
                  </pic:blipFill>
                  <pic:spPr>
                    <a:xfrm>
                      <a:off x="0" y="0"/>
                      <a:ext cx="5667375" cy="2343150"/>
                    </a:xfrm>
                    <a:prstGeom prst="rect">
                      <a:avLst/>
                    </a:prstGeom>
                  </pic:spPr>
                </pic:pic>
              </a:graphicData>
            </a:graphic>
          </wp:inline>
        </w:drawing>
      </w:r>
    </w:p>
    <w:p w14:paraId="122F2E6E">
      <w:pPr>
        <w:pStyle w:val="4"/>
      </w:pPr>
      <w:bookmarkStart w:id="44" w:name="_Toc23137"/>
      <w:r>
        <w:rPr>
          <w:rFonts w:hint="eastAsia"/>
        </w:rPr>
        <w:t>峰值工况</w:t>
      </w:r>
      <w:bookmarkEnd w:id="44"/>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75"/>
        <w:gridCol w:w="1556"/>
        <w:gridCol w:w="1556"/>
        <w:gridCol w:w="1556"/>
        <w:gridCol w:w="1556"/>
      </w:tblGrid>
      <w:tr w14:paraId="24887B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72EC9E8">
            <w:pPr>
              <w:jc w:val="center"/>
            </w:pPr>
            <w:r>
              <w:t>气象数据</w:t>
            </w:r>
          </w:p>
        </w:tc>
        <w:tc>
          <w:tcPr>
            <w:shd w:val="clear" w:color="auto" w:fill="E6E6E6"/>
            <w:vAlign w:val="center"/>
          </w:tcPr>
          <w:p w14:paraId="1495FDE7">
            <w:pPr>
              <w:jc w:val="center"/>
            </w:pPr>
            <w:r>
              <w:t>时刻</w:t>
            </w:r>
          </w:p>
        </w:tc>
        <w:tc>
          <w:tcPr>
            <w:shd w:val="clear" w:color="auto" w:fill="E6E6E6"/>
            <w:vAlign w:val="center"/>
          </w:tcPr>
          <w:p w14:paraId="02C45CE0">
            <w:pPr>
              <w:jc w:val="center"/>
            </w:pPr>
            <w:r>
              <w:t>干球温度(℃)</w:t>
            </w:r>
          </w:p>
        </w:tc>
        <w:tc>
          <w:tcPr>
            <w:shd w:val="clear" w:color="auto" w:fill="E6E6E6"/>
            <w:vAlign w:val="center"/>
          </w:tcPr>
          <w:p w14:paraId="7D503910">
            <w:pPr>
              <w:jc w:val="center"/>
            </w:pPr>
            <w:r>
              <w:t>湿球温度(℃)</w:t>
            </w:r>
          </w:p>
        </w:tc>
        <w:tc>
          <w:tcPr>
            <w:shd w:val="clear" w:color="auto" w:fill="E6E6E6"/>
            <w:vAlign w:val="center"/>
          </w:tcPr>
          <w:p w14:paraId="4850996F">
            <w:pPr>
              <w:jc w:val="center"/>
            </w:pPr>
            <w:r>
              <w:t>含湿量(g/kg)</w:t>
            </w:r>
          </w:p>
        </w:tc>
        <w:tc>
          <w:tcPr>
            <w:shd w:val="clear" w:color="auto" w:fill="E6E6E6"/>
            <w:vAlign w:val="center"/>
          </w:tcPr>
          <w:p w14:paraId="05DB5D4F">
            <w:pPr>
              <w:jc w:val="center"/>
            </w:pPr>
            <w:r>
              <w:t>焓值(kj/kg)</w:t>
            </w:r>
          </w:p>
        </w:tc>
      </w:tr>
      <w:tr w14:paraId="184C31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0E5992">
            <w:r>
              <w:t>最热</w:t>
            </w:r>
          </w:p>
        </w:tc>
        <w:tc>
          <w:tcPr>
            <w:vAlign w:val="center"/>
          </w:tcPr>
          <w:p w14:paraId="4CE4BE91">
            <w:r>
              <w:t>07月28日16时</w:t>
            </w:r>
          </w:p>
        </w:tc>
        <w:tc>
          <w:tcPr>
            <w:vAlign w:val="center"/>
          </w:tcPr>
          <w:p w14:paraId="0D18B946">
            <w:r>
              <w:t>35.6</w:t>
            </w:r>
          </w:p>
        </w:tc>
        <w:tc>
          <w:tcPr>
            <w:vAlign w:val="center"/>
          </w:tcPr>
          <w:p w14:paraId="0E9203F8">
            <w:r>
              <w:t>24.4</w:t>
            </w:r>
          </w:p>
        </w:tc>
        <w:tc>
          <w:tcPr>
            <w:vAlign w:val="center"/>
          </w:tcPr>
          <w:p w14:paraId="25544875">
            <w:r>
              <w:t>15.6</w:t>
            </w:r>
          </w:p>
        </w:tc>
        <w:tc>
          <w:tcPr>
            <w:vAlign w:val="center"/>
          </w:tcPr>
          <w:p w14:paraId="24661685">
            <w:r>
              <w:t>75.8</w:t>
            </w:r>
          </w:p>
        </w:tc>
      </w:tr>
      <w:tr w14:paraId="6EDCDC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59760F0">
            <w:r>
              <w:t>最冷</w:t>
            </w:r>
          </w:p>
        </w:tc>
        <w:tc>
          <w:tcPr>
            <w:vAlign w:val="center"/>
          </w:tcPr>
          <w:p w14:paraId="4D772473">
            <w:r>
              <w:t>01月16日07时</w:t>
            </w:r>
          </w:p>
        </w:tc>
        <w:tc>
          <w:tcPr>
            <w:vAlign w:val="center"/>
          </w:tcPr>
          <w:p w14:paraId="1616B1F9">
            <w:r>
              <w:t>-20.0</w:t>
            </w:r>
          </w:p>
        </w:tc>
        <w:tc>
          <w:tcPr>
            <w:vAlign w:val="center"/>
          </w:tcPr>
          <w:p w14:paraId="33E541FF">
            <w:r>
              <w:t>-20.0</w:t>
            </w:r>
          </w:p>
        </w:tc>
        <w:tc>
          <w:tcPr>
            <w:vAlign w:val="center"/>
          </w:tcPr>
          <w:p w14:paraId="6A4EAA2E">
            <w:r>
              <w:t>0.5</w:t>
            </w:r>
          </w:p>
        </w:tc>
        <w:tc>
          <w:tcPr>
            <w:vAlign w:val="center"/>
          </w:tcPr>
          <w:p w14:paraId="3708FC06">
            <w:r>
              <w:t>-18.9</w:t>
            </w:r>
          </w:p>
        </w:tc>
      </w:tr>
    </w:tbl>
    <w:p w14:paraId="3714DB3F">
      <w:pPr>
        <w:pStyle w:val="2"/>
        <w:widowControl w:val="0"/>
        <w:jc w:val="both"/>
      </w:pPr>
      <w:bookmarkStart w:id="45" w:name="气象峰值工况"/>
      <w:bookmarkEnd w:id="45"/>
      <w:bookmarkStart w:id="46" w:name="_Toc6315"/>
      <w:r>
        <w:t>围护结构</w:t>
      </w:r>
      <w:bookmarkEnd w:id="46"/>
    </w:p>
    <w:p w14:paraId="359372AB">
      <w:pPr>
        <w:pStyle w:val="4"/>
        <w:widowControl w:val="0"/>
        <w:jc w:val="both"/>
      </w:pPr>
      <w:bookmarkStart w:id="47" w:name="_Toc26159"/>
      <w:r>
        <w:t>工程材料</w:t>
      </w:r>
      <w:bookmarkEnd w:id="47"/>
    </w:p>
    <w:tbl>
      <w:tblPr>
        <w:tblStyle w:val="18"/>
        <w:tblW w:w="983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196"/>
        <w:gridCol w:w="1018"/>
        <w:gridCol w:w="1030"/>
        <w:gridCol w:w="848"/>
        <w:gridCol w:w="1018"/>
        <w:gridCol w:w="1188"/>
        <w:gridCol w:w="1516"/>
      </w:tblGrid>
      <w:tr w14:paraId="146F57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94B00DC">
            <w:pPr>
              <w:jc w:val="center"/>
            </w:pPr>
            <w:r>
              <w:t>材料名称</w:t>
            </w:r>
          </w:p>
        </w:tc>
        <w:tc>
          <w:tcPr>
            <w:shd w:val="clear" w:color="auto" w:fill="E6E6E6"/>
            <w:vAlign w:val="center"/>
          </w:tcPr>
          <w:p w14:paraId="70816728">
            <w:pPr>
              <w:jc w:val="center"/>
            </w:pPr>
            <w:r>
              <w:t>导热系数</w:t>
            </w:r>
            <w:r>
              <w:br w:type="textWrapping"/>
            </w:r>
            <w:r>
              <w:t>λ</w:t>
            </w:r>
          </w:p>
        </w:tc>
        <w:tc>
          <w:tcPr>
            <w:shd w:val="clear" w:color="auto" w:fill="E6E6E6"/>
            <w:vAlign w:val="center"/>
          </w:tcPr>
          <w:p w14:paraId="2784A2E5">
            <w:pPr>
              <w:jc w:val="center"/>
            </w:pPr>
            <w:r>
              <w:t>蓄热系数</w:t>
            </w:r>
            <w:r>
              <w:br w:type="textWrapping"/>
            </w:r>
            <w:r>
              <w:t>S</w:t>
            </w:r>
          </w:p>
        </w:tc>
        <w:tc>
          <w:tcPr>
            <w:shd w:val="clear" w:color="auto" w:fill="E6E6E6"/>
            <w:vAlign w:val="center"/>
          </w:tcPr>
          <w:p w14:paraId="7C1304DB">
            <w:pPr>
              <w:jc w:val="center"/>
            </w:pPr>
            <w:r>
              <w:t>密度</w:t>
            </w:r>
            <w:r>
              <w:br w:type="textWrapping"/>
            </w:r>
            <w:r>
              <w:t>ρ</w:t>
            </w:r>
          </w:p>
        </w:tc>
        <w:tc>
          <w:tcPr>
            <w:shd w:val="clear" w:color="auto" w:fill="E6E6E6"/>
            <w:vAlign w:val="center"/>
          </w:tcPr>
          <w:p w14:paraId="673DFAA5">
            <w:pPr>
              <w:jc w:val="center"/>
            </w:pPr>
            <w:r>
              <w:t>比热容</w:t>
            </w:r>
            <w:r>
              <w:br w:type="textWrapping"/>
            </w:r>
            <w:r>
              <w:t>Cp</w:t>
            </w:r>
          </w:p>
        </w:tc>
        <w:tc>
          <w:tcPr>
            <w:shd w:val="clear" w:color="auto" w:fill="E6E6E6"/>
            <w:vAlign w:val="center"/>
          </w:tcPr>
          <w:p w14:paraId="5AA44826">
            <w:pPr>
              <w:jc w:val="center"/>
            </w:pPr>
            <w:r>
              <w:t>蒸汽渗透</w:t>
            </w:r>
            <w:r>
              <w:br w:type="textWrapping"/>
            </w:r>
            <w:r>
              <w:t>系数u</w:t>
            </w:r>
          </w:p>
        </w:tc>
        <w:tc>
          <w:tcPr>
            <w:vMerge w:val="restart"/>
            <w:shd w:val="clear" w:color="auto" w:fill="E6E6E6"/>
            <w:vAlign w:val="center"/>
          </w:tcPr>
          <w:p w14:paraId="6EEFFD73">
            <w:pPr>
              <w:jc w:val="center"/>
            </w:pPr>
            <w:r>
              <w:t>数据来源</w:t>
            </w:r>
          </w:p>
        </w:tc>
      </w:tr>
      <w:tr w14:paraId="213504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13B510A">
            <w:pPr>
              <w:jc w:val="center"/>
            </w:pPr>
          </w:p>
        </w:tc>
        <w:tc>
          <w:tcPr>
            <w:shd w:val="clear" w:color="auto" w:fill="E6E6E6"/>
            <w:vAlign w:val="center"/>
          </w:tcPr>
          <w:p w14:paraId="2B75AF0B">
            <w:pPr>
              <w:jc w:val="center"/>
            </w:pPr>
            <w:r>
              <w:t>W/(m.K)</w:t>
            </w:r>
          </w:p>
        </w:tc>
        <w:tc>
          <w:tcPr>
            <w:shd w:val="clear" w:color="auto" w:fill="E6E6E6"/>
            <w:vAlign w:val="center"/>
          </w:tcPr>
          <w:p w14:paraId="572E6766">
            <w:pPr>
              <w:jc w:val="center"/>
            </w:pPr>
            <w:r>
              <w:t>W/(㎡.K)</w:t>
            </w:r>
          </w:p>
        </w:tc>
        <w:tc>
          <w:tcPr>
            <w:shd w:val="clear" w:color="auto" w:fill="E6E6E6"/>
            <w:vAlign w:val="center"/>
          </w:tcPr>
          <w:p w14:paraId="61086AB8">
            <w:pPr>
              <w:jc w:val="center"/>
            </w:pPr>
            <w:r>
              <w:t>kg/m</w:t>
            </w:r>
            <w:r>
              <w:rPr>
                <w:vertAlign w:val="superscript"/>
              </w:rPr>
              <w:t>3</w:t>
            </w:r>
          </w:p>
        </w:tc>
        <w:tc>
          <w:tcPr>
            <w:shd w:val="clear" w:color="auto" w:fill="E6E6E6"/>
            <w:vAlign w:val="center"/>
          </w:tcPr>
          <w:p w14:paraId="7EE02712">
            <w:pPr>
              <w:jc w:val="center"/>
            </w:pPr>
            <w:r>
              <w:t>J/(kg.K)</w:t>
            </w:r>
          </w:p>
        </w:tc>
        <w:tc>
          <w:tcPr>
            <w:shd w:val="clear" w:color="auto" w:fill="E6E6E6"/>
            <w:vAlign w:val="center"/>
          </w:tcPr>
          <w:p w14:paraId="68052FFF">
            <w:pPr>
              <w:jc w:val="center"/>
            </w:pPr>
            <w:r>
              <w:t>g/(m.h.kPa)</w:t>
            </w:r>
          </w:p>
        </w:tc>
        <w:tc>
          <w:tcPr>
            <w:vMerge w:val="continue"/>
            <w:shd w:val="clear" w:color="auto" w:fill="E6E6E6"/>
            <w:vAlign w:val="center"/>
          </w:tcPr>
          <w:p w14:paraId="16AB445B">
            <w:pPr>
              <w:jc w:val="center"/>
            </w:pPr>
          </w:p>
        </w:tc>
      </w:tr>
      <w:tr w14:paraId="3B6EE8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D6CAB9">
            <w:r>
              <w:t>c20细石混凝土(ρ=2300)</w:t>
            </w:r>
          </w:p>
        </w:tc>
        <w:tc>
          <w:tcPr>
            <w:vAlign w:val="center"/>
          </w:tcPr>
          <w:p w14:paraId="362B1E2A">
            <w:pPr>
              <w:jc w:val="right"/>
            </w:pPr>
            <w:r>
              <w:t>1.510</w:t>
            </w:r>
          </w:p>
        </w:tc>
        <w:tc>
          <w:tcPr>
            <w:vAlign w:val="center"/>
          </w:tcPr>
          <w:p w14:paraId="69477BE9">
            <w:pPr>
              <w:jc w:val="right"/>
            </w:pPr>
            <w:r>
              <w:t>15.243</w:t>
            </w:r>
          </w:p>
        </w:tc>
        <w:tc>
          <w:tcPr>
            <w:vAlign w:val="center"/>
          </w:tcPr>
          <w:p w14:paraId="2A0A5047">
            <w:pPr>
              <w:jc w:val="right"/>
            </w:pPr>
            <w:r>
              <w:t>2300.0</w:t>
            </w:r>
          </w:p>
        </w:tc>
        <w:tc>
          <w:tcPr>
            <w:vAlign w:val="center"/>
          </w:tcPr>
          <w:p w14:paraId="66AECC32">
            <w:pPr>
              <w:jc w:val="right"/>
            </w:pPr>
            <w:r>
              <w:t>920.0</w:t>
            </w:r>
          </w:p>
        </w:tc>
        <w:tc>
          <w:tcPr>
            <w:vAlign w:val="center"/>
          </w:tcPr>
          <w:p w14:paraId="086CDB44">
            <w:pPr>
              <w:jc w:val="right"/>
            </w:pPr>
            <w:r>
              <w:t>0.0173</w:t>
            </w:r>
          </w:p>
        </w:tc>
        <w:tc>
          <w:tcPr>
            <w:vAlign w:val="center"/>
          </w:tcPr>
          <w:p w14:paraId="3EFA0FE9">
            <w:r>
              <w:rPr>
                <w:sz w:val="18"/>
                <w:szCs w:val="18"/>
              </w:rPr>
              <w:t>《民用建筑热工设计规范》GB50176-2016</w:t>
            </w:r>
          </w:p>
        </w:tc>
      </w:tr>
      <w:tr w14:paraId="59E3A5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49951">
            <w:r>
              <w:t>防水砂浆</w:t>
            </w:r>
          </w:p>
        </w:tc>
        <w:tc>
          <w:tcPr>
            <w:vAlign w:val="center"/>
          </w:tcPr>
          <w:p w14:paraId="6D6066DF">
            <w:pPr>
              <w:jc w:val="right"/>
            </w:pPr>
            <w:r>
              <w:t>0.930</w:t>
            </w:r>
          </w:p>
        </w:tc>
        <w:tc>
          <w:tcPr>
            <w:vAlign w:val="center"/>
          </w:tcPr>
          <w:p w14:paraId="3871E49E">
            <w:pPr>
              <w:jc w:val="right"/>
            </w:pPr>
            <w:r>
              <w:t>11.306</w:t>
            </w:r>
          </w:p>
        </w:tc>
        <w:tc>
          <w:tcPr>
            <w:vAlign w:val="center"/>
          </w:tcPr>
          <w:p w14:paraId="3B064F2C">
            <w:pPr>
              <w:jc w:val="right"/>
            </w:pPr>
            <w:r>
              <w:t>1800.0</w:t>
            </w:r>
          </w:p>
        </w:tc>
        <w:tc>
          <w:tcPr>
            <w:vAlign w:val="center"/>
          </w:tcPr>
          <w:p w14:paraId="5DF3DDAE">
            <w:pPr>
              <w:jc w:val="right"/>
            </w:pPr>
            <w:r>
              <w:t>1050.0</w:t>
            </w:r>
          </w:p>
        </w:tc>
        <w:tc>
          <w:tcPr>
            <w:vAlign w:val="center"/>
          </w:tcPr>
          <w:p w14:paraId="065B796D">
            <w:pPr>
              <w:jc w:val="right"/>
            </w:pPr>
            <w:r>
              <w:t>0.0000</w:t>
            </w:r>
          </w:p>
        </w:tc>
        <w:tc>
          <w:tcPr>
            <w:vAlign w:val="center"/>
          </w:tcPr>
          <w:p w14:paraId="6334BCDD">
            <w:r>
              <w:rPr>
                <w:sz w:val="18"/>
                <w:szCs w:val="18"/>
              </w:rPr>
              <w:t>安徽省《公共建筑节能设计标准》DB34 T753-2007</w:t>
            </w:r>
          </w:p>
        </w:tc>
      </w:tr>
      <w:tr w14:paraId="4B2A31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10C8CD">
            <w:r>
              <w:t>钢筋混凝土</w:t>
            </w:r>
          </w:p>
        </w:tc>
        <w:tc>
          <w:tcPr>
            <w:vAlign w:val="center"/>
          </w:tcPr>
          <w:p w14:paraId="13F0F83A">
            <w:pPr>
              <w:jc w:val="right"/>
            </w:pPr>
            <w:r>
              <w:t>1.740</w:t>
            </w:r>
          </w:p>
        </w:tc>
        <w:tc>
          <w:tcPr>
            <w:vAlign w:val="center"/>
          </w:tcPr>
          <w:p w14:paraId="0CE19DF4">
            <w:pPr>
              <w:jc w:val="right"/>
            </w:pPr>
            <w:r>
              <w:t>17.200</w:t>
            </w:r>
          </w:p>
        </w:tc>
        <w:tc>
          <w:tcPr>
            <w:vAlign w:val="center"/>
          </w:tcPr>
          <w:p w14:paraId="2A9B679B">
            <w:pPr>
              <w:jc w:val="right"/>
            </w:pPr>
            <w:r>
              <w:t>2500.0</w:t>
            </w:r>
          </w:p>
        </w:tc>
        <w:tc>
          <w:tcPr>
            <w:vAlign w:val="center"/>
          </w:tcPr>
          <w:p w14:paraId="6E16A19D">
            <w:pPr>
              <w:jc w:val="right"/>
            </w:pPr>
            <w:r>
              <w:t>920.0</w:t>
            </w:r>
          </w:p>
        </w:tc>
        <w:tc>
          <w:tcPr>
            <w:vAlign w:val="center"/>
          </w:tcPr>
          <w:p w14:paraId="213C5C2F">
            <w:pPr>
              <w:jc w:val="right"/>
            </w:pPr>
            <w:r>
              <w:t>0.0158</w:t>
            </w:r>
          </w:p>
        </w:tc>
        <w:tc>
          <w:tcPr>
            <w:vAlign w:val="center"/>
          </w:tcPr>
          <w:p w14:paraId="40D6649E">
            <w:r>
              <w:rPr>
                <w:sz w:val="18"/>
                <w:szCs w:val="18"/>
              </w:rPr>
              <w:t>《民用建筑热工设计规范》GB50176-2016</w:t>
            </w:r>
          </w:p>
        </w:tc>
      </w:tr>
      <w:tr w14:paraId="465454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BAB247">
            <w:r>
              <w:t>混合砂浆</w:t>
            </w:r>
          </w:p>
        </w:tc>
        <w:tc>
          <w:tcPr>
            <w:vAlign w:val="center"/>
          </w:tcPr>
          <w:p w14:paraId="5CB5A1DB">
            <w:pPr>
              <w:jc w:val="right"/>
            </w:pPr>
            <w:r>
              <w:t>0.870</w:t>
            </w:r>
          </w:p>
        </w:tc>
        <w:tc>
          <w:tcPr>
            <w:vAlign w:val="center"/>
          </w:tcPr>
          <w:p w14:paraId="4DF01C8C">
            <w:pPr>
              <w:jc w:val="right"/>
            </w:pPr>
            <w:r>
              <w:t>10.750</w:t>
            </w:r>
          </w:p>
        </w:tc>
        <w:tc>
          <w:tcPr>
            <w:vAlign w:val="center"/>
          </w:tcPr>
          <w:p w14:paraId="288FC9FB">
            <w:pPr>
              <w:jc w:val="right"/>
            </w:pPr>
            <w:r>
              <w:t>1700.0</w:t>
            </w:r>
          </w:p>
        </w:tc>
        <w:tc>
          <w:tcPr>
            <w:vAlign w:val="center"/>
          </w:tcPr>
          <w:p w14:paraId="7CE0D8BC">
            <w:pPr>
              <w:jc w:val="right"/>
            </w:pPr>
            <w:r>
              <w:t>1074.4</w:t>
            </w:r>
          </w:p>
        </w:tc>
        <w:tc>
          <w:tcPr>
            <w:vAlign w:val="center"/>
          </w:tcPr>
          <w:p w14:paraId="5BA08F55">
            <w:pPr>
              <w:jc w:val="right"/>
            </w:pPr>
            <w:r>
              <w:t>0.0975</w:t>
            </w:r>
          </w:p>
        </w:tc>
        <w:tc>
          <w:tcPr>
            <w:vAlign w:val="center"/>
          </w:tcPr>
          <w:p w14:paraId="03A66BFA">
            <w:r>
              <w:rPr>
                <w:sz w:val="18"/>
                <w:szCs w:val="18"/>
              </w:rPr>
              <w:t>《民用建筑热工设计规范》GB50176-2016</w:t>
            </w:r>
          </w:p>
        </w:tc>
      </w:tr>
      <w:tr w14:paraId="79EEC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99BAA35">
            <w:r>
              <w:t>混合砂浆（1）</w:t>
            </w:r>
          </w:p>
        </w:tc>
        <w:tc>
          <w:tcPr>
            <w:vAlign w:val="center"/>
          </w:tcPr>
          <w:p w14:paraId="6C454BF0">
            <w:pPr>
              <w:jc w:val="right"/>
            </w:pPr>
            <w:r>
              <w:t>0.870</w:t>
            </w:r>
          </w:p>
        </w:tc>
        <w:tc>
          <w:tcPr>
            <w:vAlign w:val="center"/>
          </w:tcPr>
          <w:p w14:paraId="7B71250A">
            <w:pPr>
              <w:jc w:val="right"/>
            </w:pPr>
            <w:r>
              <w:t>10.750</w:t>
            </w:r>
          </w:p>
        </w:tc>
        <w:tc>
          <w:tcPr>
            <w:vAlign w:val="center"/>
          </w:tcPr>
          <w:p w14:paraId="7AE1140A">
            <w:pPr>
              <w:jc w:val="right"/>
            </w:pPr>
            <w:r>
              <w:t>1700.0</w:t>
            </w:r>
          </w:p>
        </w:tc>
        <w:tc>
          <w:tcPr>
            <w:vAlign w:val="center"/>
          </w:tcPr>
          <w:p w14:paraId="2EDCF4FF">
            <w:pPr>
              <w:jc w:val="right"/>
            </w:pPr>
            <w:r>
              <w:t>1074.4</w:t>
            </w:r>
          </w:p>
        </w:tc>
        <w:tc>
          <w:tcPr>
            <w:vAlign w:val="center"/>
          </w:tcPr>
          <w:p w14:paraId="175AE069">
            <w:pPr>
              <w:jc w:val="right"/>
            </w:pPr>
            <w:r>
              <w:t>0.0000</w:t>
            </w:r>
          </w:p>
        </w:tc>
        <w:tc>
          <w:tcPr>
            <w:vAlign w:val="center"/>
          </w:tcPr>
          <w:p w14:paraId="1F1F1920">
            <w:r>
              <w:rPr>
                <w:sz w:val="18"/>
                <w:szCs w:val="18"/>
              </w:rPr>
              <w:t>《无机轻集料防火保温板》JGT 435-2014</w:t>
            </w:r>
          </w:p>
        </w:tc>
      </w:tr>
      <w:tr w14:paraId="106277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3F017EB">
            <w:r>
              <w:t>挤塑聚苯板(ρ=25-32)</w:t>
            </w:r>
          </w:p>
        </w:tc>
        <w:tc>
          <w:tcPr>
            <w:vAlign w:val="center"/>
          </w:tcPr>
          <w:p w14:paraId="5E38F66B">
            <w:pPr>
              <w:jc w:val="right"/>
            </w:pPr>
            <w:r>
              <w:t>0.030</w:t>
            </w:r>
          </w:p>
        </w:tc>
        <w:tc>
          <w:tcPr>
            <w:vAlign w:val="center"/>
          </w:tcPr>
          <w:p w14:paraId="698354CD">
            <w:pPr>
              <w:jc w:val="right"/>
            </w:pPr>
            <w:r>
              <w:t>0.320</w:t>
            </w:r>
          </w:p>
        </w:tc>
        <w:tc>
          <w:tcPr>
            <w:vAlign w:val="center"/>
          </w:tcPr>
          <w:p w14:paraId="4B359B45">
            <w:pPr>
              <w:jc w:val="right"/>
            </w:pPr>
            <w:r>
              <w:t>28.5</w:t>
            </w:r>
          </w:p>
        </w:tc>
        <w:tc>
          <w:tcPr>
            <w:vAlign w:val="center"/>
          </w:tcPr>
          <w:p w14:paraId="74B34FAE">
            <w:pPr>
              <w:jc w:val="right"/>
            </w:pPr>
            <w:r>
              <w:t>1647.0</w:t>
            </w:r>
          </w:p>
        </w:tc>
        <w:tc>
          <w:tcPr>
            <w:vAlign w:val="center"/>
          </w:tcPr>
          <w:p w14:paraId="6660A5D0">
            <w:pPr>
              <w:jc w:val="right"/>
            </w:pPr>
            <w:r>
              <w:t>0.0162</w:t>
            </w:r>
          </w:p>
        </w:tc>
        <w:tc>
          <w:tcPr>
            <w:vAlign w:val="center"/>
          </w:tcPr>
          <w:p w14:paraId="3B22F01E">
            <w:r>
              <w:rPr>
                <w:sz w:val="18"/>
                <w:szCs w:val="18"/>
              </w:rPr>
              <w:t>《民用建筑热工设计规范》GB50176-2016</w:t>
            </w:r>
          </w:p>
        </w:tc>
      </w:tr>
      <w:tr w14:paraId="2092ED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1981D8A">
            <w:r>
              <w:t>轻骨料混凝土(找坡层)</w:t>
            </w:r>
          </w:p>
        </w:tc>
        <w:tc>
          <w:tcPr>
            <w:vAlign w:val="center"/>
          </w:tcPr>
          <w:p w14:paraId="3C654EB7">
            <w:pPr>
              <w:jc w:val="right"/>
            </w:pPr>
            <w:r>
              <w:t>0.300</w:t>
            </w:r>
          </w:p>
        </w:tc>
        <w:tc>
          <w:tcPr>
            <w:vAlign w:val="center"/>
          </w:tcPr>
          <w:p w14:paraId="6A67941B">
            <w:pPr>
              <w:jc w:val="right"/>
            </w:pPr>
            <w:r>
              <w:t>5.000</w:t>
            </w:r>
          </w:p>
        </w:tc>
        <w:tc>
          <w:tcPr>
            <w:vAlign w:val="center"/>
          </w:tcPr>
          <w:p w14:paraId="191F5F6E">
            <w:pPr>
              <w:jc w:val="right"/>
            </w:pPr>
            <w:r>
              <w:t>1050.0</w:t>
            </w:r>
          </w:p>
        </w:tc>
        <w:tc>
          <w:tcPr>
            <w:vAlign w:val="center"/>
          </w:tcPr>
          <w:p w14:paraId="45A95100">
            <w:pPr>
              <w:jc w:val="right"/>
            </w:pPr>
            <w:r>
              <w:t>1091.3</w:t>
            </w:r>
          </w:p>
        </w:tc>
        <w:tc>
          <w:tcPr>
            <w:vAlign w:val="center"/>
          </w:tcPr>
          <w:p w14:paraId="0A04DB76">
            <w:pPr>
              <w:jc w:val="right"/>
            </w:pPr>
            <w:r>
              <w:t>0.0140</w:t>
            </w:r>
          </w:p>
        </w:tc>
        <w:tc>
          <w:tcPr>
            <w:vAlign w:val="center"/>
          </w:tcPr>
          <w:p w14:paraId="0FBC6BFB">
            <w:r>
              <w:rPr>
                <w:sz w:val="18"/>
                <w:szCs w:val="18"/>
              </w:rPr>
              <w:t>《民用建筑热工设计规范》GB50176-2016</w:t>
            </w:r>
          </w:p>
        </w:tc>
      </w:tr>
      <w:tr w14:paraId="6FDC8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70BAE0D">
            <w:r>
              <w:t>烧结页岩砖(240）</w:t>
            </w:r>
          </w:p>
        </w:tc>
        <w:tc>
          <w:tcPr>
            <w:vAlign w:val="center"/>
          </w:tcPr>
          <w:p w14:paraId="666FCC08">
            <w:pPr>
              <w:jc w:val="right"/>
            </w:pPr>
            <w:r>
              <w:t>0.870</w:t>
            </w:r>
          </w:p>
        </w:tc>
        <w:tc>
          <w:tcPr>
            <w:vAlign w:val="center"/>
          </w:tcPr>
          <w:p w14:paraId="63A094EC">
            <w:pPr>
              <w:jc w:val="right"/>
            </w:pPr>
            <w:r>
              <w:t>11.116</w:t>
            </w:r>
          </w:p>
        </w:tc>
        <w:tc>
          <w:tcPr>
            <w:vAlign w:val="center"/>
          </w:tcPr>
          <w:p w14:paraId="501377B8">
            <w:pPr>
              <w:jc w:val="right"/>
            </w:pPr>
            <w:r>
              <w:t>1800.0</w:t>
            </w:r>
          </w:p>
        </w:tc>
        <w:tc>
          <w:tcPr>
            <w:vAlign w:val="center"/>
          </w:tcPr>
          <w:p w14:paraId="25EC3E15">
            <w:pPr>
              <w:jc w:val="right"/>
            </w:pPr>
            <w:r>
              <w:t>1085.0</w:t>
            </w:r>
          </w:p>
        </w:tc>
        <w:tc>
          <w:tcPr>
            <w:vAlign w:val="center"/>
          </w:tcPr>
          <w:p w14:paraId="11404B37">
            <w:pPr>
              <w:jc w:val="right"/>
            </w:pPr>
            <w:r>
              <w:t>0.0000</w:t>
            </w:r>
          </w:p>
        </w:tc>
        <w:tc>
          <w:tcPr>
            <w:vAlign w:val="center"/>
          </w:tcPr>
          <w:p w14:paraId="26907E99">
            <w:r>
              <w:rPr>
                <w:sz w:val="18"/>
                <w:szCs w:val="18"/>
              </w:rPr>
              <w:t>重庆市《居住建筑节能设计标准》50-5024-2002</w:t>
            </w:r>
          </w:p>
        </w:tc>
      </w:tr>
      <w:tr w14:paraId="42C3A0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CF633E">
            <w:r>
              <w:t>水泥砂浆</w:t>
            </w:r>
          </w:p>
        </w:tc>
        <w:tc>
          <w:tcPr>
            <w:vAlign w:val="center"/>
          </w:tcPr>
          <w:p w14:paraId="3DFA851D">
            <w:pPr>
              <w:jc w:val="right"/>
            </w:pPr>
            <w:r>
              <w:t>0.930</w:t>
            </w:r>
          </w:p>
        </w:tc>
        <w:tc>
          <w:tcPr>
            <w:vAlign w:val="center"/>
          </w:tcPr>
          <w:p w14:paraId="3AE82C3F">
            <w:pPr>
              <w:jc w:val="right"/>
            </w:pPr>
            <w:r>
              <w:t>11.370</w:t>
            </w:r>
          </w:p>
        </w:tc>
        <w:tc>
          <w:tcPr>
            <w:vAlign w:val="center"/>
          </w:tcPr>
          <w:p w14:paraId="04A28EDA">
            <w:pPr>
              <w:jc w:val="right"/>
            </w:pPr>
            <w:r>
              <w:t>1800.0</w:t>
            </w:r>
          </w:p>
        </w:tc>
        <w:tc>
          <w:tcPr>
            <w:vAlign w:val="center"/>
          </w:tcPr>
          <w:p w14:paraId="42E0A372">
            <w:pPr>
              <w:jc w:val="right"/>
            </w:pPr>
            <w:r>
              <w:t>1050.0</w:t>
            </w:r>
          </w:p>
        </w:tc>
        <w:tc>
          <w:tcPr>
            <w:vAlign w:val="center"/>
          </w:tcPr>
          <w:p w14:paraId="3E175ABC">
            <w:pPr>
              <w:jc w:val="right"/>
            </w:pPr>
            <w:r>
              <w:t>0.0210</w:t>
            </w:r>
          </w:p>
        </w:tc>
        <w:tc>
          <w:tcPr>
            <w:vAlign w:val="center"/>
          </w:tcPr>
          <w:p w14:paraId="67374C52">
            <w:r>
              <w:rPr>
                <w:sz w:val="18"/>
                <w:szCs w:val="18"/>
              </w:rPr>
              <w:t>《民用建筑热工设计规范》GB50176-2016</w:t>
            </w:r>
          </w:p>
        </w:tc>
      </w:tr>
      <w:tr w14:paraId="04A994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362A01">
            <w:r>
              <w:t>岩棉板(ρ=60-160)</w:t>
            </w:r>
          </w:p>
        </w:tc>
        <w:tc>
          <w:tcPr>
            <w:vAlign w:val="center"/>
          </w:tcPr>
          <w:p w14:paraId="18B8EBA4">
            <w:pPr>
              <w:jc w:val="right"/>
            </w:pPr>
            <w:r>
              <w:t>0.041</w:t>
            </w:r>
          </w:p>
        </w:tc>
        <w:tc>
          <w:tcPr>
            <w:vAlign w:val="center"/>
          </w:tcPr>
          <w:p w14:paraId="6764E2EA">
            <w:pPr>
              <w:jc w:val="right"/>
            </w:pPr>
            <w:r>
              <w:t>0.615</w:t>
            </w:r>
          </w:p>
        </w:tc>
        <w:tc>
          <w:tcPr>
            <w:vAlign w:val="center"/>
          </w:tcPr>
          <w:p w14:paraId="28C621EA">
            <w:pPr>
              <w:jc w:val="right"/>
            </w:pPr>
            <w:r>
              <w:t>110.0</w:t>
            </w:r>
          </w:p>
        </w:tc>
        <w:tc>
          <w:tcPr>
            <w:vAlign w:val="center"/>
          </w:tcPr>
          <w:p w14:paraId="2E753C52">
            <w:pPr>
              <w:jc w:val="right"/>
            </w:pPr>
            <w:r>
              <w:t>1220.0</w:t>
            </w:r>
          </w:p>
        </w:tc>
        <w:tc>
          <w:tcPr>
            <w:vAlign w:val="center"/>
          </w:tcPr>
          <w:p w14:paraId="5B0C2704">
            <w:pPr>
              <w:jc w:val="right"/>
            </w:pPr>
            <w:r>
              <w:t>0.4880</w:t>
            </w:r>
          </w:p>
        </w:tc>
        <w:tc>
          <w:tcPr>
            <w:vAlign w:val="center"/>
          </w:tcPr>
          <w:p w14:paraId="68FEE09A">
            <w:r>
              <w:rPr>
                <w:sz w:val="18"/>
                <w:szCs w:val="18"/>
              </w:rPr>
              <w:t>《民用建筑热工设计规范》GB50176-2016</w:t>
            </w:r>
          </w:p>
        </w:tc>
      </w:tr>
    </w:tbl>
    <w:p w14:paraId="7157B616">
      <w:pPr>
        <w:pStyle w:val="2"/>
        <w:widowControl w:val="0"/>
        <w:jc w:val="both"/>
      </w:pPr>
      <w:bookmarkStart w:id="48" w:name="_Toc27759"/>
      <w:r>
        <w:t>围护结构概况</w:t>
      </w:r>
      <w:bookmarkEnd w:id="48"/>
    </w:p>
    <w:p w14:paraId="4810972E"/>
    <w:tbl>
      <w:tblPr>
        <w:tblStyle w:val="18"/>
        <w:tblW w:w="5271"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57"/>
        <w:gridCol w:w="785"/>
        <w:gridCol w:w="1840"/>
        <w:gridCol w:w="981"/>
        <w:gridCol w:w="981"/>
        <w:gridCol w:w="1145"/>
        <w:gridCol w:w="942"/>
        <w:gridCol w:w="1179"/>
        <w:gridCol w:w="979"/>
      </w:tblGrid>
      <w:tr w14:paraId="256CE63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BC1D079">
            <w:pPr>
              <w:jc w:val="center"/>
              <w:rPr>
                <w:rFonts w:eastAsia="宋体"/>
                <w:bCs/>
                <w:sz w:val="21"/>
                <w:szCs w:val="21"/>
                <w:lang w:eastAsia="zh-CN"/>
              </w:rPr>
            </w:pPr>
          </w:p>
        </w:tc>
        <w:tc>
          <w:tcPr>
            <w:tcW w:w="1587" w:type="pct"/>
            <w:gridSpan w:val="3"/>
            <w:shd w:val="clear" w:color="auto" w:fill="E6E6E6"/>
            <w:vAlign w:val="center"/>
          </w:tcPr>
          <w:p w14:paraId="656796A9">
            <w:pPr>
              <w:jc w:val="center"/>
              <w:rPr>
                <w:rFonts w:eastAsia="宋体"/>
                <w:bCs/>
                <w:sz w:val="21"/>
                <w:szCs w:val="21"/>
                <w:lang w:eastAsia="zh-CN"/>
              </w:rPr>
            </w:pPr>
            <w:bookmarkStart w:id="49" w:name="设计建筑别名"/>
            <w:r>
              <w:rPr>
                <w:rFonts w:hAnsi="宋体" w:eastAsia="宋体"/>
                <w:bCs/>
                <w:sz w:val="21"/>
                <w:szCs w:val="21"/>
                <w:lang w:eastAsia="zh-CN"/>
              </w:rPr>
              <w:t>设计建筑</w:t>
            </w:r>
            <w:bookmarkEnd w:id="49"/>
          </w:p>
        </w:tc>
        <w:tc>
          <w:tcPr>
            <w:tcW w:w="1583" w:type="pct"/>
            <w:gridSpan w:val="3"/>
            <w:shd w:val="clear" w:color="auto" w:fill="E6E6E6"/>
            <w:vAlign w:val="center"/>
          </w:tcPr>
          <w:p w14:paraId="520BB007">
            <w:pPr>
              <w:jc w:val="center"/>
              <w:rPr>
                <w:rFonts w:eastAsia="宋体"/>
                <w:bCs/>
                <w:sz w:val="21"/>
                <w:szCs w:val="21"/>
                <w:lang w:eastAsia="zh-CN"/>
              </w:rPr>
            </w:pPr>
            <w:bookmarkStart w:id="50" w:name="参照建筑别名"/>
            <w:r>
              <w:rPr>
                <w:rFonts w:hAnsi="宋体" w:eastAsia="宋体"/>
                <w:kern w:val="0"/>
                <w:sz w:val="21"/>
                <w:szCs w:val="21"/>
                <w:lang w:eastAsia="zh-CN"/>
              </w:rPr>
              <w:t>参照建筑</w:t>
            </w:r>
            <w:bookmarkEnd w:id="50"/>
          </w:p>
        </w:tc>
      </w:tr>
      <w:tr w14:paraId="1C42459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DC7C3FC">
            <w:pPr>
              <w:widowControl/>
              <w:jc w:val="center"/>
              <w:rPr>
                <w:rFonts w:hint="eastAsia" w:hAnsi="宋体" w:eastAsia="宋体"/>
                <w:kern w:val="0"/>
                <w:sz w:val="21"/>
                <w:szCs w:val="21"/>
                <w:lang w:eastAsia="zh-CN"/>
              </w:rPr>
            </w:pPr>
            <w:r>
              <w:rPr>
                <w:rFonts w:hint="eastAsia" w:hAnsi="宋体" w:eastAsia="宋体"/>
                <w:kern w:val="0"/>
                <w:sz w:val="21"/>
                <w:szCs w:val="21"/>
                <w:lang w:eastAsia="zh-CN"/>
              </w:rPr>
              <w:t>体形系数S</w:t>
            </w:r>
          </w:p>
        </w:tc>
        <w:tc>
          <w:tcPr>
            <w:tcW w:w="1587" w:type="pct"/>
            <w:gridSpan w:val="3"/>
            <w:vAlign w:val="center"/>
          </w:tcPr>
          <w:p w14:paraId="53B680C0">
            <w:pPr>
              <w:widowControl/>
              <w:jc w:val="center"/>
              <w:rPr>
                <w:rFonts w:eastAsia="宋体"/>
                <w:kern w:val="0"/>
                <w:sz w:val="21"/>
                <w:szCs w:val="21"/>
                <w:lang w:eastAsia="zh-CN"/>
              </w:rPr>
            </w:pPr>
            <w:bookmarkStart w:id="51" w:name="体型系数"/>
            <w:r>
              <w:rPr>
                <w:rFonts w:hint="eastAsia" w:eastAsia="宋体"/>
                <w:kern w:val="0"/>
                <w:sz w:val="21"/>
                <w:szCs w:val="21"/>
                <w:lang w:eastAsia="zh-CN"/>
              </w:rPr>
              <w:t>0.88</w:t>
            </w:r>
            <w:bookmarkEnd w:id="51"/>
          </w:p>
        </w:tc>
        <w:tc>
          <w:tcPr>
            <w:tcW w:w="1583" w:type="pct"/>
            <w:gridSpan w:val="3"/>
            <w:vAlign w:val="center"/>
          </w:tcPr>
          <w:p w14:paraId="1B76164D">
            <w:pPr>
              <w:widowControl/>
              <w:jc w:val="center"/>
              <w:rPr>
                <w:rFonts w:eastAsia="宋体"/>
                <w:kern w:val="0"/>
                <w:sz w:val="21"/>
                <w:szCs w:val="21"/>
                <w:lang w:eastAsia="zh-CN"/>
              </w:rPr>
            </w:pPr>
            <w:bookmarkStart w:id="52" w:name="参照建筑体型系数"/>
            <w:r>
              <w:rPr>
                <w:rFonts w:hint="eastAsia" w:eastAsia="宋体"/>
                <w:kern w:val="0"/>
                <w:sz w:val="21"/>
                <w:szCs w:val="21"/>
                <w:lang w:eastAsia="zh-CN"/>
              </w:rPr>
              <w:t>0.88</w:t>
            </w:r>
            <w:bookmarkEnd w:id="52"/>
          </w:p>
        </w:tc>
      </w:tr>
      <w:tr w14:paraId="4703AF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35738AFE">
            <w:pPr>
              <w:widowControl/>
              <w:jc w:val="center"/>
              <w:rPr>
                <w:rFonts w:hint="eastAsia" w:hAnsi="宋体" w:eastAsia="宋体"/>
                <w:kern w:val="0"/>
                <w:sz w:val="21"/>
                <w:szCs w:val="21"/>
                <w:lang w:eastAsia="zh-CN"/>
              </w:rPr>
            </w:pPr>
            <w:r>
              <w:rPr>
                <w:rFonts w:hint="eastAsia" w:eastAsia="宋体"/>
                <w:bCs/>
                <w:sz w:val="21"/>
                <w:szCs w:val="21"/>
                <w:lang w:eastAsia="zh-CN"/>
              </w:rPr>
              <w:t>天窗传热系数</w:t>
            </w:r>
            <w:r>
              <w:rPr>
                <w:rFonts w:eastAsia="宋体"/>
                <w:bCs/>
                <w:sz w:val="21"/>
                <w:szCs w:val="21"/>
                <w:lang w:eastAsia="zh-CN"/>
              </w:rPr>
              <w:t>K</w:t>
            </w:r>
          </w:p>
        </w:tc>
        <w:tc>
          <w:tcPr>
            <w:tcW w:w="1587" w:type="pct"/>
            <w:gridSpan w:val="3"/>
            <w:vAlign w:val="center"/>
          </w:tcPr>
          <w:p w14:paraId="2CA7F868">
            <w:pPr>
              <w:jc w:val="center"/>
              <w:rPr>
                <w:rFonts w:eastAsia="宋体"/>
                <w:bCs/>
                <w:sz w:val="21"/>
                <w:szCs w:val="21"/>
                <w:lang w:eastAsia="zh-CN"/>
              </w:rPr>
            </w:pPr>
            <w:bookmarkStart w:id="53" w:name="天窗K"/>
            <w:r>
              <w:rPr>
                <w:rFonts w:hint="eastAsia" w:eastAsia="宋体"/>
                <w:bCs/>
                <w:sz w:val="21"/>
                <w:szCs w:val="21"/>
                <w:lang w:eastAsia="zh-CN"/>
              </w:rPr>
              <w:t>－</w:t>
            </w:r>
            <w:bookmarkEnd w:id="53"/>
          </w:p>
        </w:tc>
        <w:tc>
          <w:tcPr>
            <w:tcW w:w="1583" w:type="pct"/>
            <w:gridSpan w:val="3"/>
            <w:vAlign w:val="center"/>
          </w:tcPr>
          <w:p w14:paraId="42F18838">
            <w:pPr>
              <w:widowControl/>
              <w:jc w:val="center"/>
              <w:rPr>
                <w:rFonts w:eastAsia="宋体"/>
                <w:kern w:val="0"/>
                <w:sz w:val="21"/>
                <w:szCs w:val="21"/>
                <w:lang w:eastAsia="zh-CN"/>
              </w:rPr>
            </w:pPr>
            <w:bookmarkStart w:id="54" w:name="参照建筑天窗K"/>
            <w:r>
              <w:rPr>
                <w:rFonts w:hint="eastAsia" w:eastAsia="宋体"/>
                <w:kern w:val="0"/>
                <w:sz w:val="21"/>
                <w:szCs w:val="21"/>
                <w:lang w:eastAsia="zh-CN"/>
              </w:rPr>
              <w:t>－</w:t>
            </w:r>
            <w:bookmarkEnd w:id="54"/>
          </w:p>
        </w:tc>
      </w:tr>
      <w:tr w14:paraId="06D35E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36CBAD6">
            <w:pPr>
              <w:widowControl/>
              <w:jc w:val="center"/>
              <w:rPr>
                <w:rFonts w:eastAsia="宋体"/>
                <w:kern w:val="0"/>
                <w:sz w:val="21"/>
                <w:szCs w:val="21"/>
                <w:lang w:eastAsia="zh-CN"/>
              </w:rPr>
            </w:pPr>
            <w:r>
              <w:rPr>
                <w:rFonts w:hAnsi="宋体" w:eastAsia="宋体"/>
                <w:kern w:val="0"/>
                <w:sz w:val="21"/>
                <w:szCs w:val="21"/>
                <w:lang w:eastAsia="zh-CN"/>
              </w:rPr>
              <w:t>屋顶传热系数</w:t>
            </w:r>
            <w:r>
              <w:rPr>
                <w:rFonts w:eastAsia="宋体"/>
                <w:kern w:val="0"/>
                <w:sz w:val="21"/>
                <w:szCs w:val="21"/>
                <w:lang w:eastAsia="zh-CN"/>
              </w:rPr>
              <w:t>K</w:t>
            </w:r>
          </w:p>
        </w:tc>
        <w:tc>
          <w:tcPr>
            <w:tcW w:w="1587" w:type="pct"/>
            <w:gridSpan w:val="3"/>
            <w:vAlign w:val="center"/>
          </w:tcPr>
          <w:p w14:paraId="2D489B54">
            <w:pPr>
              <w:jc w:val="center"/>
              <w:rPr>
                <w:rFonts w:eastAsia="宋体"/>
                <w:bCs/>
                <w:sz w:val="21"/>
                <w:szCs w:val="21"/>
                <w:lang w:eastAsia="zh-CN"/>
              </w:rPr>
            </w:pPr>
            <w:bookmarkStart w:id="55" w:name="屋顶K"/>
            <w:r>
              <w:rPr>
                <w:rFonts w:hint="eastAsia" w:eastAsia="宋体"/>
                <w:bCs/>
                <w:sz w:val="21"/>
                <w:szCs w:val="21"/>
                <w:lang w:eastAsia="zh-CN"/>
              </w:rPr>
              <w:t>0.49</w:t>
            </w:r>
            <w:bookmarkEnd w:id="55"/>
          </w:p>
        </w:tc>
        <w:tc>
          <w:tcPr>
            <w:tcW w:w="1583" w:type="pct"/>
            <w:gridSpan w:val="3"/>
            <w:vAlign w:val="center"/>
          </w:tcPr>
          <w:p w14:paraId="557BBB75">
            <w:pPr>
              <w:widowControl/>
              <w:jc w:val="center"/>
              <w:rPr>
                <w:rFonts w:eastAsia="宋体"/>
                <w:kern w:val="0"/>
                <w:sz w:val="21"/>
                <w:szCs w:val="21"/>
                <w:lang w:eastAsia="zh-CN"/>
              </w:rPr>
            </w:pPr>
            <w:bookmarkStart w:id="56" w:name="参照建筑屋顶K"/>
            <w:r>
              <w:rPr>
                <w:rFonts w:hint="eastAsia" w:eastAsia="宋体"/>
                <w:kern w:val="0"/>
                <w:sz w:val="21"/>
                <w:szCs w:val="21"/>
                <w:lang w:eastAsia="zh-CN"/>
              </w:rPr>
              <w:t>0.55</w:t>
            </w:r>
            <w:bookmarkEnd w:id="56"/>
          </w:p>
        </w:tc>
      </w:tr>
      <w:tr w14:paraId="5787593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5DB7801">
            <w:pPr>
              <w:widowControl/>
              <w:jc w:val="center"/>
              <w:rPr>
                <w:rFonts w:eastAsia="宋体"/>
                <w:kern w:val="0"/>
                <w:sz w:val="21"/>
                <w:szCs w:val="21"/>
                <w:lang w:eastAsia="zh-CN"/>
              </w:rPr>
            </w:pPr>
            <w:r>
              <w:rPr>
                <w:rFonts w:hAnsi="宋体" w:eastAsia="宋体"/>
                <w:kern w:val="0"/>
                <w:sz w:val="21"/>
                <w:szCs w:val="21"/>
                <w:lang w:eastAsia="zh-CN"/>
              </w:rPr>
              <w:t>外墙传热系数</w:t>
            </w:r>
            <w:r>
              <w:rPr>
                <w:rFonts w:eastAsia="宋体"/>
                <w:kern w:val="0"/>
                <w:sz w:val="21"/>
                <w:szCs w:val="21"/>
                <w:lang w:eastAsia="zh-CN"/>
              </w:rPr>
              <w:t>K</w:t>
            </w:r>
          </w:p>
        </w:tc>
        <w:tc>
          <w:tcPr>
            <w:tcW w:w="1587" w:type="pct"/>
            <w:gridSpan w:val="3"/>
            <w:vAlign w:val="center"/>
          </w:tcPr>
          <w:p w14:paraId="7F97C5D4">
            <w:pPr>
              <w:jc w:val="center"/>
              <w:rPr>
                <w:rFonts w:eastAsia="宋体"/>
                <w:bCs/>
                <w:sz w:val="21"/>
                <w:szCs w:val="21"/>
                <w:lang w:eastAsia="zh-CN"/>
              </w:rPr>
            </w:pPr>
            <w:bookmarkStart w:id="57" w:name="外墙K"/>
            <w:r>
              <w:rPr>
                <w:rFonts w:hint="eastAsia" w:eastAsia="宋体"/>
                <w:bCs/>
                <w:sz w:val="21"/>
                <w:szCs w:val="21"/>
                <w:lang w:eastAsia="zh-CN"/>
              </w:rPr>
              <w:t>0.41</w:t>
            </w:r>
            <w:bookmarkEnd w:id="57"/>
          </w:p>
        </w:tc>
        <w:tc>
          <w:tcPr>
            <w:tcW w:w="1583" w:type="pct"/>
            <w:gridSpan w:val="3"/>
            <w:vAlign w:val="center"/>
          </w:tcPr>
          <w:p w14:paraId="7C8D65CD">
            <w:pPr>
              <w:widowControl/>
              <w:jc w:val="center"/>
              <w:rPr>
                <w:rFonts w:eastAsia="宋体"/>
                <w:kern w:val="0"/>
                <w:sz w:val="21"/>
                <w:szCs w:val="21"/>
                <w:lang w:eastAsia="zh-CN"/>
              </w:rPr>
            </w:pPr>
            <w:bookmarkStart w:id="58" w:name="参照建筑外墙K"/>
            <w:r>
              <w:rPr>
                <w:rFonts w:hint="eastAsia" w:eastAsia="宋体"/>
                <w:kern w:val="0"/>
                <w:sz w:val="21"/>
                <w:szCs w:val="21"/>
                <w:lang w:eastAsia="zh-CN"/>
              </w:rPr>
              <w:t>0.60</w:t>
            </w:r>
            <w:bookmarkEnd w:id="58"/>
          </w:p>
        </w:tc>
      </w:tr>
      <w:tr w14:paraId="269F2A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E75800B">
            <w:pPr>
              <w:widowControl/>
              <w:jc w:val="center"/>
              <w:rPr>
                <w:rFonts w:hint="eastAsia" w:hAnsi="宋体" w:eastAsia="宋体"/>
                <w:kern w:val="0"/>
                <w:sz w:val="21"/>
                <w:szCs w:val="21"/>
                <w:lang w:eastAsia="zh-CN"/>
              </w:rPr>
            </w:pPr>
            <w:r>
              <w:rPr>
                <w:rFonts w:hint="eastAsia" w:eastAsia="宋体"/>
                <w:sz w:val="21"/>
                <w:szCs w:val="21"/>
                <w:lang w:eastAsia="zh-CN"/>
              </w:rPr>
              <w:t>挑空楼板传热系数</w:t>
            </w:r>
            <w:r>
              <w:rPr>
                <w:rFonts w:eastAsia="宋体"/>
                <w:sz w:val="21"/>
                <w:szCs w:val="21"/>
                <w:lang w:eastAsia="zh-CN"/>
              </w:rPr>
              <w:t>K</w:t>
            </w:r>
          </w:p>
        </w:tc>
        <w:tc>
          <w:tcPr>
            <w:tcW w:w="1587" w:type="pct"/>
            <w:gridSpan w:val="3"/>
            <w:vAlign w:val="center"/>
          </w:tcPr>
          <w:p w14:paraId="7CBE1EA1">
            <w:pPr>
              <w:jc w:val="center"/>
              <w:rPr>
                <w:rFonts w:eastAsia="宋体"/>
                <w:bCs/>
                <w:sz w:val="21"/>
                <w:szCs w:val="21"/>
                <w:lang w:eastAsia="zh-CN"/>
              </w:rPr>
            </w:pPr>
            <w:bookmarkStart w:id="59" w:name="挑空楼板K"/>
            <w:r>
              <w:rPr>
                <w:rFonts w:hint="eastAsia" w:eastAsia="宋体"/>
                <w:bCs/>
                <w:sz w:val="21"/>
                <w:szCs w:val="21"/>
                <w:lang w:eastAsia="zh-CN"/>
              </w:rPr>
              <w:t>－</w:t>
            </w:r>
            <w:bookmarkEnd w:id="59"/>
          </w:p>
        </w:tc>
        <w:tc>
          <w:tcPr>
            <w:tcW w:w="1583" w:type="pct"/>
            <w:gridSpan w:val="3"/>
            <w:vAlign w:val="center"/>
          </w:tcPr>
          <w:p w14:paraId="24A9F16A">
            <w:pPr>
              <w:widowControl/>
              <w:jc w:val="center"/>
              <w:rPr>
                <w:rFonts w:eastAsia="宋体"/>
                <w:kern w:val="0"/>
                <w:sz w:val="21"/>
                <w:szCs w:val="21"/>
                <w:lang w:eastAsia="zh-CN"/>
              </w:rPr>
            </w:pPr>
            <w:bookmarkStart w:id="60" w:name="参照建筑挑空楼板K"/>
            <w:r>
              <w:rPr>
                <w:rFonts w:hint="eastAsia" w:eastAsia="宋体"/>
                <w:kern w:val="0"/>
                <w:sz w:val="21"/>
                <w:szCs w:val="21"/>
                <w:lang w:eastAsia="zh-CN"/>
              </w:rPr>
              <w:t>－</w:t>
            </w:r>
            <w:bookmarkEnd w:id="60"/>
          </w:p>
        </w:tc>
      </w:tr>
      <w:tr w14:paraId="5E2AC0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4338E1C5">
            <w:pPr>
              <w:widowControl/>
              <w:jc w:val="center"/>
              <w:rPr>
                <w:rFonts w:hint="eastAsia" w:hAnsi="宋体" w:eastAsia="宋体"/>
                <w:kern w:val="0"/>
                <w:sz w:val="21"/>
                <w:szCs w:val="21"/>
                <w:lang w:eastAsia="zh-CN"/>
              </w:rPr>
            </w:pPr>
            <w:r>
              <w:rPr>
                <w:rFonts w:hint="eastAsia" w:eastAsia="宋体"/>
                <w:sz w:val="21"/>
                <w:szCs w:val="21"/>
                <w:lang w:eastAsia="zh-CN"/>
              </w:rPr>
              <w:t>地下车库与供暖房间之间楼板</w:t>
            </w:r>
            <w:r>
              <w:rPr>
                <w:rFonts w:eastAsia="宋体"/>
                <w:sz w:val="21"/>
                <w:szCs w:val="21"/>
                <w:lang w:eastAsia="zh-CN"/>
              </w:rPr>
              <w:t>K</w:t>
            </w:r>
          </w:p>
        </w:tc>
        <w:tc>
          <w:tcPr>
            <w:tcW w:w="1587" w:type="pct"/>
            <w:gridSpan w:val="3"/>
            <w:vAlign w:val="center"/>
          </w:tcPr>
          <w:p w14:paraId="783A155C">
            <w:pPr>
              <w:jc w:val="center"/>
              <w:rPr>
                <w:rFonts w:eastAsia="宋体"/>
                <w:bCs/>
                <w:sz w:val="21"/>
                <w:szCs w:val="21"/>
                <w:lang w:eastAsia="zh-CN"/>
              </w:rPr>
            </w:pPr>
            <w:bookmarkStart w:id="61" w:name="不采暖地下室上部地板K"/>
            <w:bookmarkStart w:id="62" w:name="地下车库上部供暖地板K"/>
            <w:r>
              <w:rPr>
                <w:rFonts w:hint="eastAsia" w:eastAsia="宋体"/>
                <w:bCs/>
                <w:sz w:val="21"/>
                <w:szCs w:val="21"/>
                <w:lang w:eastAsia="zh-CN"/>
              </w:rPr>
              <w:t>－</w:t>
            </w:r>
            <w:bookmarkEnd w:id="61"/>
            <w:bookmarkEnd w:id="62"/>
          </w:p>
        </w:tc>
        <w:tc>
          <w:tcPr>
            <w:tcW w:w="1583" w:type="pct"/>
            <w:gridSpan w:val="3"/>
            <w:vAlign w:val="center"/>
          </w:tcPr>
          <w:p w14:paraId="67525F9C">
            <w:pPr>
              <w:widowControl/>
              <w:jc w:val="center"/>
              <w:rPr>
                <w:rFonts w:eastAsia="宋体"/>
                <w:kern w:val="0"/>
                <w:sz w:val="21"/>
                <w:szCs w:val="21"/>
                <w:lang w:eastAsia="zh-CN"/>
              </w:rPr>
            </w:pPr>
            <w:bookmarkStart w:id="63" w:name="参照建筑不采暖地下室上部地板K"/>
            <w:bookmarkStart w:id="64" w:name="参照建筑地下车库上部供暖地板K"/>
            <w:r>
              <w:rPr>
                <w:rFonts w:hint="eastAsia" w:eastAsia="宋体"/>
                <w:kern w:val="0"/>
                <w:sz w:val="21"/>
                <w:szCs w:val="21"/>
                <w:lang w:eastAsia="zh-CN"/>
              </w:rPr>
              <w:t>－</w:t>
            </w:r>
            <w:bookmarkEnd w:id="63"/>
            <w:bookmarkEnd w:id="64"/>
          </w:p>
        </w:tc>
      </w:tr>
      <w:tr w14:paraId="10FDBFE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29339693">
            <w:pPr>
              <w:widowControl/>
              <w:jc w:val="center"/>
              <w:rPr>
                <w:rFonts w:hint="eastAsia" w:hAnsi="宋体" w:eastAsia="宋体"/>
                <w:sz w:val="21"/>
                <w:szCs w:val="21"/>
              </w:rPr>
            </w:pPr>
            <w:r>
              <w:rPr>
                <w:rFonts w:hint="eastAsia" w:eastAsia="宋体"/>
                <w:sz w:val="21"/>
                <w:szCs w:val="21"/>
                <w:lang w:eastAsia="zh-CN"/>
              </w:rPr>
              <w:t>采暖与非采暖隔墙</w:t>
            </w:r>
            <w:r>
              <w:rPr>
                <w:rFonts w:eastAsia="宋体"/>
                <w:sz w:val="21"/>
                <w:szCs w:val="21"/>
                <w:lang w:eastAsia="zh-CN"/>
              </w:rPr>
              <w:t>K</w:t>
            </w:r>
          </w:p>
        </w:tc>
        <w:tc>
          <w:tcPr>
            <w:tcW w:w="1587" w:type="pct"/>
            <w:gridSpan w:val="3"/>
            <w:vAlign w:val="center"/>
          </w:tcPr>
          <w:p w14:paraId="3B2442EB">
            <w:pPr>
              <w:jc w:val="center"/>
              <w:rPr>
                <w:rFonts w:eastAsia="宋体"/>
                <w:bCs/>
                <w:sz w:val="21"/>
                <w:szCs w:val="21"/>
                <w:lang w:eastAsia="zh-CN"/>
              </w:rPr>
            </w:pPr>
            <w:bookmarkStart w:id="65" w:name="采暖与非采暖隔墙K"/>
            <w:r>
              <w:rPr>
                <w:rFonts w:hint="eastAsia" w:eastAsia="宋体"/>
                <w:bCs/>
                <w:sz w:val="21"/>
                <w:szCs w:val="21"/>
                <w:lang w:eastAsia="zh-CN"/>
              </w:rPr>
              <w:t>－</w:t>
            </w:r>
            <w:bookmarkEnd w:id="65"/>
          </w:p>
        </w:tc>
        <w:tc>
          <w:tcPr>
            <w:tcW w:w="1583" w:type="pct"/>
            <w:gridSpan w:val="3"/>
            <w:vAlign w:val="center"/>
          </w:tcPr>
          <w:p w14:paraId="79281014">
            <w:pPr>
              <w:widowControl/>
              <w:jc w:val="center"/>
              <w:rPr>
                <w:rFonts w:eastAsia="宋体"/>
                <w:kern w:val="0"/>
                <w:sz w:val="21"/>
                <w:szCs w:val="21"/>
                <w:lang w:eastAsia="zh-CN"/>
              </w:rPr>
            </w:pPr>
            <w:bookmarkStart w:id="66" w:name="参照建筑采暖与非采暖隔墙K"/>
            <w:r>
              <w:rPr>
                <w:rFonts w:hint="eastAsia" w:eastAsia="宋体"/>
                <w:kern w:val="0"/>
                <w:sz w:val="21"/>
                <w:szCs w:val="21"/>
                <w:lang w:eastAsia="zh-CN"/>
              </w:rPr>
              <w:t>－</w:t>
            </w:r>
            <w:bookmarkEnd w:id="66"/>
          </w:p>
        </w:tc>
      </w:tr>
      <w:tr w14:paraId="29A70A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71B71B3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周边地面保温层热阻R</w:t>
            </w:r>
          </w:p>
        </w:tc>
        <w:tc>
          <w:tcPr>
            <w:tcW w:w="1587" w:type="pct"/>
            <w:gridSpan w:val="3"/>
            <w:vAlign w:val="center"/>
          </w:tcPr>
          <w:p w14:paraId="189CE0B5">
            <w:pPr>
              <w:widowControl/>
              <w:jc w:val="center"/>
              <w:rPr>
                <w:rFonts w:eastAsia="宋体"/>
                <w:kern w:val="0"/>
                <w:sz w:val="21"/>
                <w:szCs w:val="21"/>
                <w:lang w:eastAsia="zh-CN"/>
              </w:rPr>
            </w:pPr>
            <w:bookmarkStart w:id="67" w:name="控温周边地面保温层R"/>
            <w:r>
              <w:rPr>
                <w:rFonts w:hint="eastAsia" w:eastAsia="宋体"/>
                <w:kern w:val="0"/>
                <w:sz w:val="21"/>
                <w:szCs w:val="21"/>
                <w:lang w:eastAsia="zh-CN"/>
              </w:rPr>
              <w:t>－</w:t>
            </w:r>
            <w:bookmarkEnd w:id="67"/>
          </w:p>
        </w:tc>
        <w:tc>
          <w:tcPr>
            <w:tcW w:w="1583" w:type="pct"/>
            <w:gridSpan w:val="3"/>
            <w:vAlign w:val="center"/>
          </w:tcPr>
          <w:p w14:paraId="556548CF">
            <w:pPr>
              <w:widowControl/>
              <w:jc w:val="center"/>
              <w:rPr>
                <w:rFonts w:eastAsia="宋体"/>
                <w:kern w:val="0"/>
                <w:sz w:val="21"/>
                <w:szCs w:val="21"/>
                <w:lang w:eastAsia="zh-CN"/>
              </w:rPr>
            </w:pPr>
            <w:bookmarkStart w:id="68" w:name="参照建筑控温周边地面保温层R"/>
            <w:r>
              <w:rPr>
                <w:rFonts w:hint="eastAsia" w:eastAsia="宋体"/>
                <w:kern w:val="0"/>
                <w:sz w:val="21"/>
                <w:szCs w:val="21"/>
                <w:lang w:eastAsia="zh-CN"/>
              </w:rPr>
              <w:t>－</w:t>
            </w:r>
            <w:bookmarkEnd w:id="68"/>
          </w:p>
        </w:tc>
      </w:tr>
      <w:tr w14:paraId="7DD0FB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085875B6">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地下墙保温层热阻R</w:t>
            </w:r>
          </w:p>
        </w:tc>
        <w:tc>
          <w:tcPr>
            <w:tcW w:w="1587" w:type="pct"/>
            <w:gridSpan w:val="3"/>
            <w:vAlign w:val="center"/>
          </w:tcPr>
          <w:p w14:paraId="44A88E26">
            <w:pPr>
              <w:widowControl/>
              <w:jc w:val="center"/>
              <w:rPr>
                <w:rFonts w:eastAsia="宋体"/>
                <w:kern w:val="0"/>
                <w:sz w:val="21"/>
                <w:szCs w:val="21"/>
                <w:lang w:eastAsia="zh-CN"/>
              </w:rPr>
            </w:pPr>
            <w:bookmarkStart w:id="69" w:name="采暖地下室外墙保温层R"/>
            <w:r>
              <w:rPr>
                <w:rFonts w:hint="eastAsia" w:eastAsia="宋体"/>
                <w:kern w:val="0"/>
                <w:sz w:val="21"/>
                <w:szCs w:val="21"/>
                <w:lang w:eastAsia="zh-CN"/>
              </w:rPr>
              <w:t>－</w:t>
            </w:r>
            <w:bookmarkEnd w:id="69"/>
          </w:p>
        </w:tc>
        <w:tc>
          <w:tcPr>
            <w:tcW w:w="1583" w:type="pct"/>
            <w:gridSpan w:val="3"/>
            <w:vAlign w:val="center"/>
          </w:tcPr>
          <w:p w14:paraId="11622924">
            <w:pPr>
              <w:widowControl/>
              <w:jc w:val="center"/>
              <w:rPr>
                <w:rFonts w:eastAsia="宋体"/>
                <w:kern w:val="0"/>
                <w:sz w:val="21"/>
                <w:szCs w:val="21"/>
                <w:lang w:eastAsia="zh-CN"/>
              </w:rPr>
            </w:pPr>
            <w:bookmarkStart w:id="70" w:name="参照建筑采暖地下室外墙保温层R"/>
            <w:r>
              <w:rPr>
                <w:rFonts w:hint="eastAsia" w:eastAsia="宋体"/>
                <w:kern w:val="0"/>
                <w:sz w:val="21"/>
                <w:szCs w:val="21"/>
                <w:lang w:eastAsia="zh-CN"/>
              </w:rPr>
              <w:t>－</w:t>
            </w:r>
            <w:bookmarkEnd w:id="70"/>
          </w:p>
        </w:tc>
      </w:tr>
      <w:tr w14:paraId="7F48D3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1829" w:type="pct"/>
            <w:gridSpan w:val="3"/>
            <w:shd w:val="clear" w:color="auto" w:fill="E6E6E6"/>
            <w:vAlign w:val="center"/>
          </w:tcPr>
          <w:p w14:paraId="5554257D">
            <w:pPr>
              <w:widowControl/>
              <w:jc w:val="center"/>
              <w:rPr>
                <w:rFonts w:hint="eastAsia" w:hAnsi="宋体" w:eastAsia="宋体"/>
                <w:kern w:val="0"/>
                <w:sz w:val="21"/>
                <w:szCs w:val="21"/>
                <w:lang w:eastAsia="zh-CN"/>
              </w:rPr>
            </w:pPr>
            <w:r>
              <w:rPr>
                <w:rFonts w:hint="eastAsia" w:hAnsi="宋体" w:eastAsia="宋体"/>
                <w:kern w:val="0"/>
                <w:sz w:val="21"/>
                <w:szCs w:val="21"/>
                <w:lang w:eastAsia="zh-CN"/>
              </w:rPr>
              <w:t>变形缝保温层热阻R</w:t>
            </w:r>
          </w:p>
        </w:tc>
        <w:tc>
          <w:tcPr>
            <w:tcW w:w="1587" w:type="pct"/>
            <w:gridSpan w:val="3"/>
            <w:vAlign w:val="center"/>
          </w:tcPr>
          <w:p w14:paraId="182F202D">
            <w:pPr>
              <w:widowControl/>
              <w:jc w:val="center"/>
              <w:rPr>
                <w:rFonts w:eastAsia="宋体"/>
                <w:kern w:val="0"/>
                <w:sz w:val="21"/>
                <w:szCs w:val="21"/>
                <w:lang w:eastAsia="zh-CN"/>
              </w:rPr>
            </w:pPr>
            <w:bookmarkStart w:id="71" w:name="变形缝保温层R"/>
            <w:r>
              <w:rPr>
                <w:rFonts w:hint="eastAsia" w:eastAsia="宋体"/>
                <w:kern w:val="0"/>
                <w:sz w:val="21"/>
                <w:szCs w:val="21"/>
                <w:lang w:eastAsia="zh-CN"/>
              </w:rPr>
              <w:t>－</w:t>
            </w:r>
            <w:bookmarkEnd w:id="71"/>
          </w:p>
        </w:tc>
        <w:tc>
          <w:tcPr>
            <w:tcW w:w="1583" w:type="pct"/>
            <w:gridSpan w:val="3"/>
            <w:vAlign w:val="center"/>
          </w:tcPr>
          <w:p w14:paraId="62F22A2C">
            <w:pPr>
              <w:widowControl/>
              <w:jc w:val="center"/>
              <w:rPr>
                <w:rFonts w:eastAsia="宋体"/>
                <w:kern w:val="0"/>
                <w:sz w:val="21"/>
                <w:szCs w:val="21"/>
                <w:lang w:eastAsia="zh-CN"/>
              </w:rPr>
            </w:pPr>
            <w:bookmarkStart w:id="72" w:name="参照建筑变形缝保温层R"/>
            <w:r>
              <w:rPr>
                <w:rFonts w:hint="eastAsia" w:eastAsia="宋体"/>
                <w:kern w:val="0"/>
                <w:sz w:val="21"/>
                <w:szCs w:val="21"/>
                <w:lang w:eastAsia="zh-CN"/>
              </w:rPr>
              <w:t>－</w:t>
            </w:r>
            <w:bookmarkEnd w:id="72"/>
          </w:p>
        </w:tc>
      </w:tr>
      <w:tr w14:paraId="425D43C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jc w:val="center"/>
        </w:trPr>
        <w:tc>
          <w:tcPr>
            <w:tcW w:w="489" w:type="pct"/>
            <w:vMerge w:val="restart"/>
            <w:shd w:val="clear" w:color="auto" w:fill="E6E6E6"/>
            <w:vAlign w:val="center"/>
          </w:tcPr>
          <w:p w14:paraId="27DEC102">
            <w:pPr>
              <w:jc w:val="center"/>
              <w:rPr>
                <w:rFonts w:eastAsia="宋体"/>
                <w:bCs/>
                <w:sz w:val="21"/>
                <w:szCs w:val="21"/>
                <w:lang w:eastAsia="zh-CN"/>
              </w:rPr>
            </w:pPr>
            <w:r>
              <w:rPr>
                <w:rFonts w:hint="eastAsia" w:eastAsia="宋体"/>
                <w:sz w:val="21"/>
                <w:szCs w:val="21"/>
                <w:lang w:eastAsia="zh-CN"/>
              </w:rPr>
              <w:t>外窗（</w:t>
            </w:r>
            <w:r>
              <w:rPr>
                <w:rFonts w:hint="eastAsia" w:eastAsia="宋体"/>
                <w:bCs/>
                <w:sz w:val="21"/>
                <w:szCs w:val="21"/>
                <w:lang w:eastAsia="zh-CN"/>
              </w:rPr>
              <w:t>包括透明幕墙）</w:t>
            </w:r>
          </w:p>
        </w:tc>
        <w:tc>
          <w:tcPr>
            <w:tcW w:w="401" w:type="pct"/>
            <w:shd w:val="clear" w:color="auto" w:fill="E6E6E6"/>
            <w:vAlign w:val="center"/>
          </w:tcPr>
          <w:p w14:paraId="279F3EC6">
            <w:pPr>
              <w:jc w:val="center"/>
              <w:rPr>
                <w:rFonts w:eastAsia="宋体"/>
                <w:bCs/>
                <w:sz w:val="21"/>
                <w:szCs w:val="21"/>
                <w:lang w:eastAsia="zh-CN"/>
              </w:rPr>
            </w:pPr>
            <w:r>
              <w:rPr>
                <w:rFonts w:hint="eastAsia" w:eastAsia="宋体"/>
                <w:bCs/>
                <w:sz w:val="21"/>
                <w:szCs w:val="21"/>
                <w:lang w:eastAsia="zh-CN"/>
              </w:rPr>
              <w:t>朝向</w:t>
            </w:r>
          </w:p>
        </w:tc>
        <w:tc>
          <w:tcPr>
            <w:tcW w:w="940" w:type="pct"/>
            <w:shd w:val="clear" w:color="auto" w:fill="E6E6E6"/>
            <w:vAlign w:val="center"/>
          </w:tcPr>
          <w:p w14:paraId="2337EBA0">
            <w:pPr>
              <w:jc w:val="center"/>
              <w:rPr>
                <w:rFonts w:eastAsia="宋体"/>
                <w:bCs/>
                <w:sz w:val="21"/>
                <w:szCs w:val="21"/>
                <w:lang w:eastAsia="zh-CN"/>
              </w:rPr>
            </w:pPr>
            <w:r>
              <w:rPr>
                <w:rFonts w:hint="eastAsia" w:eastAsia="宋体"/>
                <w:bCs/>
                <w:sz w:val="21"/>
                <w:szCs w:val="21"/>
                <w:lang w:eastAsia="zh-CN"/>
              </w:rPr>
              <w:t>立面</w:t>
            </w:r>
          </w:p>
        </w:tc>
        <w:tc>
          <w:tcPr>
            <w:tcW w:w="501" w:type="pct"/>
            <w:shd w:val="clear" w:color="auto" w:fill="E6E6E6"/>
            <w:vAlign w:val="center"/>
          </w:tcPr>
          <w:p w14:paraId="33572DB8">
            <w:pPr>
              <w:jc w:val="center"/>
              <w:rPr>
                <w:rFonts w:eastAsia="宋体"/>
                <w:bCs/>
                <w:sz w:val="21"/>
                <w:szCs w:val="21"/>
                <w:lang w:eastAsia="zh-CN"/>
              </w:rPr>
            </w:pPr>
            <w:r>
              <w:rPr>
                <w:rFonts w:hint="eastAsia" w:eastAsia="宋体"/>
                <w:bCs/>
                <w:sz w:val="21"/>
                <w:szCs w:val="21"/>
                <w:lang w:eastAsia="zh-CN"/>
              </w:rPr>
              <w:t>窗墙比</w:t>
            </w:r>
          </w:p>
        </w:tc>
        <w:tc>
          <w:tcPr>
            <w:tcW w:w="501" w:type="pct"/>
            <w:shd w:val="clear" w:color="auto" w:fill="E6E6E6"/>
            <w:vAlign w:val="center"/>
          </w:tcPr>
          <w:p w14:paraId="3281C875">
            <w:pPr>
              <w:jc w:val="center"/>
              <w:rPr>
                <w:rFonts w:eastAsia="宋体"/>
                <w:bCs/>
                <w:sz w:val="21"/>
                <w:szCs w:val="21"/>
                <w:lang w:eastAsia="zh-CN"/>
              </w:rPr>
            </w:pPr>
            <w:r>
              <w:rPr>
                <w:rFonts w:hint="eastAsia" w:eastAsia="宋体"/>
                <w:bCs/>
                <w:sz w:val="21"/>
                <w:szCs w:val="21"/>
                <w:lang w:eastAsia="zh-CN"/>
              </w:rPr>
              <w:t>传热</w:t>
            </w:r>
          </w:p>
          <w:p w14:paraId="37F3F776">
            <w:pPr>
              <w:jc w:val="center"/>
              <w:rPr>
                <w:rFonts w:eastAsia="宋体"/>
                <w:bCs/>
                <w:sz w:val="21"/>
                <w:szCs w:val="21"/>
                <w:lang w:eastAsia="zh-CN"/>
              </w:rPr>
            </w:pPr>
            <w:r>
              <w:rPr>
                <w:rFonts w:hint="eastAsia" w:eastAsia="宋体"/>
                <w:bCs/>
                <w:sz w:val="21"/>
                <w:szCs w:val="21"/>
                <w:lang w:eastAsia="zh-CN"/>
              </w:rPr>
              <w:t>系数</w:t>
            </w:r>
          </w:p>
        </w:tc>
        <w:tc>
          <w:tcPr>
            <w:tcW w:w="585" w:type="pct"/>
            <w:shd w:val="clear" w:color="auto" w:fill="E6E6E6"/>
            <w:vAlign w:val="center"/>
          </w:tcPr>
          <w:p w14:paraId="2569443C">
            <w:pPr>
              <w:jc w:val="center"/>
              <w:rPr>
                <w:rFonts w:eastAsia="宋体"/>
                <w:bCs/>
                <w:sz w:val="21"/>
                <w:szCs w:val="21"/>
                <w:lang w:eastAsia="zh-CN"/>
              </w:rPr>
            </w:pPr>
            <w:r>
              <w:rPr>
                <w:rFonts w:hint="eastAsia" w:eastAsia="宋体"/>
                <w:bCs/>
                <w:sz w:val="21"/>
                <w:szCs w:val="21"/>
                <w:lang w:eastAsia="zh-CN"/>
              </w:rPr>
              <w:t>太阳得热系数</w:t>
            </w:r>
          </w:p>
        </w:tc>
        <w:tc>
          <w:tcPr>
            <w:tcW w:w="481" w:type="pct"/>
            <w:shd w:val="clear" w:color="auto" w:fill="E6E6E6"/>
            <w:vAlign w:val="center"/>
          </w:tcPr>
          <w:p w14:paraId="526B6785">
            <w:pPr>
              <w:jc w:val="center"/>
              <w:rPr>
                <w:rFonts w:eastAsia="宋体"/>
                <w:bCs/>
                <w:sz w:val="21"/>
                <w:szCs w:val="21"/>
                <w:lang w:eastAsia="zh-CN"/>
              </w:rPr>
            </w:pPr>
            <w:r>
              <w:rPr>
                <w:rFonts w:hint="eastAsia" w:eastAsia="宋体"/>
                <w:bCs/>
                <w:sz w:val="21"/>
                <w:szCs w:val="21"/>
                <w:lang w:eastAsia="zh-CN"/>
              </w:rPr>
              <w:t>窗墙比</w:t>
            </w:r>
          </w:p>
        </w:tc>
        <w:tc>
          <w:tcPr>
            <w:tcW w:w="602" w:type="pct"/>
            <w:shd w:val="clear" w:color="auto" w:fill="E6E6E6"/>
            <w:vAlign w:val="center"/>
          </w:tcPr>
          <w:p w14:paraId="7D6F3C38">
            <w:pPr>
              <w:jc w:val="center"/>
              <w:rPr>
                <w:rFonts w:eastAsia="宋体"/>
                <w:bCs/>
                <w:sz w:val="21"/>
                <w:szCs w:val="21"/>
                <w:lang w:eastAsia="zh-CN"/>
              </w:rPr>
            </w:pPr>
            <w:r>
              <w:rPr>
                <w:rFonts w:hint="eastAsia" w:eastAsia="宋体"/>
                <w:bCs/>
                <w:sz w:val="21"/>
                <w:szCs w:val="21"/>
                <w:lang w:eastAsia="zh-CN"/>
              </w:rPr>
              <w:t>传热</w:t>
            </w:r>
          </w:p>
          <w:p w14:paraId="2F66278E">
            <w:pPr>
              <w:jc w:val="center"/>
              <w:rPr>
                <w:rFonts w:eastAsia="宋体"/>
                <w:bCs/>
                <w:sz w:val="21"/>
                <w:szCs w:val="21"/>
                <w:lang w:eastAsia="zh-CN"/>
              </w:rPr>
            </w:pPr>
            <w:r>
              <w:rPr>
                <w:rFonts w:hint="eastAsia" w:eastAsia="宋体"/>
                <w:bCs/>
                <w:sz w:val="21"/>
                <w:szCs w:val="21"/>
                <w:lang w:eastAsia="zh-CN"/>
              </w:rPr>
              <w:t>系数</w:t>
            </w:r>
          </w:p>
        </w:tc>
        <w:tc>
          <w:tcPr>
            <w:tcW w:w="500" w:type="pct"/>
            <w:shd w:val="clear" w:color="auto" w:fill="E6E6E6"/>
            <w:vAlign w:val="center"/>
          </w:tcPr>
          <w:p w14:paraId="7D084C1F">
            <w:pPr>
              <w:jc w:val="center"/>
              <w:rPr>
                <w:rFonts w:eastAsia="宋体"/>
                <w:bCs/>
                <w:sz w:val="21"/>
                <w:szCs w:val="21"/>
                <w:lang w:eastAsia="zh-CN"/>
              </w:rPr>
            </w:pPr>
            <w:r>
              <w:rPr>
                <w:rFonts w:hint="eastAsia" w:eastAsia="宋体"/>
                <w:bCs/>
                <w:sz w:val="21"/>
                <w:szCs w:val="21"/>
                <w:lang w:eastAsia="zh-CN"/>
              </w:rPr>
              <w:t>太阳得热系数</w:t>
            </w:r>
          </w:p>
        </w:tc>
      </w:tr>
      <w:tr w14:paraId="109E79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exact"/>
          <w:jc w:val="center"/>
        </w:trPr>
        <w:tc>
          <w:tcPr>
            <w:tcW w:w="489" w:type="pct"/>
            <w:vMerge w:val="continue"/>
            <w:vAlign w:val="center"/>
          </w:tcPr>
          <w:p w14:paraId="0EFE600C">
            <w:pPr>
              <w:jc w:val="center"/>
              <w:rPr>
                <w:rFonts w:eastAsia="宋体"/>
                <w:bCs/>
                <w:sz w:val="21"/>
                <w:szCs w:val="21"/>
                <w:lang w:eastAsia="zh-CN"/>
              </w:rPr>
            </w:pPr>
          </w:p>
        </w:tc>
        <w:tc>
          <w:tcPr>
            <w:tcW w:w="401" w:type="pct"/>
            <w:shd w:val="clear" w:color="auto" w:fill="E6E6E6"/>
            <w:vAlign w:val="center"/>
          </w:tcPr>
          <w:p w14:paraId="4FB760A9">
            <w:pPr>
              <w:jc w:val="center"/>
              <w:rPr>
                <w:rFonts w:hint="eastAsia" w:hAnsi="宋体" w:eastAsia="宋体"/>
                <w:bCs/>
                <w:sz w:val="21"/>
                <w:szCs w:val="21"/>
                <w:lang w:eastAsia="zh-CN"/>
              </w:rPr>
            </w:pPr>
            <w:bookmarkStart w:id="73" w:name="多立面－计算条件表－14－2－朝向立面窗墙比KSHGC参照"/>
            <w:r>
              <w:rPr>
                <w:rFonts w:hint="eastAsia" w:hAnsi="宋体" w:eastAsia="宋体"/>
                <w:bCs/>
                <w:sz w:val="21"/>
                <w:szCs w:val="21"/>
                <w:lang w:eastAsia="zh-CN"/>
              </w:rPr>
              <w:t>南向</w:t>
            </w:r>
            <w:bookmarkEnd w:id="73"/>
          </w:p>
        </w:tc>
        <w:tc>
          <w:tcPr>
            <w:tcW w:w="940" w:type="pct"/>
            <w:shd w:val="clear" w:color="auto" w:fill="auto"/>
            <w:vAlign w:val="center"/>
          </w:tcPr>
          <w:p w14:paraId="490404FE">
            <w:pPr>
              <w:jc w:val="center"/>
              <w:rPr>
                <w:rFonts w:hint="eastAsia" w:hAnsi="宋体" w:eastAsia="宋体"/>
                <w:bCs/>
                <w:sz w:val="21"/>
                <w:szCs w:val="21"/>
                <w:lang w:eastAsia="zh-CN"/>
              </w:rPr>
            </w:pPr>
            <w:r>
              <w:rPr>
                <w:rFonts w:hint="eastAsia" w:hAnsi="宋体" w:eastAsia="宋体"/>
                <w:bCs/>
                <w:sz w:val="21"/>
                <w:szCs w:val="21"/>
                <w:lang w:eastAsia="zh-CN"/>
              </w:rPr>
              <w:t>南-默认立面</w:t>
            </w:r>
          </w:p>
        </w:tc>
        <w:tc>
          <w:tcPr>
            <w:tcW w:w="501" w:type="pct"/>
            <w:vAlign w:val="center"/>
          </w:tcPr>
          <w:p w14:paraId="3A4056B2">
            <w:pPr>
              <w:jc w:val="center"/>
              <w:rPr>
                <w:rFonts w:eastAsia="宋体"/>
                <w:bCs/>
                <w:sz w:val="21"/>
                <w:szCs w:val="21"/>
                <w:lang w:eastAsia="zh-CN"/>
              </w:rPr>
            </w:pPr>
            <w:r>
              <w:rPr>
                <w:rFonts w:eastAsia="宋体"/>
                <w:bCs/>
                <w:sz w:val="21"/>
                <w:szCs w:val="21"/>
                <w:lang w:eastAsia="zh-CN"/>
              </w:rPr>
              <w:t>0.07</w:t>
            </w:r>
          </w:p>
        </w:tc>
        <w:tc>
          <w:tcPr>
            <w:tcW w:w="501" w:type="pct"/>
            <w:vAlign w:val="center"/>
          </w:tcPr>
          <w:p w14:paraId="514ABD02">
            <w:pPr>
              <w:jc w:val="center"/>
              <w:rPr>
                <w:rFonts w:eastAsia="宋体"/>
                <w:bCs/>
                <w:sz w:val="21"/>
                <w:szCs w:val="21"/>
                <w:lang w:eastAsia="zh-CN"/>
              </w:rPr>
            </w:pPr>
            <w:r>
              <w:rPr>
                <w:rFonts w:eastAsia="宋体"/>
                <w:bCs/>
                <w:sz w:val="21"/>
                <w:szCs w:val="21"/>
                <w:lang w:eastAsia="zh-CN"/>
              </w:rPr>
              <w:t>1.70</w:t>
            </w:r>
          </w:p>
        </w:tc>
        <w:tc>
          <w:tcPr>
            <w:tcW w:w="585" w:type="pct"/>
            <w:vAlign w:val="center"/>
          </w:tcPr>
          <w:p w14:paraId="3B41E778">
            <w:pPr>
              <w:jc w:val="center"/>
              <w:rPr>
                <w:rFonts w:eastAsia="宋体"/>
                <w:bCs/>
                <w:sz w:val="21"/>
                <w:szCs w:val="21"/>
                <w:lang w:eastAsia="zh-CN"/>
              </w:rPr>
            </w:pPr>
            <w:r>
              <w:rPr>
                <w:rFonts w:eastAsia="宋体"/>
                <w:bCs/>
                <w:sz w:val="21"/>
                <w:szCs w:val="21"/>
                <w:lang w:eastAsia="zh-CN"/>
              </w:rPr>
              <w:t>0.75</w:t>
            </w:r>
          </w:p>
        </w:tc>
        <w:tc>
          <w:tcPr>
            <w:tcW w:w="481" w:type="pct"/>
            <w:vAlign w:val="center"/>
          </w:tcPr>
          <w:p w14:paraId="6A59B617">
            <w:pPr>
              <w:jc w:val="center"/>
              <w:rPr>
                <w:rFonts w:eastAsia="宋体"/>
                <w:bCs/>
                <w:sz w:val="21"/>
                <w:szCs w:val="21"/>
                <w:lang w:eastAsia="zh-CN"/>
              </w:rPr>
            </w:pPr>
          </w:p>
        </w:tc>
        <w:tc>
          <w:tcPr>
            <w:tcW w:w="602" w:type="pct"/>
            <w:vAlign w:val="center"/>
          </w:tcPr>
          <w:p w14:paraId="0EAB85D9">
            <w:pPr>
              <w:jc w:val="center"/>
              <w:rPr>
                <w:rFonts w:eastAsia="宋体"/>
                <w:bCs/>
                <w:sz w:val="21"/>
                <w:szCs w:val="21"/>
                <w:lang w:eastAsia="zh-CN"/>
              </w:rPr>
            </w:pPr>
          </w:p>
        </w:tc>
        <w:tc>
          <w:tcPr>
            <w:tcW w:w="500" w:type="pct"/>
            <w:vAlign w:val="center"/>
          </w:tcPr>
          <w:p w14:paraId="653A821D">
            <w:pPr>
              <w:jc w:val="center"/>
              <w:rPr>
                <w:rFonts w:eastAsia="宋体"/>
                <w:bCs/>
                <w:sz w:val="21"/>
                <w:szCs w:val="21"/>
                <w:lang w:eastAsia="zh-CN"/>
              </w:rPr>
            </w:pPr>
          </w:p>
        </w:tc>
      </w:tr>
      <w:tr w14:paraId="70641A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2AB2F966">
            <w:pPr>
              <w:jc w:val="center"/>
              <w:rPr>
                <w:rFonts w:eastAsia="宋体"/>
                <w:bCs/>
                <w:sz w:val="21"/>
                <w:szCs w:val="21"/>
                <w:lang w:eastAsia="zh-CN"/>
              </w:rPr>
            </w:pPr>
          </w:p>
        </w:tc>
        <w:tc>
          <w:tcPr>
            <w:tcW w:w="401" w:type="pct"/>
            <w:shd w:val="clear" w:color="auto" w:fill="E6E6E6"/>
            <w:vAlign w:val="center"/>
          </w:tcPr>
          <w:p w14:paraId="2F168EAE">
            <w:pPr>
              <w:jc w:val="center"/>
              <w:rPr>
                <w:rFonts w:eastAsia="宋体"/>
                <w:bCs/>
                <w:sz w:val="21"/>
                <w:szCs w:val="21"/>
                <w:lang w:eastAsia="zh-CN"/>
              </w:rPr>
            </w:pPr>
            <w:r>
              <w:rPr>
                <w:rFonts w:eastAsia="宋体"/>
                <w:bCs/>
                <w:sz w:val="21"/>
                <w:szCs w:val="21"/>
                <w:lang w:eastAsia="zh-CN"/>
              </w:rPr>
              <w:t>西向</w:t>
            </w:r>
          </w:p>
        </w:tc>
        <w:tc>
          <w:tcPr>
            <w:tcW w:w="940" w:type="pct"/>
            <w:shd w:val="clear" w:color="auto" w:fill="auto"/>
            <w:vAlign w:val="center"/>
          </w:tcPr>
          <w:p w14:paraId="0F6C6DC6">
            <w:pPr>
              <w:jc w:val="center"/>
              <w:rPr>
                <w:rFonts w:eastAsia="宋体"/>
                <w:bCs/>
                <w:sz w:val="21"/>
                <w:szCs w:val="21"/>
                <w:lang w:eastAsia="zh-CN"/>
              </w:rPr>
            </w:pPr>
            <w:r>
              <w:rPr>
                <w:rFonts w:eastAsia="宋体"/>
                <w:bCs/>
                <w:sz w:val="21"/>
                <w:szCs w:val="21"/>
                <w:lang w:eastAsia="zh-CN"/>
              </w:rPr>
              <w:t>西-默认立面</w:t>
            </w:r>
          </w:p>
        </w:tc>
        <w:tc>
          <w:tcPr>
            <w:tcW w:w="501" w:type="pct"/>
            <w:vAlign w:val="center"/>
          </w:tcPr>
          <w:p w14:paraId="4DBC001F">
            <w:pPr>
              <w:jc w:val="center"/>
              <w:rPr>
                <w:rFonts w:eastAsia="宋体"/>
                <w:bCs/>
                <w:sz w:val="21"/>
                <w:szCs w:val="21"/>
                <w:lang w:eastAsia="zh-CN"/>
              </w:rPr>
            </w:pPr>
            <w:r>
              <w:rPr>
                <w:rFonts w:eastAsia="宋体"/>
                <w:bCs/>
                <w:sz w:val="21"/>
                <w:szCs w:val="21"/>
                <w:lang w:eastAsia="zh-CN"/>
              </w:rPr>
              <w:t>0.10</w:t>
            </w:r>
          </w:p>
        </w:tc>
        <w:tc>
          <w:tcPr>
            <w:tcW w:w="501" w:type="pct"/>
            <w:vAlign w:val="center"/>
          </w:tcPr>
          <w:p w14:paraId="405D9222">
            <w:pPr>
              <w:jc w:val="center"/>
              <w:rPr>
                <w:rFonts w:eastAsia="宋体"/>
                <w:bCs/>
                <w:sz w:val="21"/>
                <w:szCs w:val="21"/>
                <w:lang w:eastAsia="zh-CN"/>
              </w:rPr>
            </w:pPr>
            <w:r>
              <w:rPr>
                <w:rFonts w:eastAsia="宋体"/>
                <w:bCs/>
                <w:sz w:val="21"/>
                <w:szCs w:val="21"/>
                <w:lang w:eastAsia="zh-CN"/>
              </w:rPr>
              <w:t>1.70</w:t>
            </w:r>
          </w:p>
        </w:tc>
        <w:tc>
          <w:tcPr>
            <w:tcW w:w="585" w:type="pct"/>
            <w:vAlign w:val="center"/>
          </w:tcPr>
          <w:p w14:paraId="60BBF944">
            <w:pPr>
              <w:jc w:val="center"/>
              <w:rPr>
                <w:rFonts w:eastAsia="宋体"/>
                <w:bCs/>
                <w:sz w:val="21"/>
                <w:szCs w:val="21"/>
                <w:lang w:eastAsia="zh-CN"/>
              </w:rPr>
            </w:pPr>
            <w:r>
              <w:rPr>
                <w:rFonts w:eastAsia="宋体"/>
                <w:bCs/>
                <w:sz w:val="21"/>
                <w:szCs w:val="21"/>
                <w:lang w:eastAsia="zh-CN"/>
              </w:rPr>
              <w:t>0.75</w:t>
            </w:r>
          </w:p>
        </w:tc>
        <w:tc>
          <w:tcPr>
            <w:tcW w:w="481" w:type="pct"/>
            <w:vAlign w:val="center"/>
          </w:tcPr>
          <w:p w14:paraId="26569A85">
            <w:pPr>
              <w:jc w:val="center"/>
              <w:rPr>
                <w:rFonts w:eastAsia="宋体"/>
                <w:bCs/>
                <w:sz w:val="21"/>
                <w:szCs w:val="21"/>
                <w:lang w:eastAsia="zh-CN"/>
              </w:rPr>
            </w:pPr>
          </w:p>
        </w:tc>
        <w:tc>
          <w:tcPr>
            <w:tcW w:w="602" w:type="pct"/>
            <w:vAlign w:val="center"/>
          </w:tcPr>
          <w:p w14:paraId="63729A9C">
            <w:pPr>
              <w:jc w:val="center"/>
              <w:rPr>
                <w:rFonts w:eastAsia="宋体"/>
                <w:bCs/>
                <w:sz w:val="21"/>
                <w:szCs w:val="21"/>
                <w:lang w:eastAsia="zh-CN"/>
              </w:rPr>
            </w:pPr>
          </w:p>
        </w:tc>
        <w:tc>
          <w:tcPr>
            <w:tcW w:w="500" w:type="pct"/>
            <w:vAlign w:val="center"/>
          </w:tcPr>
          <w:p w14:paraId="3EA238A6">
            <w:pPr>
              <w:jc w:val="center"/>
              <w:rPr>
                <w:rFonts w:eastAsia="宋体"/>
                <w:bCs/>
                <w:sz w:val="21"/>
                <w:szCs w:val="21"/>
                <w:lang w:eastAsia="zh-CN"/>
              </w:rPr>
            </w:pPr>
          </w:p>
        </w:tc>
      </w:tr>
      <w:tr w14:paraId="7865F6A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4B523904">
            <w:pPr>
              <w:jc w:val="center"/>
              <w:rPr>
                <w:rFonts w:eastAsia="宋体"/>
                <w:bCs/>
                <w:sz w:val="21"/>
                <w:szCs w:val="21"/>
                <w:lang w:eastAsia="zh-CN"/>
              </w:rPr>
            </w:pPr>
          </w:p>
        </w:tc>
        <w:tc>
          <w:tcPr>
            <w:tcW w:w="401" w:type="pct"/>
            <w:shd w:val="clear" w:color="auto" w:fill="E6E6E6"/>
            <w:vAlign w:val="center"/>
          </w:tcPr>
          <w:p w14:paraId="2C623315">
            <w:pPr>
              <w:jc w:val="center"/>
              <w:rPr>
                <w:rFonts w:eastAsia="宋体"/>
                <w:bCs/>
                <w:sz w:val="21"/>
                <w:szCs w:val="21"/>
                <w:lang w:eastAsia="zh-CN"/>
              </w:rPr>
            </w:pPr>
          </w:p>
        </w:tc>
        <w:tc>
          <w:tcPr>
            <w:tcW w:w="940" w:type="pct"/>
            <w:shd w:val="clear" w:color="auto" w:fill="auto"/>
            <w:vAlign w:val="center"/>
          </w:tcPr>
          <w:p w14:paraId="4E4E844B">
            <w:pPr>
              <w:jc w:val="center"/>
              <w:rPr>
                <w:rFonts w:eastAsia="宋体"/>
                <w:bCs/>
                <w:sz w:val="21"/>
                <w:szCs w:val="21"/>
                <w:lang w:eastAsia="zh-CN"/>
              </w:rPr>
            </w:pPr>
          </w:p>
        </w:tc>
        <w:tc>
          <w:tcPr>
            <w:tcW w:w="501" w:type="pct"/>
            <w:vAlign w:val="center"/>
          </w:tcPr>
          <w:p w14:paraId="35361F04">
            <w:pPr>
              <w:jc w:val="center"/>
              <w:rPr>
                <w:rFonts w:eastAsia="宋体"/>
                <w:bCs/>
                <w:sz w:val="21"/>
                <w:szCs w:val="21"/>
                <w:lang w:eastAsia="zh-CN"/>
              </w:rPr>
            </w:pPr>
          </w:p>
        </w:tc>
        <w:tc>
          <w:tcPr>
            <w:tcW w:w="501" w:type="pct"/>
            <w:vAlign w:val="center"/>
          </w:tcPr>
          <w:p w14:paraId="7850BA43">
            <w:pPr>
              <w:jc w:val="center"/>
              <w:rPr>
                <w:rFonts w:eastAsia="宋体"/>
                <w:bCs/>
                <w:sz w:val="21"/>
                <w:szCs w:val="21"/>
                <w:lang w:eastAsia="zh-CN"/>
              </w:rPr>
            </w:pPr>
          </w:p>
        </w:tc>
        <w:tc>
          <w:tcPr>
            <w:tcW w:w="585" w:type="pct"/>
            <w:vAlign w:val="center"/>
          </w:tcPr>
          <w:p w14:paraId="4C068610">
            <w:pPr>
              <w:jc w:val="center"/>
              <w:rPr>
                <w:rFonts w:eastAsia="宋体"/>
                <w:bCs/>
                <w:sz w:val="21"/>
                <w:szCs w:val="21"/>
                <w:lang w:eastAsia="zh-CN"/>
              </w:rPr>
            </w:pPr>
          </w:p>
        </w:tc>
        <w:tc>
          <w:tcPr>
            <w:tcW w:w="481" w:type="pct"/>
            <w:vAlign w:val="center"/>
          </w:tcPr>
          <w:p w14:paraId="3151F90B">
            <w:pPr>
              <w:jc w:val="center"/>
              <w:rPr>
                <w:rFonts w:eastAsia="宋体"/>
                <w:bCs/>
                <w:sz w:val="21"/>
                <w:szCs w:val="21"/>
                <w:lang w:eastAsia="zh-CN"/>
              </w:rPr>
            </w:pPr>
          </w:p>
        </w:tc>
        <w:tc>
          <w:tcPr>
            <w:tcW w:w="602" w:type="pct"/>
            <w:vAlign w:val="center"/>
          </w:tcPr>
          <w:p w14:paraId="30CBDDAF">
            <w:pPr>
              <w:jc w:val="center"/>
              <w:rPr>
                <w:rFonts w:eastAsia="宋体"/>
                <w:bCs/>
                <w:sz w:val="21"/>
                <w:szCs w:val="21"/>
                <w:lang w:eastAsia="zh-CN"/>
              </w:rPr>
            </w:pPr>
          </w:p>
        </w:tc>
        <w:tc>
          <w:tcPr>
            <w:tcW w:w="500" w:type="pct"/>
            <w:vAlign w:val="center"/>
          </w:tcPr>
          <w:p w14:paraId="18044F61">
            <w:pPr>
              <w:jc w:val="center"/>
              <w:rPr>
                <w:rFonts w:eastAsia="宋体"/>
                <w:bCs/>
                <w:sz w:val="21"/>
                <w:szCs w:val="21"/>
                <w:lang w:eastAsia="zh-CN"/>
              </w:rPr>
            </w:pPr>
          </w:p>
        </w:tc>
      </w:tr>
      <w:tr w14:paraId="47BEF9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454" w:hRule="atLeast"/>
          <w:jc w:val="center"/>
        </w:trPr>
        <w:tc>
          <w:tcPr>
            <w:tcW w:w="489" w:type="pct"/>
            <w:vMerge w:val="continue"/>
            <w:vAlign w:val="center"/>
          </w:tcPr>
          <w:p w14:paraId="7AB5651F">
            <w:pPr>
              <w:jc w:val="center"/>
              <w:rPr>
                <w:rFonts w:eastAsia="宋体"/>
                <w:bCs/>
                <w:sz w:val="21"/>
                <w:szCs w:val="21"/>
                <w:lang w:eastAsia="zh-CN"/>
              </w:rPr>
            </w:pPr>
          </w:p>
        </w:tc>
        <w:tc>
          <w:tcPr>
            <w:tcW w:w="401" w:type="pct"/>
            <w:shd w:val="clear" w:color="auto" w:fill="E6E6E6"/>
            <w:vAlign w:val="center"/>
          </w:tcPr>
          <w:p w14:paraId="1BF55677">
            <w:pPr>
              <w:jc w:val="center"/>
              <w:rPr>
                <w:rFonts w:eastAsia="宋体"/>
                <w:bCs/>
                <w:sz w:val="21"/>
                <w:szCs w:val="21"/>
                <w:lang w:eastAsia="zh-CN"/>
              </w:rPr>
            </w:pPr>
          </w:p>
        </w:tc>
        <w:tc>
          <w:tcPr>
            <w:tcW w:w="940" w:type="pct"/>
            <w:shd w:val="clear" w:color="auto" w:fill="auto"/>
            <w:vAlign w:val="center"/>
          </w:tcPr>
          <w:p w14:paraId="2E02E4FB">
            <w:pPr>
              <w:jc w:val="center"/>
              <w:rPr>
                <w:rFonts w:eastAsia="宋体"/>
                <w:bCs/>
                <w:sz w:val="21"/>
                <w:szCs w:val="21"/>
                <w:lang w:eastAsia="zh-CN"/>
              </w:rPr>
            </w:pPr>
          </w:p>
        </w:tc>
        <w:tc>
          <w:tcPr>
            <w:tcW w:w="501" w:type="pct"/>
            <w:vAlign w:val="center"/>
          </w:tcPr>
          <w:p w14:paraId="40172B2E">
            <w:pPr>
              <w:jc w:val="center"/>
              <w:rPr>
                <w:rFonts w:eastAsia="宋体"/>
                <w:bCs/>
                <w:sz w:val="21"/>
                <w:szCs w:val="21"/>
                <w:lang w:eastAsia="zh-CN"/>
              </w:rPr>
            </w:pPr>
          </w:p>
        </w:tc>
        <w:tc>
          <w:tcPr>
            <w:tcW w:w="501" w:type="pct"/>
            <w:vAlign w:val="center"/>
          </w:tcPr>
          <w:p w14:paraId="53E04DD0">
            <w:pPr>
              <w:jc w:val="center"/>
              <w:rPr>
                <w:rFonts w:eastAsia="宋体"/>
                <w:bCs/>
                <w:sz w:val="21"/>
                <w:szCs w:val="21"/>
                <w:lang w:eastAsia="zh-CN"/>
              </w:rPr>
            </w:pPr>
          </w:p>
        </w:tc>
        <w:tc>
          <w:tcPr>
            <w:tcW w:w="585" w:type="pct"/>
            <w:vAlign w:val="center"/>
          </w:tcPr>
          <w:p w14:paraId="5F16170D">
            <w:pPr>
              <w:jc w:val="center"/>
              <w:rPr>
                <w:rFonts w:eastAsia="宋体"/>
                <w:bCs/>
                <w:sz w:val="21"/>
                <w:szCs w:val="21"/>
                <w:lang w:eastAsia="zh-CN"/>
              </w:rPr>
            </w:pPr>
          </w:p>
        </w:tc>
        <w:tc>
          <w:tcPr>
            <w:tcW w:w="481" w:type="pct"/>
            <w:vAlign w:val="center"/>
          </w:tcPr>
          <w:p w14:paraId="6D7F3C8A">
            <w:pPr>
              <w:jc w:val="center"/>
              <w:rPr>
                <w:rFonts w:eastAsia="宋体"/>
                <w:bCs/>
                <w:sz w:val="21"/>
                <w:szCs w:val="21"/>
                <w:lang w:eastAsia="zh-CN"/>
              </w:rPr>
            </w:pPr>
          </w:p>
        </w:tc>
        <w:tc>
          <w:tcPr>
            <w:tcW w:w="602" w:type="pct"/>
            <w:vAlign w:val="center"/>
          </w:tcPr>
          <w:p w14:paraId="45426CC6">
            <w:pPr>
              <w:jc w:val="center"/>
              <w:rPr>
                <w:rFonts w:eastAsia="宋体"/>
                <w:bCs/>
                <w:sz w:val="21"/>
                <w:szCs w:val="21"/>
                <w:lang w:eastAsia="zh-CN"/>
              </w:rPr>
            </w:pPr>
          </w:p>
        </w:tc>
        <w:tc>
          <w:tcPr>
            <w:tcW w:w="500" w:type="pct"/>
            <w:vAlign w:val="center"/>
          </w:tcPr>
          <w:p w14:paraId="2053BE79">
            <w:pPr>
              <w:jc w:val="center"/>
              <w:rPr>
                <w:rFonts w:eastAsia="宋体"/>
                <w:bCs/>
                <w:sz w:val="21"/>
                <w:szCs w:val="21"/>
                <w:lang w:eastAsia="zh-CN"/>
              </w:rPr>
            </w:pPr>
          </w:p>
        </w:tc>
      </w:tr>
    </w:tbl>
    <w:p w14:paraId="44DF82E3">
      <w:pPr>
        <w:widowControl w:val="0"/>
        <w:jc w:val="both"/>
      </w:pPr>
      <w:r>
        <w:t>备注：</w:t>
      </w:r>
    </w:p>
    <w:p w14:paraId="191AE5AD">
      <w:pPr>
        <w:widowControl w:val="0"/>
        <w:jc w:val="both"/>
      </w:pPr>
      <w:r>
        <w:t>1. 传热系数的单位W/(m2.k)，热阻的单位(m2.k)/W，其他参数无量纲.</w:t>
      </w:r>
    </w:p>
    <w:p w14:paraId="46BA2275">
      <w:pPr>
        <w:widowControl w:val="0"/>
        <w:jc w:val="both"/>
      </w:pPr>
      <w:r>
        <w:t>2. 屋顶和外墙的传热系数K和热情性指标D指平均值.</w:t>
      </w:r>
    </w:p>
    <w:p w14:paraId="6EDED5B7">
      <w:pPr>
        <w:widowControl w:val="0"/>
        <w:jc w:val="both"/>
      </w:pPr>
      <w:r>
        <w:t>3. 设计建筑：“—”代表本工程无对应项.</w:t>
      </w:r>
    </w:p>
    <w:p w14:paraId="15AC3E0E">
      <w:pPr>
        <w:widowControl w:val="0"/>
        <w:jc w:val="both"/>
      </w:pPr>
    </w:p>
    <w:p w14:paraId="58DE762C">
      <w:pPr>
        <w:pStyle w:val="2"/>
        <w:widowControl w:val="0"/>
        <w:jc w:val="both"/>
      </w:pPr>
      <w:bookmarkStart w:id="74" w:name="_Toc13688"/>
      <w:r>
        <w:t>设计建筑</w:t>
      </w:r>
      <w:bookmarkEnd w:id="74"/>
    </w:p>
    <w:p w14:paraId="6301311A">
      <w:pPr>
        <w:pStyle w:val="4"/>
        <w:widowControl w:val="0"/>
        <w:jc w:val="both"/>
      </w:pPr>
      <w:bookmarkStart w:id="75" w:name="_Toc3693"/>
      <w:r>
        <w:t>房间类型</w:t>
      </w:r>
      <w:bookmarkEnd w:id="75"/>
    </w:p>
    <w:p w14:paraId="29074B40">
      <w:pPr>
        <w:pStyle w:val="5"/>
        <w:widowControl w:val="0"/>
        <w:jc w:val="both"/>
      </w:pPr>
      <w:bookmarkStart w:id="76" w:name="_Toc20753"/>
      <w:r>
        <w:t>房间参数表</w:t>
      </w:r>
      <w:bookmarkEnd w:id="76"/>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6196DF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07516E">
            <w:pPr>
              <w:jc w:val="center"/>
            </w:pPr>
            <w:r>
              <w:t>房间类型</w:t>
            </w:r>
          </w:p>
        </w:tc>
        <w:tc>
          <w:tcPr>
            <w:shd w:val="clear" w:color="auto" w:fill="E6E6E6"/>
            <w:vAlign w:val="center"/>
          </w:tcPr>
          <w:p w14:paraId="68DAB325">
            <w:pPr>
              <w:jc w:val="center"/>
            </w:pPr>
            <w:r>
              <w:t>空调温度</w:t>
            </w:r>
            <w:r>
              <w:br w:type="textWrapping"/>
            </w:r>
            <w:r>
              <w:t>℃</w:t>
            </w:r>
          </w:p>
        </w:tc>
        <w:tc>
          <w:tcPr>
            <w:shd w:val="clear" w:color="auto" w:fill="E6E6E6"/>
            <w:vAlign w:val="center"/>
          </w:tcPr>
          <w:p w14:paraId="4DB08A77">
            <w:pPr>
              <w:jc w:val="center"/>
            </w:pPr>
            <w:r>
              <w:t>供暖温度</w:t>
            </w:r>
            <w:r>
              <w:br w:type="textWrapping"/>
            </w:r>
            <w:r>
              <w:t>℃</w:t>
            </w:r>
          </w:p>
        </w:tc>
        <w:tc>
          <w:tcPr>
            <w:shd w:val="clear" w:color="auto" w:fill="E6E6E6"/>
            <w:vAlign w:val="center"/>
          </w:tcPr>
          <w:p w14:paraId="4EB8AE31">
            <w:pPr>
              <w:jc w:val="center"/>
            </w:pPr>
            <w:r>
              <w:t>新风量</w:t>
            </w:r>
          </w:p>
        </w:tc>
        <w:tc>
          <w:tcPr>
            <w:shd w:val="clear" w:color="auto" w:fill="E6E6E6"/>
            <w:vAlign w:val="center"/>
          </w:tcPr>
          <w:p w14:paraId="628D8618">
            <w:pPr>
              <w:jc w:val="center"/>
            </w:pPr>
            <w:r>
              <w:t>人员密度</w:t>
            </w:r>
          </w:p>
        </w:tc>
        <w:tc>
          <w:tcPr>
            <w:shd w:val="clear" w:color="auto" w:fill="E6E6E6"/>
            <w:vAlign w:val="center"/>
          </w:tcPr>
          <w:p w14:paraId="596058F5">
            <w:pPr>
              <w:jc w:val="center"/>
            </w:pPr>
            <w:r>
              <w:t>照明功率</w:t>
            </w:r>
          </w:p>
        </w:tc>
        <w:tc>
          <w:tcPr>
            <w:shd w:val="clear" w:color="auto" w:fill="E6E6E6"/>
            <w:vAlign w:val="center"/>
          </w:tcPr>
          <w:p w14:paraId="501AA616">
            <w:pPr>
              <w:jc w:val="center"/>
            </w:pPr>
            <w:r>
              <w:t>插座设备</w:t>
            </w:r>
            <w:r>
              <w:br w:type="textWrapping"/>
            </w:r>
            <w:r>
              <w:t>功率</w:t>
            </w:r>
          </w:p>
        </w:tc>
      </w:tr>
      <w:tr w14:paraId="380B3A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E514AB1">
            <w:r>
              <w:t>办公-卫生间1</w:t>
            </w:r>
          </w:p>
        </w:tc>
        <w:tc>
          <w:tcPr>
            <w:vAlign w:val="center"/>
          </w:tcPr>
          <w:p w14:paraId="3F8FA7BC">
            <w:pPr>
              <w:jc w:val="center"/>
            </w:pPr>
            <w:r>
              <w:t>26</w:t>
            </w:r>
          </w:p>
        </w:tc>
        <w:tc>
          <w:tcPr>
            <w:vAlign w:val="center"/>
          </w:tcPr>
          <w:p w14:paraId="17037A9B">
            <w:pPr>
              <w:jc w:val="center"/>
            </w:pPr>
            <w:r>
              <w:t>16</w:t>
            </w:r>
          </w:p>
        </w:tc>
        <w:tc>
          <w:tcPr>
            <w:vAlign w:val="center"/>
          </w:tcPr>
          <w:p w14:paraId="12E848B9">
            <w:pPr>
              <w:jc w:val="center"/>
            </w:pPr>
            <w:r>
              <w:t>30(m</w:t>
            </w:r>
            <w:r>
              <w:rPr>
                <w:vertAlign w:val="superscript"/>
              </w:rPr>
              <w:t>3</w:t>
            </w:r>
            <w:r>
              <w:t>/h.人)</w:t>
            </w:r>
          </w:p>
        </w:tc>
        <w:tc>
          <w:tcPr>
            <w:vAlign w:val="center"/>
          </w:tcPr>
          <w:p w14:paraId="3C2C0DA1">
            <w:pPr>
              <w:jc w:val="center"/>
            </w:pPr>
            <w:r>
              <w:t>10(㎡/人)</w:t>
            </w:r>
          </w:p>
        </w:tc>
        <w:tc>
          <w:tcPr>
            <w:vAlign w:val="center"/>
          </w:tcPr>
          <w:p w14:paraId="72B8B00E">
            <w:pPr>
              <w:jc w:val="center"/>
            </w:pPr>
            <w:r>
              <w:t>1(W/㎡)</w:t>
            </w:r>
          </w:p>
        </w:tc>
        <w:tc>
          <w:tcPr>
            <w:vAlign w:val="center"/>
          </w:tcPr>
          <w:p w14:paraId="1209E76C">
            <w:pPr>
              <w:jc w:val="center"/>
            </w:pPr>
            <w:r>
              <w:t>6(W/㎡)</w:t>
            </w:r>
          </w:p>
        </w:tc>
      </w:tr>
    </w:tbl>
    <w:p w14:paraId="19697BEF">
      <w:pPr>
        <w:pStyle w:val="5"/>
        <w:widowControl w:val="0"/>
        <w:jc w:val="both"/>
      </w:pPr>
      <w:bookmarkStart w:id="77" w:name="_Toc9097"/>
      <w:r>
        <w:t>作息时间表</w:t>
      </w:r>
      <w:bookmarkEnd w:id="77"/>
    </w:p>
    <w:p w14:paraId="5DF862D3">
      <w:pPr>
        <w:widowControl w:val="0"/>
        <w:jc w:val="both"/>
      </w:pPr>
      <w:r>
        <w:t>详见附录</w:t>
      </w:r>
    </w:p>
    <w:p w14:paraId="7B52F845">
      <w:pPr>
        <w:pStyle w:val="4"/>
        <w:widowControl w:val="0"/>
        <w:jc w:val="both"/>
      </w:pPr>
      <w:bookmarkStart w:id="78" w:name="_Toc5159"/>
      <w:r>
        <w:t>系统类型</w:t>
      </w:r>
      <w:bookmarkEnd w:id="78"/>
    </w:p>
    <w:p w14:paraId="33DDE867">
      <w:pPr>
        <w:pStyle w:val="5"/>
        <w:widowControl w:val="0"/>
        <w:jc w:val="both"/>
      </w:pPr>
      <w:bookmarkStart w:id="79" w:name="_Toc9392"/>
      <w:r>
        <w:t>系统分区</w:t>
      </w:r>
      <w:bookmarkEnd w:id="79"/>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924"/>
        <w:gridCol w:w="905"/>
        <w:gridCol w:w="5371"/>
      </w:tblGrid>
      <w:tr w14:paraId="34E904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6B4DB7">
            <w:pPr>
              <w:jc w:val="center"/>
            </w:pPr>
            <w:r>
              <w:t>系统编号</w:t>
            </w:r>
          </w:p>
        </w:tc>
        <w:tc>
          <w:tcPr>
            <w:shd w:val="clear" w:color="auto" w:fill="E6E6E6"/>
            <w:vAlign w:val="center"/>
          </w:tcPr>
          <w:p w14:paraId="7BEF7A0D">
            <w:pPr>
              <w:jc w:val="center"/>
            </w:pPr>
            <w:r>
              <w:t>系统类型</w:t>
            </w:r>
          </w:p>
        </w:tc>
        <w:tc>
          <w:tcPr>
            <w:shd w:val="clear" w:color="auto" w:fill="E6E6E6"/>
            <w:vAlign w:val="center"/>
          </w:tcPr>
          <w:p w14:paraId="0F35A4EF">
            <w:pPr>
              <w:jc w:val="center"/>
            </w:pPr>
            <w:r>
              <w:t>面积(㎡)</w:t>
            </w:r>
          </w:p>
        </w:tc>
        <w:tc>
          <w:tcPr>
            <w:shd w:val="clear" w:color="auto" w:fill="E6E6E6"/>
            <w:vAlign w:val="center"/>
          </w:tcPr>
          <w:p w14:paraId="5691902C">
            <w:pPr>
              <w:jc w:val="center"/>
            </w:pPr>
            <w:r>
              <w:t>包含的房间</w:t>
            </w:r>
          </w:p>
        </w:tc>
      </w:tr>
      <w:tr w14:paraId="534C5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E78681D">
            <w:r>
              <w:t>自动</w:t>
            </w:r>
          </w:p>
        </w:tc>
        <w:tc>
          <w:tcPr>
            <w:vAlign w:val="center"/>
          </w:tcPr>
          <w:p w14:paraId="629F13F4">
            <w:r>
              <w:t>散热器采暖</w:t>
            </w:r>
          </w:p>
        </w:tc>
        <w:tc>
          <w:tcPr>
            <w:vAlign w:val="center"/>
          </w:tcPr>
          <w:p w14:paraId="00C02972">
            <w:r>
              <w:t>48.45</w:t>
            </w:r>
          </w:p>
        </w:tc>
        <w:tc>
          <w:tcPr>
            <w:vAlign w:val="center"/>
          </w:tcPr>
          <w:p w14:paraId="0FFF4EF2">
            <w:r>
              <w:t>所有房间</w:t>
            </w:r>
          </w:p>
        </w:tc>
      </w:tr>
    </w:tbl>
    <w:p w14:paraId="065CA4A7">
      <w:pPr>
        <w:pStyle w:val="5"/>
        <w:widowControl w:val="0"/>
        <w:jc w:val="both"/>
      </w:pPr>
      <w:bookmarkStart w:id="80" w:name="_Toc15513"/>
      <w:r>
        <w:t>热回收参数</w:t>
      </w:r>
      <w:bookmarkEnd w:id="80"/>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1262"/>
        <w:gridCol w:w="1731"/>
        <w:gridCol w:w="1731"/>
        <w:gridCol w:w="1731"/>
        <w:gridCol w:w="1731"/>
      </w:tblGrid>
      <w:tr w14:paraId="67EB5B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DDE2513">
            <w:pPr>
              <w:jc w:val="center"/>
            </w:pPr>
            <w:r>
              <w:t>系统编号</w:t>
            </w:r>
          </w:p>
        </w:tc>
        <w:tc>
          <w:tcPr>
            <w:vMerge w:val="restart"/>
            <w:shd w:val="clear" w:color="auto" w:fill="E6E6E6"/>
            <w:vAlign w:val="center"/>
          </w:tcPr>
          <w:p w14:paraId="0B53BA20">
            <w:pPr>
              <w:jc w:val="center"/>
            </w:pPr>
            <w:r>
              <w:t>热回收</w:t>
            </w:r>
          </w:p>
        </w:tc>
        <w:tc>
          <w:tcPr>
            <w:gridSpan w:val="2"/>
            <w:shd w:val="clear" w:color="auto" w:fill="E6E6E6"/>
            <w:vAlign w:val="center"/>
          </w:tcPr>
          <w:p w14:paraId="3849E265">
            <w:pPr>
              <w:jc w:val="center"/>
            </w:pPr>
            <w:r>
              <w:t>供冷</w:t>
            </w:r>
          </w:p>
        </w:tc>
        <w:tc>
          <w:tcPr>
            <w:gridSpan w:val="2"/>
            <w:shd w:val="clear" w:color="auto" w:fill="E6E6E6"/>
            <w:vAlign w:val="center"/>
          </w:tcPr>
          <w:p w14:paraId="1478B601">
            <w:pPr>
              <w:jc w:val="center"/>
            </w:pPr>
            <w:r>
              <w:t>供暖</w:t>
            </w:r>
          </w:p>
        </w:tc>
      </w:tr>
      <w:tr w14:paraId="420A77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2135ED7"/>
        </w:tc>
        <w:tc>
          <w:tcPr>
            <w:vMerge w:val="continue"/>
            <w:vAlign w:val="center"/>
          </w:tcPr>
          <w:p w14:paraId="26F60933"/>
        </w:tc>
        <w:tc>
          <w:tcPr>
            <w:vAlign w:val="center"/>
          </w:tcPr>
          <w:p w14:paraId="06365A4E">
            <w:r>
              <w:t>回收效率(%)</w:t>
            </w:r>
          </w:p>
        </w:tc>
        <w:tc>
          <w:tcPr>
            <w:vAlign w:val="center"/>
          </w:tcPr>
          <w:p w14:paraId="38138B26">
            <w:r>
              <w:t>启动温(焓)差</w:t>
            </w:r>
          </w:p>
        </w:tc>
        <w:tc>
          <w:tcPr>
            <w:vAlign w:val="center"/>
          </w:tcPr>
          <w:p w14:paraId="6E925D92">
            <w:r>
              <w:t>回收效率(%)</w:t>
            </w:r>
          </w:p>
        </w:tc>
        <w:tc>
          <w:tcPr>
            <w:vAlign w:val="center"/>
          </w:tcPr>
          <w:p w14:paraId="2D37DFDA">
            <w:r>
              <w:t>启动温(焓)差</w:t>
            </w:r>
          </w:p>
        </w:tc>
      </w:tr>
      <w:tr w14:paraId="72A783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9D0375D">
            <w:r>
              <w:t>自动</w:t>
            </w:r>
          </w:p>
        </w:tc>
        <w:tc>
          <w:tcPr>
            <w:vAlign w:val="center"/>
          </w:tcPr>
          <w:p w14:paraId="51A8EDFE">
            <w:r>
              <w:t>无</w:t>
            </w:r>
          </w:p>
        </w:tc>
        <w:tc>
          <w:tcPr>
            <w:vAlign w:val="center"/>
          </w:tcPr>
          <w:p w14:paraId="1EF93097">
            <w:r>
              <w:t>－</w:t>
            </w:r>
          </w:p>
        </w:tc>
        <w:tc>
          <w:tcPr>
            <w:vAlign w:val="center"/>
          </w:tcPr>
          <w:p w14:paraId="0998CD13">
            <w:r>
              <w:t>－</w:t>
            </w:r>
          </w:p>
        </w:tc>
        <w:tc>
          <w:tcPr>
            <w:vAlign w:val="center"/>
          </w:tcPr>
          <w:p w14:paraId="2FE6910A">
            <w:r>
              <w:t>－</w:t>
            </w:r>
          </w:p>
        </w:tc>
        <w:tc>
          <w:tcPr>
            <w:vAlign w:val="center"/>
          </w:tcPr>
          <w:p w14:paraId="576E6D33">
            <w:r>
              <w:t>－</w:t>
            </w:r>
          </w:p>
        </w:tc>
      </w:tr>
    </w:tbl>
    <w:p w14:paraId="7AC2C0CE">
      <w:pPr>
        <w:pStyle w:val="4"/>
        <w:widowControl w:val="0"/>
        <w:jc w:val="both"/>
      </w:pPr>
      <w:bookmarkStart w:id="81" w:name="_Toc1606"/>
      <w:r>
        <w:t>供暖系统</w:t>
      </w:r>
      <w:bookmarkEnd w:id="81"/>
    </w:p>
    <w:p w14:paraId="698D2876">
      <w:pPr>
        <w:pStyle w:val="5"/>
        <w:widowControl w:val="0"/>
        <w:jc w:val="both"/>
      </w:pPr>
      <w:bookmarkStart w:id="82" w:name="_Toc27446"/>
      <w:r>
        <w:t>默认热源</w:t>
      </w:r>
      <w:bookmarkEnd w:id="82"/>
    </w:p>
    <w:p w14:paraId="50ED6294">
      <w:pPr>
        <w:pStyle w:val="6"/>
        <w:widowControl w:val="0"/>
        <w:jc w:val="both"/>
      </w:pPr>
      <w:r>
        <w:t>热源概况</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5BE389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EBBE4A">
            <w:pPr>
              <w:jc w:val="center"/>
            </w:pPr>
            <w:r>
              <w:t>热源形式</w:t>
            </w:r>
          </w:p>
        </w:tc>
        <w:tc>
          <w:tcPr>
            <w:shd w:val="clear" w:color="auto" w:fill="FFFFFF"/>
            <w:vAlign w:val="center"/>
          </w:tcPr>
          <w:p w14:paraId="7FB8F3DB">
            <w:r>
              <w:t>市政热力</w:t>
            </w:r>
          </w:p>
        </w:tc>
      </w:tr>
      <w:tr w14:paraId="669BB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43AAC">
            <w:pPr>
              <w:jc w:val="center"/>
            </w:pPr>
            <w:r>
              <w:t>供应系统</w:t>
            </w:r>
          </w:p>
        </w:tc>
        <w:tc>
          <w:tcPr>
            <w:vAlign w:val="center"/>
          </w:tcPr>
          <w:p w14:paraId="30F4295C">
            <w:r>
              <w:t>自动</w:t>
            </w:r>
          </w:p>
        </w:tc>
      </w:tr>
    </w:tbl>
    <w:p w14:paraId="6D8FEB6A">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045275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077771A">
            <w:pPr>
              <w:jc w:val="center"/>
            </w:pPr>
            <w:r>
              <w:t>累计</w:t>
            </w:r>
            <w:r>
              <w:br w:type="textWrapping"/>
            </w:r>
            <w:r>
              <w:t>热负荷</w:t>
            </w:r>
            <w:r>
              <w:br w:type="textWrapping"/>
            </w:r>
            <w:r>
              <w:t>(kWh/a)</w:t>
            </w:r>
          </w:p>
        </w:tc>
        <w:tc>
          <w:tcPr>
            <w:shd w:val="clear" w:color="auto" w:fill="E6E6E6"/>
            <w:vAlign w:val="center"/>
          </w:tcPr>
          <w:p w14:paraId="596C8BDC">
            <w:pPr>
              <w:jc w:val="center"/>
            </w:pPr>
            <w:r>
              <w:t>外网热输送效率</w:t>
            </w:r>
          </w:p>
        </w:tc>
        <w:tc>
          <w:tcPr>
            <w:shd w:val="clear" w:color="auto" w:fill="E6E6E6"/>
            <w:vAlign w:val="center"/>
          </w:tcPr>
          <w:p w14:paraId="532363E2">
            <w:pPr>
              <w:jc w:val="center"/>
            </w:pPr>
            <w:r>
              <w:t>耗电</w:t>
            </w:r>
            <w:r>
              <w:br w:type="textWrapping"/>
            </w:r>
            <w:r>
              <w:t>输热比</w:t>
            </w:r>
            <w:r>
              <w:br w:type="textWrapping"/>
            </w:r>
            <w:r>
              <w:t>EHR</w:t>
            </w:r>
          </w:p>
        </w:tc>
        <w:tc>
          <w:tcPr>
            <w:shd w:val="clear" w:color="auto" w:fill="E6E6E6"/>
            <w:vAlign w:val="center"/>
          </w:tcPr>
          <w:p w14:paraId="3B492578">
            <w:pPr>
              <w:jc w:val="center"/>
            </w:pPr>
            <w:r>
              <w:t>燃料</w:t>
            </w:r>
            <w:r>
              <w:br w:type="textWrapping"/>
            </w:r>
            <w:r>
              <w:t>碳排因子</w:t>
            </w:r>
            <w:r>
              <w:br w:type="textWrapping"/>
            </w:r>
            <w:r>
              <w:t>(tCO2/TJ)</w:t>
            </w:r>
          </w:p>
        </w:tc>
        <w:tc>
          <w:tcPr>
            <w:shd w:val="clear" w:color="auto" w:fill="E6E6E6"/>
            <w:vAlign w:val="center"/>
          </w:tcPr>
          <w:p w14:paraId="62732A4E">
            <w:pPr>
              <w:jc w:val="center"/>
            </w:pPr>
            <w:r>
              <w:t>热源碳排量(tCO2/a)</w:t>
            </w:r>
          </w:p>
        </w:tc>
        <w:tc>
          <w:tcPr>
            <w:shd w:val="clear" w:color="auto" w:fill="E6E6E6"/>
            <w:vAlign w:val="center"/>
          </w:tcPr>
          <w:p w14:paraId="61B28652">
            <w:pPr>
              <w:jc w:val="center"/>
            </w:pPr>
            <w:r>
              <w:t>供暖水泵电耗(kWh/a)</w:t>
            </w:r>
          </w:p>
        </w:tc>
        <w:tc>
          <w:tcPr>
            <w:shd w:val="clear" w:color="auto" w:fill="E6E6E6"/>
            <w:vAlign w:val="center"/>
          </w:tcPr>
          <w:p w14:paraId="59990061">
            <w:pPr>
              <w:jc w:val="center"/>
            </w:pPr>
            <w:r>
              <w:t>碳排放因子(kgCO2/kWh)</w:t>
            </w:r>
          </w:p>
        </w:tc>
        <w:tc>
          <w:tcPr>
            <w:shd w:val="clear" w:color="auto" w:fill="E6E6E6"/>
            <w:vAlign w:val="center"/>
          </w:tcPr>
          <w:p w14:paraId="10F637D4">
            <w:pPr>
              <w:jc w:val="center"/>
            </w:pPr>
            <w:r>
              <w:t>总碳排放量(tCO2/a)</w:t>
            </w:r>
          </w:p>
        </w:tc>
      </w:tr>
      <w:tr w14:paraId="73D52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0B2F506">
            <w:r>
              <w:t>4017</w:t>
            </w:r>
          </w:p>
        </w:tc>
        <w:tc>
          <w:tcPr>
            <w:vAlign w:val="center"/>
          </w:tcPr>
          <w:p w14:paraId="4536115E">
            <w:r>
              <w:t>0.92</w:t>
            </w:r>
          </w:p>
        </w:tc>
        <w:tc>
          <w:tcPr>
            <w:vAlign w:val="center"/>
          </w:tcPr>
          <w:p w14:paraId="5B8B4CF7">
            <w:r>
              <w:t>0.00433</w:t>
            </w:r>
          </w:p>
        </w:tc>
        <w:tc>
          <w:tcPr>
            <w:vAlign w:val="center"/>
          </w:tcPr>
          <w:p w14:paraId="76848AE5">
            <w:r>
              <w:t>89.00</w:t>
            </w:r>
          </w:p>
        </w:tc>
        <w:tc>
          <w:tcPr>
            <w:vAlign w:val="center"/>
          </w:tcPr>
          <w:p w14:paraId="0154E256">
            <w:r>
              <w:t>1.399</w:t>
            </w:r>
          </w:p>
        </w:tc>
        <w:tc>
          <w:tcPr>
            <w:vAlign w:val="center"/>
          </w:tcPr>
          <w:p w14:paraId="67DF5827">
            <w:r>
              <w:t>17</w:t>
            </w:r>
          </w:p>
        </w:tc>
        <w:tc>
          <w:tcPr>
            <w:vAlign w:val="center"/>
          </w:tcPr>
          <w:p w14:paraId="70FB0920">
            <w:r>
              <w:t>0.5366</w:t>
            </w:r>
          </w:p>
        </w:tc>
        <w:tc>
          <w:tcPr>
            <w:vAlign w:val="center"/>
          </w:tcPr>
          <w:p w14:paraId="1A5A14B1">
            <w:r>
              <w:t>1.408</w:t>
            </w:r>
          </w:p>
        </w:tc>
      </w:tr>
    </w:tbl>
    <w:p w14:paraId="7F8C312C">
      <w:pPr>
        <w:pStyle w:val="4"/>
        <w:widowControl w:val="0"/>
        <w:jc w:val="both"/>
      </w:pPr>
      <w:bookmarkStart w:id="83" w:name="_Toc21484"/>
      <w:r>
        <w:t>空调风机</w:t>
      </w:r>
      <w:bookmarkEnd w:id="83"/>
    </w:p>
    <w:p w14:paraId="3EB39234">
      <w:pPr>
        <w:pStyle w:val="5"/>
        <w:widowControl w:val="0"/>
        <w:jc w:val="both"/>
      </w:pPr>
      <w:bookmarkStart w:id="84" w:name="_Toc31463"/>
      <w:r>
        <w:t>独立新排风</w:t>
      </w:r>
      <w:bookmarkEnd w:id="84"/>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5FAA66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FCE304D">
            <w:pPr>
              <w:jc w:val="center"/>
            </w:pPr>
            <w:r>
              <w:t>系统编号</w:t>
            </w:r>
          </w:p>
        </w:tc>
        <w:tc>
          <w:tcPr>
            <w:shd w:val="clear" w:color="auto" w:fill="E6E6E6"/>
            <w:vAlign w:val="center"/>
          </w:tcPr>
          <w:p w14:paraId="029057A5">
            <w:pPr>
              <w:jc w:val="center"/>
            </w:pPr>
            <w:r>
              <w:t>风机类型</w:t>
            </w:r>
          </w:p>
        </w:tc>
        <w:tc>
          <w:tcPr>
            <w:shd w:val="clear" w:color="auto" w:fill="E6E6E6"/>
            <w:vAlign w:val="center"/>
          </w:tcPr>
          <w:p w14:paraId="03731247">
            <w:pPr>
              <w:jc w:val="center"/>
            </w:pPr>
            <w:r>
              <w:t>新风量</w:t>
            </w:r>
            <w:r>
              <w:br w:type="textWrapping"/>
            </w:r>
            <w:r>
              <w:t>(m</w:t>
            </w:r>
            <w:r>
              <w:rPr>
                <w:vertAlign w:val="superscript"/>
              </w:rPr>
              <w:t>3</w:t>
            </w:r>
            <w:r>
              <w:t>/h)</w:t>
            </w:r>
          </w:p>
        </w:tc>
        <w:tc>
          <w:tcPr>
            <w:shd w:val="clear" w:color="auto" w:fill="E6E6E6"/>
            <w:vAlign w:val="center"/>
          </w:tcPr>
          <w:p w14:paraId="32E2C2FB">
            <w:pPr>
              <w:jc w:val="center"/>
            </w:pPr>
            <w:r>
              <w:t>单位风量耗功率</w:t>
            </w:r>
            <w:r>
              <w:br w:type="textWrapping"/>
            </w:r>
            <w:r>
              <w:t>W/(m</w:t>
            </w:r>
            <w:r>
              <w:rPr>
                <w:vertAlign w:val="superscript"/>
              </w:rPr>
              <w:t>3</w:t>
            </w:r>
            <w:r>
              <w:t>/h)</w:t>
            </w:r>
          </w:p>
        </w:tc>
        <w:tc>
          <w:tcPr>
            <w:shd w:val="clear" w:color="auto" w:fill="E6E6E6"/>
            <w:vAlign w:val="center"/>
          </w:tcPr>
          <w:p w14:paraId="2E3937C0">
            <w:pPr>
              <w:jc w:val="center"/>
            </w:pPr>
            <w:r>
              <w:t>风机功率(W)</w:t>
            </w:r>
          </w:p>
        </w:tc>
        <w:tc>
          <w:tcPr>
            <w:shd w:val="clear" w:color="auto" w:fill="E6E6E6"/>
            <w:vAlign w:val="center"/>
          </w:tcPr>
          <w:p w14:paraId="512CC821">
            <w:pPr>
              <w:jc w:val="center"/>
            </w:pPr>
            <w:r>
              <w:t>运行时长(h)</w:t>
            </w:r>
          </w:p>
        </w:tc>
        <w:tc>
          <w:tcPr>
            <w:shd w:val="clear" w:color="auto" w:fill="E6E6E6"/>
            <w:vAlign w:val="center"/>
          </w:tcPr>
          <w:p w14:paraId="612587DD">
            <w:pPr>
              <w:jc w:val="center"/>
            </w:pPr>
            <w:r>
              <w:t>新风电耗(kWh)</w:t>
            </w:r>
          </w:p>
        </w:tc>
      </w:tr>
      <w:tr w14:paraId="1B3805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2CAA031">
            <w:r>
              <w:t>自动</w:t>
            </w:r>
          </w:p>
        </w:tc>
        <w:tc>
          <w:tcPr>
            <w:vAlign w:val="center"/>
          </w:tcPr>
          <w:p w14:paraId="088C854B">
            <w:r>
              <w:t>集中式-双向流</w:t>
            </w:r>
          </w:p>
        </w:tc>
        <w:tc>
          <w:tcPr>
            <w:vAlign w:val="center"/>
          </w:tcPr>
          <w:p w14:paraId="6BDB5F75">
            <w:r>
              <w:t>169</w:t>
            </w:r>
          </w:p>
        </w:tc>
        <w:tc>
          <w:tcPr>
            <w:vAlign w:val="center"/>
          </w:tcPr>
          <w:p w14:paraId="1734D5B3">
            <w:r>
              <w:t>0</w:t>
            </w:r>
          </w:p>
        </w:tc>
        <w:tc>
          <w:tcPr>
            <w:vAlign w:val="center"/>
          </w:tcPr>
          <w:p w14:paraId="186DF866">
            <w:r>
              <w:t>0</w:t>
            </w:r>
          </w:p>
        </w:tc>
        <w:tc>
          <w:tcPr>
            <w:vAlign w:val="center"/>
          </w:tcPr>
          <w:p w14:paraId="0370DAC8">
            <w:r>
              <w:t>2040</w:t>
            </w:r>
          </w:p>
        </w:tc>
        <w:tc>
          <w:tcPr>
            <w:vAlign w:val="center"/>
          </w:tcPr>
          <w:p w14:paraId="2E9CD126">
            <w:r>
              <w:t>0</w:t>
            </w:r>
          </w:p>
        </w:tc>
      </w:tr>
      <w:tr w14:paraId="20DC80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jc w:val="center"/>
        </w:trPr>
        <w:tc>
          <w:tcPr>
            <w:gridSpan w:val="6"/>
            <w:vAlign w:val="center"/>
          </w:tcPr>
          <w:p w14:paraId="6EEA5DD7">
            <w:r>
              <w:t>合计</w:t>
            </w:r>
          </w:p>
        </w:tc>
        <w:tc>
          <w:tcPr>
            <w:vAlign w:val="center"/>
          </w:tcPr>
          <w:p w14:paraId="7C95796B">
            <w:r>
              <w:t>0</w:t>
            </w:r>
          </w:p>
        </w:tc>
      </w:tr>
    </w:tbl>
    <w:p w14:paraId="73477FAF"/>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3D233F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489925">
            <w:pPr>
              <w:jc w:val="center"/>
            </w:pPr>
            <w:r>
              <w:t>系统编号</w:t>
            </w:r>
          </w:p>
        </w:tc>
        <w:tc>
          <w:tcPr>
            <w:shd w:val="clear" w:color="auto" w:fill="E6E6E6"/>
            <w:vAlign w:val="center"/>
          </w:tcPr>
          <w:p w14:paraId="617B3E6E">
            <w:pPr>
              <w:jc w:val="center"/>
            </w:pPr>
            <w:r>
              <w:t>风机类型</w:t>
            </w:r>
          </w:p>
        </w:tc>
        <w:tc>
          <w:tcPr>
            <w:shd w:val="clear" w:color="auto" w:fill="E6E6E6"/>
            <w:vAlign w:val="center"/>
          </w:tcPr>
          <w:p w14:paraId="7C4EEB28">
            <w:pPr>
              <w:jc w:val="center"/>
            </w:pPr>
            <w:r>
              <w:t>排风量</w:t>
            </w:r>
            <w:r>
              <w:br w:type="textWrapping"/>
            </w:r>
            <w:r>
              <w:t>(m</w:t>
            </w:r>
            <w:r>
              <w:rPr>
                <w:vertAlign w:val="superscript"/>
              </w:rPr>
              <w:t>3</w:t>
            </w:r>
            <w:r>
              <w:t>/h)</w:t>
            </w:r>
          </w:p>
        </w:tc>
        <w:tc>
          <w:tcPr>
            <w:shd w:val="clear" w:color="auto" w:fill="E6E6E6"/>
            <w:vAlign w:val="center"/>
          </w:tcPr>
          <w:p w14:paraId="69542832">
            <w:pPr>
              <w:jc w:val="center"/>
            </w:pPr>
            <w:r>
              <w:t>排风比</w:t>
            </w:r>
          </w:p>
        </w:tc>
        <w:tc>
          <w:tcPr>
            <w:shd w:val="clear" w:color="auto" w:fill="E6E6E6"/>
            <w:vAlign w:val="center"/>
          </w:tcPr>
          <w:p w14:paraId="51E566A4">
            <w:pPr>
              <w:jc w:val="center"/>
            </w:pPr>
            <w:r>
              <w:t>单位风量耗功率W/(m</w:t>
            </w:r>
            <w:r>
              <w:rPr>
                <w:vertAlign w:val="superscript"/>
              </w:rPr>
              <w:t>3</w:t>
            </w:r>
            <w:r>
              <w:t>/h)</w:t>
            </w:r>
          </w:p>
        </w:tc>
        <w:tc>
          <w:tcPr>
            <w:shd w:val="clear" w:color="auto" w:fill="E6E6E6"/>
            <w:vAlign w:val="center"/>
          </w:tcPr>
          <w:p w14:paraId="5C2760AB">
            <w:pPr>
              <w:jc w:val="center"/>
            </w:pPr>
            <w:r>
              <w:t>风机功率(W)</w:t>
            </w:r>
          </w:p>
        </w:tc>
        <w:tc>
          <w:tcPr>
            <w:shd w:val="clear" w:color="auto" w:fill="E6E6E6"/>
            <w:vAlign w:val="center"/>
          </w:tcPr>
          <w:p w14:paraId="0C37893C">
            <w:pPr>
              <w:jc w:val="center"/>
            </w:pPr>
            <w:r>
              <w:t>运行时长(h)</w:t>
            </w:r>
          </w:p>
        </w:tc>
        <w:tc>
          <w:tcPr>
            <w:shd w:val="clear" w:color="auto" w:fill="E6E6E6"/>
            <w:vAlign w:val="center"/>
          </w:tcPr>
          <w:p w14:paraId="41CE38B1">
            <w:pPr>
              <w:jc w:val="center"/>
            </w:pPr>
            <w:r>
              <w:t>排风电耗</w:t>
            </w:r>
            <w:r>
              <w:br w:type="textWrapping"/>
            </w:r>
            <w:r>
              <w:t>(kWh)</w:t>
            </w:r>
          </w:p>
        </w:tc>
      </w:tr>
      <w:tr w14:paraId="61DB9F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CB7CB5">
            <w:r>
              <w:t>自动</w:t>
            </w:r>
          </w:p>
        </w:tc>
        <w:tc>
          <w:tcPr>
            <w:vAlign w:val="center"/>
          </w:tcPr>
          <w:p w14:paraId="12C6878F">
            <w:r>
              <w:t>集中式-双向流</w:t>
            </w:r>
          </w:p>
        </w:tc>
        <w:tc>
          <w:tcPr>
            <w:vAlign w:val="center"/>
          </w:tcPr>
          <w:p w14:paraId="29485649">
            <w:r>
              <w:t>0</w:t>
            </w:r>
          </w:p>
        </w:tc>
        <w:tc>
          <w:tcPr>
            <w:vAlign w:val="center"/>
          </w:tcPr>
          <w:p w14:paraId="453FC873">
            <w:r>
              <w:t>0</w:t>
            </w:r>
          </w:p>
        </w:tc>
        <w:tc>
          <w:tcPr>
            <w:vAlign w:val="center"/>
          </w:tcPr>
          <w:p w14:paraId="7D7D53E9">
            <w:r>
              <w:t>0</w:t>
            </w:r>
          </w:p>
        </w:tc>
        <w:tc>
          <w:tcPr>
            <w:vAlign w:val="center"/>
          </w:tcPr>
          <w:p w14:paraId="4DAE19E3">
            <w:r>
              <w:t>0</w:t>
            </w:r>
          </w:p>
        </w:tc>
        <w:tc>
          <w:tcPr>
            <w:vAlign w:val="center"/>
          </w:tcPr>
          <w:p w14:paraId="33F0AD84">
            <w:r>
              <w:t>0</w:t>
            </w:r>
          </w:p>
        </w:tc>
        <w:tc>
          <w:tcPr>
            <w:vAlign w:val="center"/>
          </w:tcPr>
          <w:p w14:paraId="46A0467A">
            <w:r>
              <w:t>0</w:t>
            </w:r>
          </w:p>
        </w:tc>
      </w:tr>
      <w:tr w14:paraId="781EA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AD1A286">
            <w:r>
              <w:t>合计</w:t>
            </w:r>
          </w:p>
        </w:tc>
        <w:tc>
          <w:tcPr>
            <w:vAlign w:val="center"/>
          </w:tcPr>
          <w:p w14:paraId="1322B26A">
            <w:r>
              <w:t>0</w:t>
            </w:r>
          </w:p>
        </w:tc>
      </w:tr>
    </w:tbl>
    <w:p w14:paraId="6574141C">
      <w:pPr>
        <w:pStyle w:val="5"/>
        <w:widowControl w:val="0"/>
        <w:jc w:val="both"/>
      </w:pPr>
      <w:bookmarkStart w:id="85" w:name="_Toc11151"/>
      <w:r>
        <w:t>碳排放汇总</w:t>
      </w:r>
      <w:bookmarkEnd w:id="85"/>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187FE6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2DC323">
            <w:pPr>
              <w:jc w:val="center"/>
            </w:pPr>
            <w:r>
              <w:t>类别</w:t>
            </w:r>
          </w:p>
        </w:tc>
        <w:tc>
          <w:tcPr>
            <w:shd w:val="clear" w:color="auto" w:fill="E6E6E6"/>
            <w:vAlign w:val="center"/>
          </w:tcPr>
          <w:p w14:paraId="5D0F8C93">
            <w:pPr>
              <w:jc w:val="center"/>
            </w:pPr>
            <w:r>
              <w:t>电耗(kWh/a)</w:t>
            </w:r>
          </w:p>
        </w:tc>
        <w:tc>
          <w:tcPr>
            <w:shd w:val="clear" w:color="auto" w:fill="E6E6E6"/>
            <w:vAlign w:val="center"/>
          </w:tcPr>
          <w:p w14:paraId="5333BF83">
            <w:pPr>
              <w:jc w:val="center"/>
            </w:pPr>
            <w:r>
              <w:t>碳排放因子(kgCO2/kWh)</w:t>
            </w:r>
          </w:p>
        </w:tc>
        <w:tc>
          <w:tcPr>
            <w:shd w:val="clear" w:color="auto" w:fill="E6E6E6"/>
            <w:vAlign w:val="center"/>
          </w:tcPr>
          <w:p w14:paraId="175BE5B2">
            <w:pPr>
              <w:jc w:val="center"/>
            </w:pPr>
            <w:r>
              <w:t>碳排放量(tCO2/a)</w:t>
            </w:r>
          </w:p>
        </w:tc>
      </w:tr>
      <w:tr w14:paraId="5E76C4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E5CC756">
            <w:r>
              <w:t>独立新排风</w:t>
            </w:r>
          </w:p>
        </w:tc>
        <w:tc>
          <w:tcPr>
            <w:vAlign w:val="center"/>
          </w:tcPr>
          <w:p w14:paraId="7A2F8097">
            <w:r>
              <w:t>0</w:t>
            </w:r>
          </w:p>
        </w:tc>
        <w:tc>
          <w:tcPr>
            <w:vMerge w:val="restart"/>
            <w:vAlign w:val="center"/>
          </w:tcPr>
          <w:p w14:paraId="29877E4C">
            <w:r>
              <w:t>0.5366</w:t>
            </w:r>
          </w:p>
        </w:tc>
        <w:tc>
          <w:tcPr>
            <w:vAlign w:val="center"/>
          </w:tcPr>
          <w:p w14:paraId="66926A04">
            <w:r>
              <w:t>0.000</w:t>
            </w:r>
          </w:p>
        </w:tc>
      </w:tr>
      <w:tr w14:paraId="3DBE90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E13A504">
            <w:r>
              <w:t>风机盘管</w:t>
            </w:r>
          </w:p>
        </w:tc>
        <w:tc>
          <w:tcPr>
            <w:vAlign w:val="center"/>
          </w:tcPr>
          <w:p w14:paraId="526C7652">
            <w:r>
              <w:t>0</w:t>
            </w:r>
          </w:p>
        </w:tc>
        <w:tc>
          <w:tcPr>
            <w:vMerge w:val="continue"/>
            <w:vAlign w:val="center"/>
          </w:tcPr>
          <w:p w14:paraId="24B9E121"/>
        </w:tc>
        <w:tc>
          <w:tcPr>
            <w:vAlign w:val="center"/>
          </w:tcPr>
          <w:p w14:paraId="46268262">
            <w:r>
              <w:t>0.000</w:t>
            </w:r>
          </w:p>
        </w:tc>
      </w:tr>
      <w:tr w14:paraId="11CEA6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6623C0">
            <w:r>
              <w:t>全空气机组</w:t>
            </w:r>
          </w:p>
        </w:tc>
        <w:tc>
          <w:tcPr>
            <w:vAlign w:val="center"/>
          </w:tcPr>
          <w:p w14:paraId="05786A09">
            <w:r>
              <w:t>0</w:t>
            </w:r>
          </w:p>
        </w:tc>
        <w:tc>
          <w:tcPr>
            <w:vMerge w:val="continue"/>
            <w:vAlign w:val="center"/>
          </w:tcPr>
          <w:p w14:paraId="03871B7D"/>
        </w:tc>
        <w:tc>
          <w:tcPr>
            <w:vAlign w:val="center"/>
          </w:tcPr>
          <w:p w14:paraId="5570318B">
            <w:r>
              <w:t>0.0000</w:t>
            </w:r>
          </w:p>
        </w:tc>
      </w:tr>
      <w:tr w14:paraId="6FBE4D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164E1019">
            <w:r>
              <w:t>合计</w:t>
            </w:r>
          </w:p>
        </w:tc>
        <w:tc>
          <w:tcPr>
            <w:vAlign w:val="center"/>
          </w:tcPr>
          <w:p w14:paraId="42A4AFD8">
            <w:r>
              <w:t>0.000</w:t>
            </w:r>
          </w:p>
        </w:tc>
      </w:tr>
    </w:tbl>
    <w:p w14:paraId="7281A3B6">
      <w:pPr>
        <w:pStyle w:val="4"/>
        <w:widowControl w:val="0"/>
        <w:jc w:val="both"/>
      </w:pPr>
      <w:bookmarkStart w:id="86" w:name="_Toc3584"/>
      <w:r>
        <w:t>照明</w:t>
      </w:r>
      <w:bookmarkEnd w:id="8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6463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67EBD0">
            <w:pPr>
              <w:jc w:val="center"/>
            </w:pPr>
            <w:r>
              <w:t>房间类型</w:t>
            </w:r>
          </w:p>
        </w:tc>
        <w:tc>
          <w:tcPr>
            <w:shd w:val="clear" w:color="auto" w:fill="E6E6E6"/>
            <w:vAlign w:val="center"/>
          </w:tcPr>
          <w:p w14:paraId="69F7E397">
            <w:pPr>
              <w:jc w:val="center"/>
            </w:pPr>
            <w:r>
              <w:t>单位面积电耗</w:t>
            </w:r>
            <w:r>
              <w:br w:type="textWrapping"/>
            </w:r>
            <w:r>
              <w:t>(kWh/㎡.a)</w:t>
            </w:r>
          </w:p>
        </w:tc>
        <w:tc>
          <w:tcPr>
            <w:shd w:val="clear" w:color="auto" w:fill="E6E6E6"/>
            <w:vAlign w:val="center"/>
          </w:tcPr>
          <w:p w14:paraId="56689FE1">
            <w:pPr>
              <w:jc w:val="center"/>
            </w:pPr>
            <w:r>
              <w:t>房间</w:t>
            </w:r>
            <w:r>
              <w:br w:type="textWrapping"/>
            </w:r>
            <w:r>
              <w:t>数量</w:t>
            </w:r>
          </w:p>
        </w:tc>
        <w:tc>
          <w:tcPr>
            <w:shd w:val="clear" w:color="auto" w:fill="E6E6E6"/>
            <w:vAlign w:val="center"/>
          </w:tcPr>
          <w:p w14:paraId="6B0CCE64">
            <w:pPr>
              <w:jc w:val="center"/>
            </w:pPr>
            <w:r>
              <w:t>房间合计面积(㎡)</w:t>
            </w:r>
          </w:p>
        </w:tc>
        <w:tc>
          <w:tcPr>
            <w:shd w:val="clear" w:color="auto" w:fill="E6E6E6"/>
            <w:vAlign w:val="center"/>
          </w:tcPr>
          <w:p w14:paraId="69F54646">
            <w:pPr>
              <w:jc w:val="center"/>
            </w:pPr>
            <w:r>
              <w:t>合计电耗</w:t>
            </w:r>
            <w:r>
              <w:br w:type="textWrapping"/>
            </w:r>
            <w:r>
              <w:t>(kWh/a)</w:t>
            </w:r>
          </w:p>
        </w:tc>
        <w:tc>
          <w:tcPr>
            <w:shd w:val="clear" w:color="auto" w:fill="E6E6E6"/>
            <w:vAlign w:val="center"/>
          </w:tcPr>
          <w:p w14:paraId="7BE2E41C">
            <w:pPr>
              <w:jc w:val="center"/>
            </w:pPr>
            <w:r>
              <w:t>碳排放因子(kgCO2/kWh)</w:t>
            </w:r>
          </w:p>
        </w:tc>
        <w:tc>
          <w:tcPr>
            <w:shd w:val="clear" w:color="auto" w:fill="E6E6E6"/>
            <w:vAlign w:val="center"/>
          </w:tcPr>
          <w:p w14:paraId="70CCCE86">
            <w:pPr>
              <w:jc w:val="center"/>
            </w:pPr>
            <w:r>
              <w:t>碳排放量(tCO2/a)</w:t>
            </w:r>
          </w:p>
        </w:tc>
      </w:tr>
      <w:tr w14:paraId="3B1E9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02F05EE">
            <w:r>
              <w:t>办公-卫生间1</w:t>
            </w:r>
          </w:p>
        </w:tc>
        <w:tc>
          <w:tcPr>
            <w:vAlign w:val="center"/>
          </w:tcPr>
          <w:p w14:paraId="29C4AB4C">
            <w:r>
              <w:t>2.36</w:t>
            </w:r>
          </w:p>
        </w:tc>
        <w:tc>
          <w:tcPr>
            <w:vAlign w:val="center"/>
          </w:tcPr>
          <w:p w14:paraId="2508019F">
            <w:r>
              <w:t>5</w:t>
            </w:r>
          </w:p>
        </w:tc>
        <w:tc>
          <w:tcPr>
            <w:vAlign w:val="center"/>
          </w:tcPr>
          <w:p w14:paraId="44B9BF85">
            <w:r>
              <w:t>56</w:t>
            </w:r>
          </w:p>
        </w:tc>
        <w:tc>
          <w:tcPr>
            <w:vAlign w:val="center"/>
          </w:tcPr>
          <w:p w14:paraId="21F21FC1">
            <w:r>
              <w:t>133</w:t>
            </w:r>
          </w:p>
        </w:tc>
        <w:tc>
          <w:tcPr>
            <w:vAlign w:val="center"/>
          </w:tcPr>
          <w:p w14:paraId="67A0DF2C">
            <w:r>
              <w:t>0.5366</w:t>
            </w:r>
          </w:p>
        </w:tc>
        <w:tc>
          <w:tcPr>
            <w:vAlign w:val="center"/>
          </w:tcPr>
          <w:p w14:paraId="6566A46E">
            <w:r>
              <w:t>0.071</w:t>
            </w:r>
          </w:p>
        </w:tc>
      </w:tr>
      <w:tr w14:paraId="6CAB2E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1C3DFD97">
            <w:r>
              <w:t>总计</w:t>
            </w:r>
          </w:p>
        </w:tc>
        <w:tc>
          <w:tcPr>
            <w:vAlign w:val="center"/>
          </w:tcPr>
          <w:p w14:paraId="40BD61F4">
            <w:r>
              <w:t>0.071</w:t>
            </w:r>
          </w:p>
        </w:tc>
      </w:tr>
    </w:tbl>
    <w:p w14:paraId="6F333BC4">
      <w:pPr>
        <w:pStyle w:val="4"/>
        <w:widowControl w:val="0"/>
        <w:jc w:val="both"/>
      </w:pPr>
      <w:bookmarkStart w:id="87" w:name="_Toc6624"/>
      <w:r>
        <w:t>负荷分项统计</w:t>
      </w:r>
      <w:bookmarkEnd w:id="87"/>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57768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21D3BB3">
            <w:pPr>
              <w:jc w:val="center"/>
            </w:pPr>
            <w:r>
              <w:t>分类</w:t>
            </w:r>
          </w:p>
        </w:tc>
        <w:tc>
          <w:tcPr>
            <w:shd w:val="clear" w:color="auto" w:fill="E6E6E6"/>
            <w:vAlign w:val="center"/>
          </w:tcPr>
          <w:p w14:paraId="757B95D1">
            <w:pPr>
              <w:jc w:val="center"/>
            </w:pPr>
            <w:r>
              <w:t>围护传热</w:t>
            </w:r>
          </w:p>
        </w:tc>
        <w:tc>
          <w:tcPr>
            <w:shd w:val="clear" w:color="auto" w:fill="E6E6E6"/>
            <w:vAlign w:val="center"/>
          </w:tcPr>
          <w:p w14:paraId="794E61E4">
            <w:pPr>
              <w:jc w:val="center"/>
            </w:pPr>
            <w:r>
              <w:t>室内得热</w:t>
            </w:r>
          </w:p>
        </w:tc>
        <w:tc>
          <w:tcPr>
            <w:shd w:val="clear" w:color="auto" w:fill="E6E6E6"/>
            <w:vAlign w:val="center"/>
          </w:tcPr>
          <w:p w14:paraId="7FD73797">
            <w:pPr>
              <w:jc w:val="center"/>
            </w:pPr>
            <w:r>
              <w:t>窗日射</w:t>
            </w:r>
          </w:p>
        </w:tc>
        <w:tc>
          <w:tcPr>
            <w:shd w:val="clear" w:color="auto" w:fill="E6E6E6"/>
            <w:vAlign w:val="center"/>
          </w:tcPr>
          <w:p w14:paraId="5C541FC6">
            <w:pPr>
              <w:jc w:val="center"/>
            </w:pPr>
            <w:r>
              <w:t>不利</w:t>
            </w:r>
            <w:r>
              <w:br w:type="textWrapping"/>
            </w:r>
            <w:r>
              <w:t>新风/渗透</w:t>
            </w:r>
          </w:p>
        </w:tc>
        <w:tc>
          <w:tcPr>
            <w:shd w:val="clear" w:color="auto" w:fill="E6E6E6"/>
            <w:vAlign w:val="center"/>
          </w:tcPr>
          <w:p w14:paraId="735BDA7E">
            <w:pPr>
              <w:jc w:val="center"/>
            </w:pPr>
            <w:r>
              <w:t>有利</w:t>
            </w:r>
            <w:r>
              <w:br w:type="textWrapping"/>
            </w:r>
            <w:r>
              <w:t>新风/渗透</w:t>
            </w:r>
          </w:p>
        </w:tc>
        <w:tc>
          <w:tcPr>
            <w:shd w:val="clear" w:color="auto" w:fill="E6E6E6"/>
            <w:vAlign w:val="center"/>
          </w:tcPr>
          <w:p w14:paraId="4A83C72F">
            <w:pPr>
              <w:jc w:val="center"/>
            </w:pPr>
            <w:r>
              <w:t>热回收</w:t>
            </w:r>
          </w:p>
        </w:tc>
        <w:tc>
          <w:tcPr>
            <w:shd w:val="clear" w:color="auto" w:fill="E6E6E6"/>
            <w:vAlign w:val="center"/>
          </w:tcPr>
          <w:p w14:paraId="7F7DD47E">
            <w:pPr>
              <w:jc w:val="center"/>
            </w:pPr>
            <w:r>
              <w:t>合计</w:t>
            </w:r>
          </w:p>
        </w:tc>
      </w:tr>
      <w:tr w14:paraId="1D4124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CCD2F6E">
            <w:r>
              <w:t>供暖(kWh/㎡)</w:t>
            </w:r>
          </w:p>
        </w:tc>
        <w:tc>
          <w:tcPr>
            <w:vAlign w:val="center"/>
          </w:tcPr>
          <w:p w14:paraId="6E9ADF50">
            <w:pPr>
              <w:jc w:val="center"/>
            </w:pPr>
            <w:r>
              <w:t>-51.90</w:t>
            </w:r>
          </w:p>
        </w:tc>
        <w:tc>
          <w:tcPr>
            <w:vAlign w:val="center"/>
          </w:tcPr>
          <w:p w14:paraId="4A762A5C">
            <w:pPr>
              <w:jc w:val="center"/>
            </w:pPr>
            <w:r>
              <w:t>7.51</w:t>
            </w:r>
          </w:p>
        </w:tc>
        <w:tc>
          <w:tcPr>
            <w:vAlign w:val="center"/>
          </w:tcPr>
          <w:p w14:paraId="22A6CE3E">
            <w:pPr>
              <w:jc w:val="center"/>
            </w:pPr>
            <w:r>
              <w:t>3.83</w:t>
            </w:r>
          </w:p>
        </w:tc>
        <w:tc>
          <w:tcPr>
            <w:vAlign w:val="center"/>
          </w:tcPr>
          <w:p w14:paraId="3F807B3F">
            <w:pPr>
              <w:jc w:val="center"/>
            </w:pPr>
            <w:r>
              <w:t>-23.13</w:t>
            </w:r>
          </w:p>
        </w:tc>
        <w:tc>
          <w:tcPr>
            <w:vAlign w:val="center"/>
          </w:tcPr>
          <w:p w14:paraId="2E0008CF">
            <w:pPr>
              <w:jc w:val="center"/>
            </w:pPr>
            <w:r>
              <w:t>—</w:t>
            </w:r>
          </w:p>
        </w:tc>
        <w:tc>
          <w:tcPr>
            <w:vAlign w:val="center"/>
          </w:tcPr>
          <w:p w14:paraId="5E812580">
            <w:pPr>
              <w:jc w:val="center"/>
            </w:pPr>
            <w:r>
              <w:t>0.00</w:t>
            </w:r>
          </w:p>
        </w:tc>
        <w:tc>
          <w:tcPr>
            <w:vAlign w:val="center"/>
          </w:tcPr>
          <w:p w14:paraId="50E6A8BA">
            <w:r>
              <w:t>-63.70</w:t>
            </w:r>
          </w:p>
        </w:tc>
      </w:tr>
      <w:tr w14:paraId="3FDBD3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69467A5">
            <w:r>
              <w:t>供冷(kWh/㎡)</w:t>
            </w:r>
          </w:p>
        </w:tc>
        <w:tc>
          <w:tcPr>
            <w:vAlign w:val="center"/>
          </w:tcPr>
          <w:p w14:paraId="14456646">
            <w:pPr>
              <w:jc w:val="center"/>
            </w:pPr>
            <w:r>
              <w:t>0.00</w:t>
            </w:r>
          </w:p>
        </w:tc>
        <w:tc>
          <w:tcPr>
            <w:vAlign w:val="center"/>
          </w:tcPr>
          <w:p w14:paraId="6512753F">
            <w:pPr>
              <w:jc w:val="center"/>
            </w:pPr>
            <w:r>
              <w:t>0.00</w:t>
            </w:r>
          </w:p>
        </w:tc>
        <w:tc>
          <w:tcPr>
            <w:vAlign w:val="center"/>
          </w:tcPr>
          <w:p w14:paraId="054297CF">
            <w:pPr>
              <w:jc w:val="center"/>
            </w:pPr>
            <w:r>
              <w:t>0.00</w:t>
            </w:r>
          </w:p>
        </w:tc>
        <w:tc>
          <w:tcPr>
            <w:vAlign w:val="center"/>
          </w:tcPr>
          <w:p w14:paraId="305BAA4F">
            <w:pPr>
              <w:jc w:val="center"/>
            </w:pPr>
            <w:r>
              <w:t>0.00</w:t>
            </w:r>
          </w:p>
        </w:tc>
        <w:tc>
          <w:tcPr>
            <w:vAlign w:val="center"/>
          </w:tcPr>
          <w:p w14:paraId="531B02E6">
            <w:pPr>
              <w:jc w:val="center"/>
            </w:pPr>
            <w:r>
              <w:t>0.00</w:t>
            </w:r>
          </w:p>
        </w:tc>
        <w:tc>
          <w:tcPr>
            <w:vAlign w:val="center"/>
          </w:tcPr>
          <w:p w14:paraId="39E411CE">
            <w:pPr>
              <w:jc w:val="center"/>
            </w:pPr>
            <w:r>
              <w:t>0.00</w:t>
            </w:r>
          </w:p>
        </w:tc>
        <w:tc>
          <w:tcPr>
            <w:vAlign w:val="center"/>
          </w:tcPr>
          <w:p w14:paraId="0C3632B2">
            <w:r>
              <w:t>0.00</w:t>
            </w:r>
          </w:p>
        </w:tc>
      </w:tr>
    </w:tbl>
    <w:p w14:paraId="15909A7D">
      <w:pPr>
        <w:jc w:val="center"/>
      </w:pPr>
      <w:r>
        <w:drawing>
          <wp:inline distT="0" distB="0" distL="0" distR="0">
            <wp:extent cx="5667375" cy="2743200"/>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5"/>
                    <a:stretch>
                      <a:fillRect/>
                    </a:stretch>
                  </pic:blipFill>
                  <pic:spPr>
                    <a:xfrm>
                      <a:off x="0" y="0"/>
                      <a:ext cx="5667375" cy="2743200"/>
                    </a:xfrm>
                    <a:prstGeom prst="rect">
                      <a:avLst/>
                    </a:prstGeom>
                  </pic:spPr>
                </pic:pic>
              </a:graphicData>
            </a:graphic>
          </wp:inline>
        </w:drawing>
      </w:r>
    </w:p>
    <w:p w14:paraId="47C913AB">
      <w:pPr>
        <w:jc w:val="center"/>
      </w:pPr>
      <w:r>
        <w:drawing>
          <wp:inline distT="0" distB="0" distL="0" distR="0">
            <wp:extent cx="5667375" cy="27051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246C6957">
      <w:pPr>
        <w:pStyle w:val="4"/>
      </w:pPr>
      <w:bookmarkStart w:id="88" w:name="_Toc27478"/>
      <w:r>
        <w:t>逐月负荷表</w:t>
      </w:r>
      <w:bookmarkEnd w:id="88"/>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6FCFCA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D860E8">
            <w:pPr>
              <w:jc w:val="center"/>
            </w:pPr>
            <w:r>
              <w:t>月份</w:t>
            </w:r>
          </w:p>
        </w:tc>
        <w:tc>
          <w:tcPr>
            <w:shd w:val="clear" w:color="auto" w:fill="E6E6E6"/>
            <w:vAlign w:val="center"/>
          </w:tcPr>
          <w:p w14:paraId="3F032DD6">
            <w:pPr>
              <w:jc w:val="right"/>
            </w:pPr>
            <w:r>
              <w:t>供暖(kWh)</w:t>
            </w:r>
          </w:p>
        </w:tc>
        <w:tc>
          <w:tcPr>
            <w:shd w:val="clear" w:color="auto" w:fill="E6E6E6"/>
            <w:vAlign w:val="center"/>
          </w:tcPr>
          <w:p w14:paraId="5B5E2785">
            <w:pPr>
              <w:jc w:val="right"/>
            </w:pPr>
            <w:r>
              <w:t>供冷(kWh)</w:t>
            </w:r>
          </w:p>
        </w:tc>
        <w:tc>
          <w:tcPr>
            <w:shd w:val="clear" w:color="auto" w:fill="E6E6E6"/>
            <w:vAlign w:val="center"/>
          </w:tcPr>
          <w:p w14:paraId="22C2D6B7">
            <w:pPr>
              <w:jc w:val="right"/>
            </w:pPr>
            <w:r>
              <w:t>热负荷</w:t>
            </w:r>
            <w:r>
              <w:br w:type="textWrapping"/>
            </w:r>
            <w:r>
              <w:t>峰值(kW)</w:t>
            </w:r>
          </w:p>
        </w:tc>
        <w:tc>
          <w:tcPr>
            <w:shd w:val="clear" w:color="auto" w:fill="E6E6E6"/>
            <w:vAlign w:val="center"/>
          </w:tcPr>
          <w:p w14:paraId="60D0BAF0">
            <w:pPr>
              <w:jc w:val="center"/>
            </w:pPr>
            <w:r>
              <w:t>热负荷</w:t>
            </w:r>
            <w:r>
              <w:br w:type="textWrapping"/>
            </w:r>
            <w:r>
              <w:t>峰值时刻</w:t>
            </w:r>
          </w:p>
        </w:tc>
        <w:tc>
          <w:tcPr>
            <w:shd w:val="clear" w:color="auto" w:fill="E6E6E6"/>
            <w:vAlign w:val="center"/>
          </w:tcPr>
          <w:p w14:paraId="2838F7E6">
            <w:pPr>
              <w:jc w:val="right"/>
            </w:pPr>
            <w:r>
              <w:t>冷负荷</w:t>
            </w:r>
            <w:r>
              <w:br w:type="textWrapping"/>
            </w:r>
            <w:r>
              <w:t>峰值(kW)</w:t>
            </w:r>
          </w:p>
        </w:tc>
        <w:tc>
          <w:tcPr>
            <w:shd w:val="clear" w:color="auto" w:fill="E6E6E6"/>
            <w:vAlign w:val="center"/>
          </w:tcPr>
          <w:p w14:paraId="7FBE1695">
            <w:pPr>
              <w:jc w:val="center"/>
            </w:pPr>
            <w:r>
              <w:t>冷负荷</w:t>
            </w:r>
            <w:r>
              <w:br w:type="textWrapping"/>
            </w:r>
            <w:r>
              <w:t>峰值时刻</w:t>
            </w:r>
          </w:p>
        </w:tc>
      </w:tr>
      <w:tr w14:paraId="5E0C34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FB7BFA1">
            <w:r>
              <w:t>1月</w:t>
            </w:r>
          </w:p>
        </w:tc>
        <w:tc>
          <w:tcPr>
            <w:vAlign w:val="center"/>
          </w:tcPr>
          <w:p w14:paraId="24DE1556">
            <w:pPr>
              <w:jc w:val="right"/>
            </w:pPr>
            <w:r>
              <w:t>1381</w:t>
            </w:r>
          </w:p>
        </w:tc>
        <w:tc>
          <w:tcPr>
            <w:vAlign w:val="center"/>
          </w:tcPr>
          <w:p w14:paraId="781BFDF5">
            <w:pPr>
              <w:jc w:val="right"/>
            </w:pPr>
            <w:r>
              <w:t>0</w:t>
            </w:r>
          </w:p>
        </w:tc>
        <w:tc>
          <w:tcPr>
            <w:vAlign w:val="center"/>
          </w:tcPr>
          <w:p w14:paraId="26B45FCE">
            <w:pPr>
              <w:jc w:val="right"/>
            </w:pPr>
            <w:r>
              <w:rPr>
                <w:color w:val="FF0000"/>
              </w:rPr>
              <w:t>14.251</w:t>
            </w:r>
          </w:p>
        </w:tc>
        <w:tc>
          <w:tcPr>
            <w:vAlign w:val="center"/>
          </w:tcPr>
          <w:p w14:paraId="0374A607">
            <w:r>
              <w:rPr>
                <w:color w:val="FF0000"/>
              </w:rPr>
              <w:t>1月2日7时</w:t>
            </w:r>
          </w:p>
        </w:tc>
        <w:tc>
          <w:tcPr>
            <w:vAlign w:val="center"/>
          </w:tcPr>
          <w:p w14:paraId="066F07DE">
            <w:pPr>
              <w:jc w:val="right"/>
            </w:pPr>
            <w:r>
              <w:t>0.000</w:t>
            </w:r>
          </w:p>
        </w:tc>
        <w:tc>
          <w:tcPr>
            <w:vAlign w:val="center"/>
          </w:tcPr>
          <w:p w14:paraId="55E6DE1F">
            <w:r>
              <w:t>--</w:t>
            </w:r>
          </w:p>
        </w:tc>
      </w:tr>
      <w:tr w14:paraId="70E7A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554748E">
            <w:r>
              <w:t>2月</w:t>
            </w:r>
          </w:p>
        </w:tc>
        <w:tc>
          <w:tcPr>
            <w:vAlign w:val="center"/>
          </w:tcPr>
          <w:p w14:paraId="7F300D90">
            <w:pPr>
              <w:jc w:val="right"/>
            </w:pPr>
            <w:r>
              <w:t>567</w:t>
            </w:r>
          </w:p>
        </w:tc>
        <w:tc>
          <w:tcPr>
            <w:vAlign w:val="center"/>
          </w:tcPr>
          <w:p w14:paraId="5C73FF84">
            <w:pPr>
              <w:jc w:val="right"/>
            </w:pPr>
            <w:r>
              <w:t>0</w:t>
            </w:r>
          </w:p>
        </w:tc>
        <w:tc>
          <w:tcPr>
            <w:vAlign w:val="center"/>
          </w:tcPr>
          <w:p w14:paraId="67BE1BAE">
            <w:pPr>
              <w:jc w:val="right"/>
            </w:pPr>
            <w:r>
              <w:t>7.694</w:t>
            </w:r>
          </w:p>
        </w:tc>
        <w:tc>
          <w:tcPr>
            <w:vAlign w:val="center"/>
          </w:tcPr>
          <w:p w14:paraId="40DBDF2F">
            <w:r>
              <w:t>2月14日7时</w:t>
            </w:r>
          </w:p>
        </w:tc>
        <w:tc>
          <w:tcPr>
            <w:vAlign w:val="center"/>
          </w:tcPr>
          <w:p w14:paraId="7171670D">
            <w:pPr>
              <w:jc w:val="right"/>
            </w:pPr>
            <w:r>
              <w:t>0.000</w:t>
            </w:r>
          </w:p>
        </w:tc>
        <w:tc>
          <w:tcPr>
            <w:vAlign w:val="center"/>
          </w:tcPr>
          <w:p w14:paraId="3F575902">
            <w:r>
              <w:t>--</w:t>
            </w:r>
          </w:p>
        </w:tc>
      </w:tr>
      <w:tr w14:paraId="46498D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2FDE991">
            <w:r>
              <w:t>3月</w:t>
            </w:r>
          </w:p>
        </w:tc>
        <w:tc>
          <w:tcPr>
            <w:vAlign w:val="center"/>
          </w:tcPr>
          <w:p w14:paraId="5D4DC7D6">
            <w:pPr>
              <w:jc w:val="right"/>
            </w:pPr>
            <w:r>
              <w:t>320</w:t>
            </w:r>
          </w:p>
        </w:tc>
        <w:tc>
          <w:tcPr>
            <w:vAlign w:val="center"/>
          </w:tcPr>
          <w:p w14:paraId="5382DEEE">
            <w:pPr>
              <w:jc w:val="right"/>
            </w:pPr>
            <w:r>
              <w:t>0</w:t>
            </w:r>
          </w:p>
        </w:tc>
        <w:tc>
          <w:tcPr>
            <w:vAlign w:val="center"/>
          </w:tcPr>
          <w:p w14:paraId="30B6E3BA">
            <w:pPr>
              <w:jc w:val="right"/>
            </w:pPr>
            <w:r>
              <w:t>5.876</w:t>
            </w:r>
          </w:p>
        </w:tc>
        <w:tc>
          <w:tcPr>
            <w:vAlign w:val="center"/>
          </w:tcPr>
          <w:p w14:paraId="0482AC6E">
            <w:r>
              <w:t>3月4日8时</w:t>
            </w:r>
          </w:p>
        </w:tc>
        <w:tc>
          <w:tcPr>
            <w:vAlign w:val="center"/>
          </w:tcPr>
          <w:p w14:paraId="4A9DEEF5">
            <w:pPr>
              <w:jc w:val="right"/>
            </w:pPr>
            <w:r>
              <w:t>0.000</w:t>
            </w:r>
          </w:p>
        </w:tc>
        <w:tc>
          <w:tcPr>
            <w:vAlign w:val="center"/>
          </w:tcPr>
          <w:p w14:paraId="009B2378">
            <w:r>
              <w:t>--</w:t>
            </w:r>
          </w:p>
        </w:tc>
      </w:tr>
      <w:tr w14:paraId="6C57EE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05F4E8D">
            <w:r>
              <w:t>4月</w:t>
            </w:r>
          </w:p>
        </w:tc>
        <w:tc>
          <w:tcPr>
            <w:vAlign w:val="center"/>
          </w:tcPr>
          <w:p w14:paraId="6AC43694">
            <w:pPr>
              <w:jc w:val="right"/>
            </w:pPr>
            <w:r>
              <w:t>0</w:t>
            </w:r>
          </w:p>
        </w:tc>
        <w:tc>
          <w:tcPr>
            <w:vAlign w:val="center"/>
          </w:tcPr>
          <w:p w14:paraId="48117B7F">
            <w:pPr>
              <w:jc w:val="right"/>
            </w:pPr>
            <w:r>
              <w:t>0</w:t>
            </w:r>
          </w:p>
        </w:tc>
        <w:tc>
          <w:tcPr>
            <w:vAlign w:val="center"/>
          </w:tcPr>
          <w:p w14:paraId="24954B48">
            <w:pPr>
              <w:jc w:val="right"/>
            </w:pPr>
            <w:r>
              <w:t>0.000</w:t>
            </w:r>
          </w:p>
        </w:tc>
        <w:tc>
          <w:tcPr>
            <w:vAlign w:val="center"/>
          </w:tcPr>
          <w:p w14:paraId="761312F8">
            <w:r>
              <w:t>--</w:t>
            </w:r>
          </w:p>
        </w:tc>
        <w:tc>
          <w:tcPr>
            <w:vAlign w:val="center"/>
          </w:tcPr>
          <w:p w14:paraId="0F67C114">
            <w:pPr>
              <w:jc w:val="right"/>
            </w:pPr>
            <w:r>
              <w:t>0.000</w:t>
            </w:r>
          </w:p>
        </w:tc>
        <w:tc>
          <w:tcPr>
            <w:vAlign w:val="center"/>
          </w:tcPr>
          <w:p w14:paraId="003B4BE5">
            <w:r>
              <w:t>--</w:t>
            </w:r>
          </w:p>
        </w:tc>
      </w:tr>
      <w:tr w14:paraId="765F1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CE5B76D">
            <w:r>
              <w:t>5月</w:t>
            </w:r>
          </w:p>
        </w:tc>
        <w:tc>
          <w:tcPr>
            <w:vAlign w:val="center"/>
          </w:tcPr>
          <w:p w14:paraId="0C5E8E2E">
            <w:pPr>
              <w:jc w:val="right"/>
            </w:pPr>
            <w:r>
              <w:t>0</w:t>
            </w:r>
          </w:p>
        </w:tc>
        <w:tc>
          <w:tcPr>
            <w:vAlign w:val="center"/>
          </w:tcPr>
          <w:p w14:paraId="45B8614E">
            <w:pPr>
              <w:jc w:val="right"/>
            </w:pPr>
            <w:r>
              <w:t>0</w:t>
            </w:r>
          </w:p>
        </w:tc>
        <w:tc>
          <w:tcPr>
            <w:vAlign w:val="center"/>
          </w:tcPr>
          <w:p w14:paraId="4F40A5FB">
            <w:pPr>
              <w:jc w:val="right"/>
            </w:pPr>
            <w:r>
              <w:t>0.000</w:t>
            </w:r>
          </w:p>
        </w:tc>
        <w:tc>
          <w:tcPr>
            <w:vAlign w:val="center"/>
          </w:tcPr>
          <w:p w14:paraId="28EFD0FE">
            <w:r>
              <w:t>--</w:t>
            </w:r>
          </w:p>
        </w:tc>
        <w:tc>
          <w:tcPr>
            <w:vAlign w:val="center"/>
          </w:tcPr>
          <w:p w14:paraId="5B473991">
            <w:pPr>
              <w:jc w:val="right"/>
            </w:pPr>
            <w:r>
              <w:t>0.000</w:t>
            </w:r>
          </w:p>
        </w:tc>
        <w:tc>
          <w:tcPr>
            <w:vAlign w:val="center"/>
          </w:tcPr>
          <w:p w14:paraId="4186D549">
            <w:r>
              <w:t>--</w:t>
            </w:r>
          </w:p>
        </w:tc>
      </w:tr>
      <w:tr w14:paraId="66E5A1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70520CC">
            <w:r>
              <w:t>6月</w:t>
            </w:r>
          </w:p>
        </w:tc>
        <w:tc>
          <w:tcPr>
            <w:vAlign w:val="center"/>
          </w:tcPr>
          <w:p w14:paraId="52B3F8B3">
            <w:pPr>
              <w:jc w:val="right"/>
            </w:pPr>
            <w:r>
              <w:t>0</w:t>
            </w:r>
          </w:p>
        </w:tc>
        <w:tc>
          <w:tcPr>
            <w:vAlign w:val="center"/>
          </w:tcPr>
          <w:p w14:paraId="03AE1AE8">
            <w:pPr>
              <w:jc w:val="right"/>
            </w:pPr>
            <w:r>
              <w:t>0</w:t>
            </w:r>
          </w:p>
        </w:tc>
        <w:tc>
          <w:tcPr>
            <w:vAlign w:val="center"/>
          </w:tcPr>
          <w:p w14:paraId="2E0FFEE7">
            <w:pPr>
              <w:jc w:val="right"/>
            </w:pPr>
            <w:r>
              <w:t>0.000</w:t>
            </w:r>
          </w:p>
        </w:tc>
        <w:tc>
          <w:tcPr>
            <w:vAlign w:val="center"/>
          </w:tcPr>
          <w:p w14:paraId="3E29D2C0">
            <w:r>
              <w:t>--</w:t>
            </w:r>
          </w:p>
        </w:tc>
        <w:tc>
          <w:tcPr>
            <w:vAlign w:val="center"/>
          </w:tcPr>
          <w:p w14:paraId="0B7546FF">
            <w:pPr>
              <w:jc w:val="right"/>
            </w:pPr>
            <w:r>
              <w:t>0.000</w:t>
            </w:r>
          </w:p>
        </w:tc>
        <w:tc>
          <w:tcPr>
            <w:vAlign w:val="center"/>
          </w:tcPr>
          <w:p w14:paraId="3DC2937E">
            <w:r>
              <w:t>--</w:t>
            </w:r>
          </w:p>
        </w:tc>
      </w:tr>
      <w:tr w14:paraId="38629E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F3F786">
            <w:r>
              <w:t>7月</w:t>
            </w:r>
          </w:p>
        </w:tc>
        <w:tc>
          <w:tcPr>
            <w:vAlign w:val="center"/>
          </w:tcPr>
          <w:p w14:paraId="063A3B64">
            <w:pPr>
              <w:jc w:val="right"/>
            </w:pPr>
            <w:r>
              <w:t>0</w:t>
            </w:r>
          </w:p>
        </w:tc>
        <w:tc>
          <w:tcPr>
            <w:vAlign w:val="center"/>
          </w:tcPr>
          <w:p w14:paraId="5AA6EB82">
            <w:pPr>
              <w:jc w:val="right"/>
            </w:pPr>
            <w:r>
              <w:t>0</w:t>
            </w:r>
          </w:p>
        </w:tc>
        <w:tc>
          <w:tcPr>
            <w:vAlign w:val="center"/>
          </w:tcPr>
          <w:p w14:paraId="48C1759C">
            <w:pPr>
              <w:jc w:val="right"/>
            </w:pPr>
            <w:r>
              <w:t>0.000</w:t>
            </w:r>
          </w:p>
        </w:tc>
        <w:tc>
          <w:tcPr>
            <w:vAlign w:val="center"/>
          </w:tcPr>
          <w:p w14:paraId="1E627DF4">
            <w:r>
              <w:t>--</w:t>
            </w:r>
          </w:p>
        </w:tc>
        <w:tc>
          <w:tcPr>
            <w:vAlign w:val="center"/>
          </w:tcPr>
          <w:p w14:paraId="7CDBAC74">
            <w:pPr>
              <w:jc w:val="right"/>
            </w:pPr>
            <w:r>
              <w:t>0.000</w:t>
            </w:r>
          </w:p>
        </w:tc>
        <w:tc>
          <w:tcPr>
            <w:vAlign w:val="center"/>
          </w:tcPr>
          <w:p w14:paraId="2EC355DF">
            <w:r>
              <w:t>--</w:t>
            </w:r>
          </w:p>
        </w:tc>
      </w:tr>
      <w:tr w14:paraId="45376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40FFA">
            <w:r>
              <w:t>8月</w:t>
            </w:r>
          </w:p>
        </w:tc>
        <w:tc>
          <w:tcPr>
            <w:vAlign w:val="center"/>
          </w:tcPr>
          <w:p w14:paraId="4115F9F8">
            <w:pPr>
              <w:jc w:val="right"/>
            </w:pPr>
            <w:r>
              <w:t>0</w:t>
            </w:r>
          </w:p>
        </w:tc>
        <w:tc>
          <w:tcPr>
            <w:vAlign w:val="center"/>
          </w:tcPr>
          <w:p w14:paraId="53BDA41B">
            <w:pPr>
              <w:jc w:val="right"/>
            </w:pPr>
            <w:r>
              <w:t>0</w:t>
            </w:r>
          </w:p>
        </w:tc>
        <w:tc>
          <w:tcPr>
            <w:vAlign w:val="center"/>
          </w:tcPr>
          <w:p w14:paraId="2C2A50FB">
            <w:pPr>
              <w:jc w:val="right"/>
            </w:pPr>
            <w:r>
              <w:t>0.000</w:t>
            </w:r>
          </w:p>
        </w:tc>
        <w:tc>
          <w:tcPr>
            <w:vAlign w:val="center"/>
          </w:tcPr>
          <w:p w14:paraId="0109CC62">
            <w:r>
              <w:t>--</w:t>
            </w:r>
          </w:p>
        </w:tc>
        <w:tc>
          <w:tcPr>
            <w:vAlign w:val="center"/>
          </w:tcPr>
          <w:p w14:paraId="1D1CC640">
            <w:pPr>
              <w:jc w:val="right"/>
            </w:pPr>
            <w:r>
              <w:t>0.000</w:t>
            </w:r>
          </w:p>
        </w:tc>
        <w:tc>
          <w:tcPr>
            <w:vAlign w:val="center"/>
          </w:tcPr>
          <w:p w14:paraId="23A339E8">
            <w:r>
              <w:t>--</w:t>
            </w:r>
          </w:p>
        </w:tc>
      </w:tr>
      <w:tr w14:paraId="09B49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24F4D8F">
            <w:r>
              <w:t>9月</w:t>
            </w:r>
          </w:p>
        </w:tc>
        <w:tc>
          <w:tcPr>
            <w:vAlign w:val="center"/>
          </w:tcPr>
          <w:p w14:paraId="2496EDA4">
            <w:pPr>
              <w:jc w:val="right"/>
            </w:pPr>
            <w:r>
              <w:t>0</w:t>
            </w:r>
          </w:p>
        </w:tc>
        <w:tc>
          <w:tcPr>
            <w:vAlign w:val="center"/>
          </w:tcPr>
          <w:p w14:paraId="6B2A16BF">
            <w:pPr>
              <w:jc w:val="right"/>
            </w:pPr>
            <w:r>
              <w:t>0</w:t>
            </w:r>
          </w:p>
        </w:tc>
        <w:tc>
          <w:tcPr>
            <w:vAlign w:val="center"/>
          </w:tcPr>
          <w:p w14:paraId="4D000F3D">
            <w:pPr>
              <w:jc w:val="right"/>
            </w:pPr>
            <w:r>
              <w:t>0.000</w:t>
            </w:r>
          </w:p>
        </w:tc>
        <w:tc>
          <w:tcPr>
            <w:vAlign w:val="center"/>
          </w:tcPr>
          <w:p w14:paraId="27F62455">
            <w:r>
              <w:t>--</w:t>
            </w:r>
          </w:p>
        </w:tc>
        <w:tc>
          <w:tcPr>
            <w:vAlign w:val="center"/>
          </w:tcPr>
          <w:p w14:paraId="048F0039">
            <w:pPr>
              <w:jc w:val="right"/>
            </w:pPr>
            <w:r>
              <w:t>0.000</w:t>
            </w:r>
          </w:p>
        </w:tc>
        <w:tc>
          <w:tcPr>
            <w:vAlign w:val="center"/>
          </w:tcPr>
          <w:p w14:paraId="24D66040">
            <w:r>
              <w:t>--</w:t>
            </w:r>
          </w:p>
        </w:tc>
      </w:tr>
      <w:tr w14:paraId="116B57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4A5B7D6">
            <w:r>
              <w:t>10月</w:t>
            </w:r>
          </w:p>
        </w:tc>
        <w:tc>
          <w:tcPr>
            <w:vAlign w:val="center"/>
          </w:tcPr>
          <w:p w14:paraId="058E15F3">
            <w:pPr>
              <w:jc w:val="right"/>
            </w:pPr>
            <w:r>
              <w:t>0</w:t>
            </w:r>
          </w:p>
        </w:tc>
        <w:tc>
          <w:tcPr>
            <w:vAlign w:val="center"/>
          </w:tcPr>
          <w:p w14:paraId="01F71C8D">
            <w:pPr>
              <w:jc w:val="right"/>
            </w:pPr>
            <w:r>
              <w:t>0</w:t>
            </w:r>
          </w:p>
        </w:tc>
        <w:tc>
          <w:tcPr>
            <w:vAlign w:val="center"/>
          </w:tcPr>
          <w:p w14:paraId="48527618">
            <w:pPr>
              <w:jc w:val="right"/>
            </w:pPr>
            <w:r>
              <w:t>0.000</w:t>
            </w:r>
          </w:p>
        </w:tc>
        <w:tc>
          <w:tcPr>
            <w:vAlign w:val="center"/>
          </w:tcPr>
          <w:p w14:paraId="1A1DF06E">
            <w:r>
              <w:t>--</w:t>
            </w:r>
          </w:p>
        </w:tc>
        <w:tc>
          <w:tcPr>
            <w:vAlign w:val="center"/>
          </w:tcPr>
          <w:p w14:paraId="60E1A001">
            <w:pPr>
              <w:jc w:val="right"/>
            </w:pPr>
            <w:r>
              <w:t>0.000</w:t>
            </w:r>
          </w:p>
        </w:tc>
        <w:tc>
          <w:tcPr>
            <w:vAlign w:val="center"/>
          </w:tcPr>
          <w:p w14:paraId="16FD5DE7">
            <w:r>
              <w:t>--</w:t>
            </w:r>
          </w:p>
        </w:tc>
      </w:tr>
      <w:tr w14:paraId="69B545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B6E0C7">
            <w:r>
              <w:t>11月</w:t>
            </w:r>
          </w:p>
        </w:tc>
        <w:tc>
          <w:tcPr>
            <w:vAlign w:val="center"/>
          </w:tcPr>
          <w:p w14:paraId="3B53D5D1">
            <w:pPr>
              <w:jc w:val="right"/>
            </w:pPr>
            <w:r>
              <w:t>512</w:t>
            </w:r>
          </w:p>
        </w:tc>
        <w:tc>
          <w:tcPr>
            <w:vAlign w:val="center"/>
          </w:tcPr>
          <w:p w14:paraId="6899058D">
            <w:pPr>
              <w:jc w:val="right"/>
            </w:pPr>
            <w:r>
              <w:t>0</w:t>
            </w:r>
          </w:p>
        </w:tc>
        <w:tc>
          <w:tcPr>
            <w:vAlign w:val="center"/>
          </w:tcPr>
          <w:p w14:paraId="1BA1C152">
            <w:pPr>
              <w:jc w:val="right"/>
            </w:pPr>
            <w:r>
              <w:t>7.713</w:t>
            </w:r>
          </w:p>
        </w:tc>
        <w:tc>
          <w:tcPr>
            <w:vAlign w:val="center"/>
          </w:tcPr>
          <w:p w14:paraId="29C18A26">
            <w:r>
              <w:t>11月25日7时</w:t>
            </w:r>
          </w:p>
        </w:tc>
        <w:tc>
          <w:tcPr>
            <w:vAlign w:val="center"/>
          </w:tcPr>
          <w:p w14:paraId="00312DFB">
            <w:pPr>
              <w:jc w:val="right"/>
            </w:pPr>
            <w:r>
              <w:t>0.000</w:t>
            </w:r>
          </w:p>
        </w:tc>
        <w:tc>
          <w:tcPr>
            <w:vAlign w:val="center"/>
          </w:tcPr>
          <w:p w14:paraId="0D8E0BD6">
            <w:r>
              <w:t>--</w:t>
            </w:r>
          </w:p>
        </w:tc>
      </w:tr>
      <w:tr w14:paraId="58A15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2E2D2D">
            <w:r>
              <w:t>12月</w:t>
            </w:r>
          </w:p>
        </w:tc>
        <w:tc>
          <w:tcPr>
            <w:vAlign w:val="center"/>
          </w:tcPr>
          <w:p w14:paraId="761A0D7A">
            <w:pPr>
              <w:jc w:val="right"/>
            </w:pPr>
            <w:r>
              <w:t>1237</w:t>
            </w:r>
          </w:p>
        </w:tc>
        <w:tc>
          <w:tcPr>
            <w:vAlign w:val="center"/>
          </w:tcPr>
          <w:p w14:paraId="317E9E82">
            <w:pPr>
              <w:jc w:val="right"/>
            </w:pPr>
            <w:r>
              <w:t>0</w:t>
            </w:r>
          </w:p>
        </w:tc>
        <w:tc>
          <w:tcPr>
            <w:vAlign w:val="center"/>
          </w:tcPr>
          <w:p w14:paraId="760DC88B">
            <w:pPr>
              <w:jc w:val="right"/>
            </w:pPr>
            <w:r>
              <w:t>8.667</w:t>
            </w:r>
          </w:p>
        </w:tc>
        <w:tc>
          <w:tcPr>
            <w:vAlign w:val="center"/>
          </w:tcPr>
          <w:p w14:paraId="5AD16B35">
            <w:r>
              <w:t>12月16日7时</w:t>
            </w:r>
          </w:p>
        </w:tc>
        <w:tc>
          <w:tcPr>
            <w:vAlign w:val="center"/>
          </w:tcPr>
          <w:p w14:paraId="6CF628D6">
            <w:pPr>
              <w:jc w:val="right"/>
            </w:pPr>
            <w:r>
              <w:t>0.000</w:t>
            </w:r>
          </w:p>
        </w:tc>
        <w:tc>
          <w:tcPr>
            <w:vAlign w:val="center"/>
          </w:tcPr>
          <w:p w14:paraId="389AA8CB">
            <w:r>
              <w:t>--</w:t>
            </w:r>
          </w:p>
        </w:tc>
      </w:tr>
    </w:tbl>
    <w:p w14:paraId="72F1247C">
      <w:pPr>
        <w:jc w:val="center"/>
      </w:pPr>
      <w:r>
        <w:drawing>
          <wp:inline distT="0" distB="0" distL="0" distR="0">
            <wp:extent cx="5667375" cy="24574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457450"/>
                    </a:xfrm>
                    <a:prstGeom prst="rect">
                      <a:avLst/>
                    </a:prstGeom>
                  </pic:spPr>
                </pic:pic>
              </a:graphicData>
            </a:graphic>
          </wp:inline>
        </w:drawing>
      </w:r>
    </w:p>
    <w:p w14:paraId="4077C870">
      <w:pPr>
        <w:jc w:val="center"/>
      </w:pPr>
      <w:r>
        <w:drawing>
          <wp:inline distT="0" distB="0" distL="0" distR="0">
            <wp:extent cx="5667375" cy="245745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2457450"/>
                    </a:xfrm>
                    <a:prstGeom prst="rect">
                      <a:avLst/>
                    </a:prstGeom>
                  </pic:spPr>
                </pic:pic>
              </a:graphicData>
            </a:graphic>
          </wp:inline>
        </w:drawing>
      </w:r>
    </w:p>
    <w:p w14:paraId="5BAE2A50">
      <w:pPr>
        <w:pStyle w:val="2"/>
      </w:pPr>
      <w:bookmarkStart w:id="89" w:name="_Toc11175"/>
      <w:r>
        <w:t>参照建筑</w:t>
      </w:r>
      <w:bookmarkEnd w:id="89"/>
    </w:p>
    <w:p w14:paraId="7FDE841C">
      <w:pPr>
        <w:pStyle w:val="4"/>
        <w:widowControl w:val="0"/>
        <w:jc w:val="both"/>
      </w:pPr>
      <w:bookmarkStart w:id="90" w:name="_Toc20682"/>
      <w:r>
        <w:t>房间类型</w:t>
      </w:r>
      <w:bookmarkEnd w:id="90"/>
    </w:p>
    <w:p w14:paraId="536E18AD">
      <w:pPr>
        <w:pStyle w:val="5"/>
        <w:widowControl w:val="0"/>
        <w:jc w:val="both"/>
      </w:pPr>
      <w:bookmarkStart w:id="91" w:name="_Toc25230"/>
      <w:r>
        <w:t>房间参数表</w:t>
      </w:r>
      <w:bookmarkEnd w:id="9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62"/>
        <w:gridCol w:w="781"/>
        <w:gridCol w:w="781"/>
        <w:gridCol w:w="1618"/>
        <w:gridCol w:w="1369"/>
        <w:gridCol w:w="1369"/>
        <w:gridCol w:w="1550"/>
      </w:tblGrid>
      <w:tr w14:paraId="774609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83BF59">
            <w:pPr>
              <w:jc w:val="center"/>
            </w:pPr>
            <w:r>
              <w:t>房间类型</w:t>
            </w:r>
          </w:p>
        </w:tc>
        <w:tc>
          <w:tcPr>
            <w:shd w:val="clear" w:color="auto" w:fill="E6E6E6"/>
            <w:vAlign w:val="center"/>
          </w:tcPr>
          <w:p w14:paraId="45017F8F">
            <w:pPr>
              <w:jc w:val="center"/>
            </w:pPr>
            <w:r>
              <w:t>空调温度</w:t>
            </w:r>
            <w:r>
              <w:br w:type="textWrapping"/>
            </w:r>
            <w:r>
              <w:t>℃</w:t>
            </w:r>
          </w:p>
        </w:tc>
        <w:tc>
          <w:tcPr>
            <w:shd w:val="clear" w:color="auto" w:fill="E6E6E6"/>
            <w:vAlign w:val="center"/>
          </w:tcPr>
          <w:p w14:paraId="59FB55DA">
            <w:pPr>
              <w:jc w:val="center"/>
            </w:pPr>
            <w:r>
              <w:t>供暖温度</w:t>
            </w:r>
            <w:r>
              <w:br w:type="textWrapping"/>
            </w:r>
            <w:r>
              <w:t>℃</w:t>
            </w:r>
          </w:p>
        </w:tc>
        <w:tc>
          <w:tcPr>
            <w:shd w:val="clear" w:color="auto" w:fill="E6E6E6"/>
            <w:vAlign w:val="center"/>
          </w:tcPr>
          <w:p w14:paraId="53EF34EA">
            <w:pPr>
              <w:jc w:val="center"/>
            </w:pPr>
            <w:r>
              <w:t>新风量</w:t>
            </w:r>
          </w:p>
        </w:tc>
        <w:tc>
          <w:tcPr>
            <w:shd w:val="clear" w:color="auto" w:fill="E6E6E6"/>
            <w:vAlign w:val="center"/>
          </w:tcPr>
          <w:p w14:paraId="6B5F0EE8">
            <w:pPr>
              <w:jc w:val="center"/>
            </w:pPr>
            <w:r>
              <w:t>人员密度</w:t>
            </w:r>
          </w:p>
        </w:tc>
        <w:tc>
          <w:tcPr>
            <w:shd w:val="clear" w:color="auto" w:fill="E6E6E6"/>
            <w:vAlign w:val="center"/>
          </w:tcPr>
          <w:p w14:paraId="1BB0CAE6">
            <w:pPr>
              <w:jc w:val="center"/>
            </w:pPr>
            <w:r>
              <w:t>照明功率</w:t>
            </w:r>
          </w:p>
        </w:tc>
        <w:tc>
          <w:tcPr>
            <w:shd w:val="clear" w:color="auto" w:fill="E6E6E6"/>
            <w:vAlign w:val="center"/>
          </w:tcPr>
          <w:p w14:paraId="3C205D36">
            <w:pPr>
              <w:jc w:val="center"/>
            </w:pPr>
            <w:r>
              <w:t>插座设备</w:t>
            </w:r>
            <w:r>
              <w:br w:type="textWrapping"/>
            </w:r>
            <w:r>
              <w:t>功率</w:t>
            </w:r>
          </w:p>
        </w:tc>
      </w:tr>
      <w:tr w14:paraId="26C874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F26C2">
            <w:r>
              <w:t>办公-卫生间1</w:t>
            </w:r>
          </w:p>
        </w:tc>
        <w:tc>
          <w:tcPr>
            <w:vAlign w:val="center"/>
          </w:tcPr>
          <w:p w14:paraId="0A11F485">
            <w:pPr>
              <w:jc w:val="center"/>
            </w:pPr>
            <w:r>
              <w:t>26</w:t>
            </w:r>
          </w:p>
        </w:tc>
        <w:tc>
          <w:tcPr>
            <w:vAlign w:val="center"/>
          </w:tcPr>
          <w:p w14:paraId="071895BD">
            <w:pPr>
              <w:jc w:val="center"/>
            </w:pPr>
            <w:r>
              <w:t>16</w:t>
            </w:r>
          </w:p>
        </w:tc>
        <w:tc>
          <w:tcPr>
            <w:vAlign w:val="center"/>
          </w:tcPr>
          <w:p w14:paraId="29BBCB1F">
            <w:pPr>
              <w:jc w:val="center"/>
            </w:pPr>
            <w:r>
              <w:t>30(m</w:t>
            </w:r>
            <w:r>
              <w:rPr>
                <w:vertAlign w:val="superscript"/>
              </w:rPr>
              <w:t>3</w:t>
            </w:r>
            <w:r>
              <w:t>/h.人)</w:t>
            </w:r>
          </w:p>
        </w:tc>
        <w:tc>
          <w:tcPr>
            <w:vAlign w:val="center"/>
          </w:tcPr>
          <w:p w14:paraId="630CC790">
            <w:pPr>
              <w:jc w:val="center"/>
            </w:pPr>
            <w:r>
              <w:t>10(㎡/人)</w:t>
            </w:r>
          </w:p>
        </w:tc>
        <w:tc>
          <w:tcPr>
            <w:vAlign w:val="center"/>
          </w:tcPr>
          <w:p w14:paraId="29CBCDF7">
            <w:pPr>
              <w:jc w:val="center"/>
            </w:pPr>
            <w:r>
              <w:t>8(W/㎡)</w:t>
            </w:r>
          </w:p>
        </w:tc>
        <w:tc>
          <w:tcPr>
            <w:vAlign w:val="center"/>
          </w:tcPr>
          <w:p w14:paraId="5468988B">
            <w:pPr>
              <w:jc w:val="center"/>
            </w:pPr>
            <w:r>
              <w:t>6(W/㎡)</w:t>
            </w:r>
          </w:p>
        </w:tc>
      </w:tr>
    </w:tbl>
    <w:p w14:paraId="2D70E0E9">
      <w:pPr>
        <w:pStyle w:val="5"/>
        <w:widowControl w:val="0"/>
        <w:jc w:val="both"/>
      </w:pPr>
      <w:bookmarkStart w:id="92" w:name="_Toc20329"/>
      <w:r>
        <w:t>作息时间表</w:t>
      </w:r>
      <w:bookmarkEnd w:id="92"/>
    </w:p>
    <w:p w14:paraId="79811A70">
      <w:pPr>
        <w:widowControl w:val="0"/>
        <w:jc w:val="both"/>
      </w:pPr>
      <w:r>
        <w:t>同设计建筑</w:t>
      </w:r>
    </w:p>
    <w:p w14:paraId="44093863">
      <w:pPr>
        <w:pStyle w:val="4"/>
        <w:widowControl w:val="0"/>
        <w:jc w:val="both"/>
      </w:pPr>
      <w:bookmarkStart w:id="93" w:name="_Toc29011"/>
      <w:r>
        <w:t>系统类型</w:t>
      </w:r>
      <w:bookmarkEnd w:id="93"/>
    </w:p>
    <w:tbl>
      <w:tblPr>
        <w:tblStyle w:val="18"/>
        <w:tblW w:w="933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31"/>
        <w:gridCol w:w="4810"/>
        <w:gridCol w:w="1697"/>
        <w:gridCol w:w="1697"/>
      </w:tblGrid>
      <w:tr w14:paraId="44B1A5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A8D2D6C">
            <w:pPr>
              <w:jc w:val="center"/>
            </w:pPr>
            <w:r>
              <w:t>系统编号</w:t>
            </w:r>
          </w:p>
        </w:tc>
        <w:tc>
          <w:tcPr>
            <w:shd w:val="clear" w:color="auto" w:fill="E6E6E6"/>
            <w:vAlign w:val="center"/>
          </w:tcPr>
          <w:p w14:paraId="03384360">
            <w:pPr>
              <w:jc w:val="center"/>
            </w:pPr>
            <w:r>
              <w:t>系统类型</w:t>
            </w:r>
          </w:p>
        </w:tc>
        <w:tc>
          <w:tcPr>
            <w:shd w:val="clear" w:color="auto" w:fill="E6E6E6"/>
            <w:vAlign w:val="center"/>
          </w:tcPr>
          <w:p w14:paraId="0EA931FF">
            <w:pPr>
              <w:jc w:val="center"/>
            </w:pPr>
            <w:r>
              <w:t>面积(㎡)</w:t>
            </w:r>
          </w:p>
        </w:tc>
        <w:tc>
          <w:tcPr>
            <w:shd w:val="clear" w:color="auto" w:fill="E6E6E6"/>
            <w:vAlign w:val="center"/>
          </w:tcPr>
          <w:p w14:paraId="0B7EE5B9">
            <w:pPr>
              <w:jc w:val="center"/>
            </w:pPr>
            <w:r>
              <w:t>包含的房间</w:t>
            </w:r>
          </w:p>
        </w:tc>
      </w:tr>
      <w:tr w14:paraId="0299B8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735080E">
            <w:r>
              <w:t>自动</w:t>
            </w:r>
          </w:p>
        </w:tc>
        <w:tc>
          <w:tcPr>
            <w:vAlign w:val="center"/>
          </w:tcPr>
          <w:p w14:paraId="1D320D2D">
            <w:r>
              <w:t>散热器采暖</w:t>
            </w:r>
          </w:p>
        </w:tc>
        <w:tc>
          <w:tcPr>
            <w:vAlign w:val="center"/>
          </w:tcPr>
          <w:p w14:paraId="6193D1EE">
            <w:r>
              <w:t>同设计建筑</w:t>
            </w:r>
          </w:p>
        </w:tc>
        <w:tc>
          <w:tcPr>
            <w:vAlign w:val="center"/>
          </w:tcPr>
          <w:p w14:paraId="673841B3">
            <w:r>
              <w:t>同设计建筑</w:t>
            </w:r>
          </w:p>
        </w:tc>
      </w:tr>
    </w:tbl>
    <w:p w14:paraId="4BF51EDE">
      <w:pPr>
        <w:pStyle w:val="4"/>
        <w:widowControl w:val="0"/>
        <w:jc w:val="both"/>
      </w:pPr>
      <w:bookmarkStart w:id="94" w:name="_Toc9555"/>
      <w:r>
        <w:t>供暖系统</w:t>
      </w:r>
      <w:bookmarkEnd w:id="94"/>
    </w:p>
    <w:p w14:paraId="47903756">
      <w:pPr>
        <w:pStyle w:val="5"/>
        <w:widowControl w:val="0"/>
        <w:jc w:val="both"/>
      </w:pPr>
      <w:bookmarkStart w:id="95" w:name="_Toc647"/>
      <w:r>
        <w:t>默认热源</w:t>
      </w:r>
      <w:bookmarkEnd w:id="95"/>
    </w:p>
    <w:p w14:paraId="2CB8AE8B">
      <w:pPr>
        <w:pStyle w:val="6"/>
        <w:widowControl w:val="0"/>
        <w:jc w:val="both"/>
      </w:pPr>
      <w:r>
        <w:t>市政热力供应的系统</w:t>
      </w:r>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7624"/>
      </w:tblGrid>
      <w:tr w14:paraId="6782CA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DADD105">
            <w:pPr>
              <w:jc w:val="center"/>
            </w:pPr>
            <w:r>
              <w:t>系统编号</w:t>
            </w:r>
          </w:p>
        </w:tc>
        <w:tc>
          <w:tcPr>
            <w:shd w:val="clear" w:color="auto" w:fill="FFFFFF"/>
            <w:vAlign w:val="center"/>
          </w:tcPr>
          <w:p w14:paraId="4F5C9312">
            <w:r>
              <w:t>自动</w:t>
            </w:r>
          </w:p>
        </w:tc>
      </w:tr>
    </w:tbl>
    <w:p w14:paraId="1EB8BCCB">
      <w:pPr>
        <w:pStyle w:val="6"/>
        <w:widowControl w:val="0"/>
        <w:jc w:val="both"/>
      </w:pPr>
      <w:r>
        <w:t>市政热力系统能耗</w:t>
      </w:r>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990"/>
        <w:gridCol w:w="1115"/>
        <w:gridCol w:w="990"/>
        <w:gridCol w:w="1131"/>
        <w:gridCol w:w="1273"/>
        <w:gridCol w:w="990"/>
        <w:gridCol w:w="1556"/>
        <w:gridCol w:w="1267"/>
      </w:tblGrid>
      <w:tr w14:paraId="157973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FF608B">
            <w:pPr>
              <w:jc w:val="center"/>
            </w:pPr>
            <w:r>
              <w:t>累计</w:t>
            </w:r>
            <w:r>
              <w:br w:type="textWrapping"/>
            </w:r>
            <w:r>
              <w:t>热负荷</w:t>
            </w:r>
            <w:r>
              <w:br w:type="textWrapping"/>
            </w:r>
            <w:r>
              <w:t>(kWh/a)</w:t>
            </w:r>
          </w:p>
        </w:tc>
        <w:tc>
          <w:tcPr>
            <w:shd w:val="clear" w:color="auto" w:fill="E6E6E6"/>
            <w:vAlign w:val="center"/>
          </w:tcPr>
          <w:p w14:paraId="7C1F3758">
            <w:pPr>
              <w:jc w:val="center"/>
            </w:pPr>
            <w:r>
              <w:t>外网热输送效率</w:t>
            </w:r>
          </w:p>
        </w:tc>
        <w:tc>
          <w:tcPr>
            <w:shd w:val="clear" w:color="auto" w:fill="E6E6E6"/>
            <w:vAlign w:val="center"/>
          </w:tcPr>
          <w:p w14:paraId="3F267159">
            <w:pPr>
              <w:jc w:val="center"/>
            </w:pPr>
            <w:r>
              <w:t>耗电</w:t>
            </w:r>
            <w:r>
              <w:br w:type="textWrapping"/>
            </w:r>
            <w:r>
              <w:t>输热比</w:t>
            </w:r>
            <w:r>
              <w:br w:type="textWrapping"/>
            </w:r>
            <w:r>
              <w:t>EHR</w:t>
            </w:r>
          </w:p>
        </w:tc>
        <w:tc>
          <w:tcPr>
            <w:shd w:val="clear" w:color="auto" w:fill="E6E6E6"/>
            <w:vAlign w:val="center"/>
          </w:tcPr>
          <w:p w14:paraId="15BC534D">
            <w:pPr>
              <w:jc w:val="center"/>
            </w:pPr>
            <w:r>
              <w:t>燃料</w:t>
            </w:r>
            <w:r>
              <w:br w:type="textWrapping"/>
            </w:r>
            <w:r>
              <w:t>碳排因子</w:t>
            </w:r>
            <w:r>
              <w:br w:type="textWrapping"/>
            </w:r>
            <w:r>
              <w:t>(tCO2/TJ)</w:t>
            </w:r>
          </w:p>
        </w:tc>
        <w:tc>
          <w:tcPr>
            <w:shd w:val="clear" w:color="auto" w:fill="E6E6E6"/>
            <w:vAlign w:val="center"/>
          </w:tcPr>
          <w:p w14:paraId="709620E4">
            <w:pPr>
              <w:jc w:val="center"/>
            </w:pPr>
            <w:r>
              <w:t>热源碳排量(tCO2/a)</w:t>
            </w:r>
          </w:p>
        </w:tc>
        <w:tc>
          <w:tcPr>
            <w:shd w:val="clear" w:color="auto" w:fill="E6E6E6"/>
            <w:vAlign w:val="center"/>
          </w:tcPr>
          <w:p w14:paraId="3320D470">
            <w:pPr>
              <w:jc w:val="center"/>
            </w:pPr>
            <w:r>
              <w:t>供暖水泵电耗(kWh/a)</w:t>
            </w:r>
          </w:p>
        </w:tc>
        <w:tc>
          <w:tcPr>
            <w:shd w:val="clear" w:color="auto" w:fill="E6E6E6"/>
            <w:vAlign w:val="center"/>
          </w:tcPr>
          <w:p w14:paraId="5D96CEA6">
            <w:pPr>
              <w:jc w:val="center"/>
            </w:pPr>
            <w:r>
              <w:t>碳排放因子(kgCO2/kWh)</w:t>
            </w:r>
          </w:p>
        </w:tc>
        <w:tc>
          <w:tcPr>
            <w:shd w:val="clear" w:color="auto" w:fill="E6E6E6"/>
            <w:vAlign w:val="center"/>
          </w:tcPr>
          <w:p w14:paraId="40EA6658">
            <w:pPr>
              <w:jc w:val="center"/>
            </w:pPr>
            <w:r>
              <w:t>总碳排放量(tCO2/a)</w:t>
            </w:r>
          </w:p>
        </w:tc>
      </w:tr>
      <w:tr w14:paraId="6476B1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F03FA67">
            <w:r>
              <w:t>4634</w:t>
            </w:r>
          </w:p>
        </w:tc>
        <w:tc>
          <w:tcPr>
            <w:vAlign w:val="center"/>
          </w:tcPr>
          <w:p w14:paraId="5F219CF5">
            <w:r>
              <w:t>0.92</w:t>
            </w:r>
          </w:p>
        </w:tc>
        <w:tc>
          <w:tcPr>
            <w:vAlign w:val="center"/>
          </w:tcPr>
          <w:p w14:paraId="6A74F4A4">
            <w:r>
              <w:t>0.00433</w:t>
            </w:r>
          </w:p>
        </w:tc>
        <w:tc>
          <w:tcPr>
            <w:vAlign w:val="center"/>
          </w:tcPr>
          <w:p w14:paraId="10E5D94A">
            <w:r>
              <w:t>89.00</w:t>
            </w:r>
          </w:p>
        </w:tc>
        <w:tc>
          <w:tcPr>
            <w:vAlign w:val="center"/>
          </w:tcPr>
          <w:p w14:paraId="206CDE34">
            <w:r>
              <w:t>1.614</w:t>
            </w:r>
          </w:p>
        </w:tc>
        <w:tc>
          <w:tcPr>
            <w:vAlign w:val="center"/>
          </w:tcPr>
          <w:p w14:paraId="01B025C4">
            <w:r>
              <w:t>20</w:t>
            </w:r>
          </w:p>
        </w:tc>
        <w:tc>
          <w:tcPr>
            <w:vAlign w:val="center"/>
          </w:tcPr>
          <w:p w14:paraId="4FD4E0B7">
            <w:r>
              <w:t>0.5366</w:t>
            </w:r>
          </w:p>
        </w:tc>
        <w:tc>
          <w:tcPr>
            <w:vAlign w:val="center"/>
          </w:tcPr>
          <w:p w14:paraId="611ED5DB">
            <w:r>
              <w:t>1.625</w:t>
            </w:r>
          </w:p>
        </w:tc>
      </w:tr>
    </w:tbl>
    <w:p w14:paraId="1B10FC90">
      <w:pPr>
        <w:pStyle w:val="4"/>
        <w:widowControl w:val="0"/>
        <w:jc w:val="both"/>
      </w:pPr>
      <w:bookmarkStart w:id="96" w:name="_Toc27650"/>
      <w:r>
        <w:t>空调风机</w:t>
      </w:r>
      <w:bookmarkEnd w:id="96"/>
    </w:p>
    <w:p w14:paraId="2AC63E59">
      <w:pPr>
        <w:pStyle w:val="5"/>
        <w:widowControl w:val="0"/>
        <w:jc w:val="both"/>
      </w:pPr>
      <w:bookmarkStart w:id="97" w:name="_Toc9791"/>
      <w:r>
        <w:t>独立新排风</w:t>
      </w:r>
      <w:bookmarkEnd w:id="97"/>
    </w:p>
    <w:tbl>
      <w:tblPr>
        <w:tblStyle w:val="18"/>
        <w:tblW w:w="9310"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30"/>
        <w:gridCol w:w="1596"/>
        <w:gridCol w:w="1222"/>
        <w:gridCol w:w="1686"/>
        <w:gridCol w:w="1064"/>
        <w:gridCol w:w="1081"/>
        <w:gridCol w:w="1330"/>
      </w:tblGrid>
      <w:tr w14:paraId="78E714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254A9D">
            <w:pPr>
              <w:jc w:val="center"/>
            </w:pPr>
            <w:r>
              <w:t>系统编号</w:t>
            </w:r>
          </w:p>
        </w:tc>
        <w:tc>
          <w:tcPr>
            <w:shd w:val="clear" w:color="auto" w:fill="E6E6E6"/>
            <w:vAlign w:val="center"/>
          </w:tcPr>
          <w:p w14:paraId="023F8FEC">
            <w:pPr>
              <w:jc w:val="center"/>
            </w:pPr>
            <w:r>
              <w:t>风机类型</w:t>
            </w:r>
          </w:p>
        </w:tc>
        <w:tc>
          <w:tcPr>
            <w:shd w:val="clear" w:color="auto" w:fill="E6E6E6"/>
            <w:vAlign w:val="center"/>
          </w:tcPr>
          <w:p w14:paraId="6D97D37A">
            <w:pPr>
              <w:jc w:val="center"/>
            </w:pPr>
            <w:r>
              <w:t>新风量</w:t>
            </w:r>
            <w:r>
              <w:br w:type="textWrapping"/>
            </w:r>
            <w:r>
              <w:t>(m</w:t>
            </w:r>
            <w:r>
              <w:rPr>
                <w:vertAlign w:val="superscript"/>
              </w:rPr>
              <w:t>3</w:t>
            </w:r>
            <w:r>
              <w:t>/h)</w:t>
            </w:r>
          </w:p>
        </w:tc>
        <w:tc>
          <w:tcPr>
            <w:shd w:val="clear" w:color="auto" w:fill="E6E6E6"/>
            <w:vAlign w:val="center"/>
          </w:tcPr>
          <w:p w14:paraId="0A1B28EC">
            <w:pPr>
              <w:jc w:val="center"/>
            </w:pPr>
            <w:r>
              <w:t>单位风量耗功率</w:t>
            </w:r>
            <w:r>
              <w:br w:type="textWrapping"/>
            </w:r>
            <w:r>
              <w:t>W/(m</w:t>
            </w:r>
            <w:r>
              <w:rPr>
                <w:vertAlign w:val="superscript"/>
              </w:rPr>
              <w:t>3</w:t>
            </w:r>
            <w:r>
              <w:t>/h)</w:t>
            </w:r>
          </w:p>
        </w:tc>
        <w:tc>
          <w:tcPr>
            <w:shd w:val="clear" w:color="auto" w:fill="E6E6E6"/>
            <w:vAlign w:val="center"/>
          </w:tcPr>
          <w:p w14:paraId="0555037F">
            <w:pPr>
              <w:jc w:val="center"/>
            </w:pPr>
            <w:r>
              <w:t>风机功率(W)</w:t>
            </w:r>
          </w:p>
        </w:tc>
        <w:tc>
          <w:tcPr>
            <w:shd w:val="clear" w:color="auto" w:fill="E6E6E6"/>
            <w:vAlign w:val="center"/>
          </w:tcPr>
          <w:p w14:paraId="737E2738">
            <w:pPr>
              <w:jc w:val="center"/>
            </w:pPr>
            <w:r>
              <w:t>运行时长(h)</w:t>
            </w:r>
          </w:p>
        </w:tc>
        <w:tc>
          <w:tcPr>
            <w:shd w:val="clear" w:color="auto" w:fill="E6E6E6"/>
            <w:vAlign w:val="center"/>
          </w:tcPr>
          <w:p w14:paraId="5F1D9637">
            <w:pPr>
              <w:jc w:val="center"/>
            </w:pPr>
            <w:r>
              <w:t>新风电耗(kWh)</w:t>
            </w:r>
          </w:p>
        </w:tc>
      </w:tr>
      <w:tr w14:paraId="0CC9B5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F66C3D">
            <w:r>
              <w:t>自动</w:t>
            </w:r>
          </w:p>
        </w:tc>
        <w:tc>
          <w:tcPr>
            <w:vAlign w:val="center"/>
          </w:tcPr>
          <w:p w14:paraId="59BC52EA">
            <w:r>
              <w:t>集中式-双向流</w:t>
            </w:r>
          </w:p>
        </w:tc>
        <w:tc>
          <w:tcPr>
            <w:vAlign w:val="center"/>
          </w:tcPr>
          <w:p w14:paraId="79F913E2">
            <w:r>
              <w:t>169</w:t>
            </w:r>
          </w:p>
        </w:tc>
        <w:tc>
          <w:tcPr>
            <w:vAlign w:val="center"/>
          </w:tcPr>
          <w:p w14:paraId="3D65AE29">
            <w:r>
              <w:t>0.41</w:t>
            </w:r>
          </w:p>
        </w:tc>
        <w:tc>
          <w:tcPr>
            <w:vAlign w:val="center"/>
          </w:tcPr>
          <w:p w14:paraId="07CE1EAB">
            <w:r>
              <w:t>69</w:t>
            </w:r>
          </w:p>
        </w:tc>
        <w:tc>
          <w:tcPr>
            <w:vAlign w:val="center"/>
          </w:tcPr>
          <w:p w14:paraId="09AEA050">
            <w:r>
              <w:t>2040</w:t>
            </w:r>
          </w:p>
        </w:tc>
        <w:tc>
          <w:tcPr>
            <w:vAlign w:val="center"/>
          </w:tcPr>
          <w:p w14:paraId="7B7F3E2B">
            <w:r>
              <w:t>141</w:t>
            </w:r>
          </w:p>
        </w:tc>
      </w:tr>
      <w:tr w14:paraId="0786EF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398A6F07">
            <w:r>
              <w:t>合计</w:t>
            </w:r>
          </w:p>
        </w:tc>
        <w:tc>
          <w:tcPr>
            <w:vAlign w:val="center"/>
          </w:tcPr>
          <w:p w14:paraId="2134EA3F">
            <w:r>
              <w:t>141</w:t>
            </w:r>
          </w:p>
        </w:tc>
      </w:tr>
    </w:tbl>
    <w:p w14:paraId="43E6AAD0"/>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165"/>
        <w:gridCol w:w="1601"/>
        <w:gridCol w:w="1047"/>
        <w:gridCol w:w="848"/>
        <w:gridCol w:w="1511"/>
        <w:gridCol w:w="1075"/>
        <w:gridCol w:w="905"/>
        <w:gridCol w:w="1165"/>
      </w:tblGrid>
      <w:tr w14:paraId="1551E1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775D929">
            <w:pPr>
              <w:jc w:val="center"/>
            </w:pPr>
            <w:r>
              <w:t>系统编号</w:t>
            </w:r>
          </w:p>
        </w:tc>
        <w:tc>
          <w:tcPr>
            <w:shd w:val="clear" w:color="auto" w:fill="E6E6E6"/>
            <w:vAlign w:val="center"/>
          </w:tcPr>
          <w:p w14:paraId="711B0C6C">
            <w:pPr>
              <w:jc w:val="center"/>
            </w:pPr>
            <w:r>
              <w:t>风机类型</w:t>
            </w:r>
          </w:p>
        </w:tc>
        <w:tc>
          <w:tcPr>
            <w:shd w:val="clear" w:color="auto" w:fill="E6E6E6"/>
            <w:vAlign w:val="center"/>
          </w:tcPr>
          <w:p w14:paraId="1E0CF70F">
            <w:pPr>
              <w:jc w:val="center"/>
            </w:pPr>
            <w:r>
              <w:t>排风量</w:t>
            </w:r>
            <w:r>
              <w:br w:type="textWrapping"/>
            </w:r>
            <w:r>
              <w:t>(m</w:t>
            </w:r>
            <w:r>
              <w:rPr>
                <w:vertAlign w:val="superscript"/>
              </w:rPr>
              <w:t>3</w:t>
            </w:r>
            <w:r>
              <w:t>/h)</w:t>
            </w:r>
          </w:p>
        </w:tc>
        <w:tc>
          <w:tcPr>
            <w:shd w:val="clear" w:color="auto" w:fill="E6E6E6"/>
            <w:vAlign w:val="center"/>
          </w:tcPr>
          <w:p w14:paraId="2CBF66D1">
            <w:pPr>
              <w:jc w:val="center"/>
            </w:pPr>
            <w:r>
              <w:t>排风比</w:t>
            </w:r>
          </w:p>
        </w:tc>
        <w:tc>
          <w:tcPr>
            <w:shd w:val="clear" w:color="auto" w:fill="E6E6E6"/>
            <w:vAlign w:val="center"/>
          </w:tcPr>
          <w:p w14:paraId="0F22988B">
            <w:pPr>
              <w:jc w:val="center"/>
            </w:pPr>
            <w:r>
              <w:t>单位风量耗功率W/(m</w:t>
            </w:r>
            <w:r>
              <w:rPr>
                <w:vertAlign w:val="superscript"/>
              </w:rPr>
              <w:t>3</w:t>
            </w:r>
            <w:r>
              <w:t>/h)</w:t>
            </w:r>
          </w:p>
        </w:tc>
        <w:tc>
          <w:tcPr>
            <w:shd w:val="clear" w:color="auto" w:fill="E6E6E6"/>
            <w:vAlign w:val="center"/>
          </w:tcPr>
          <w:p w14:paraId="190DE8D6">
            <w:pPr>
              <w:jc w:val="center"/>
            </w:pPr>
            <w:r>
              <w:t>风机功率(W)</w:t>
            </w:r>
          </w:p>
        </w:tc>
        <w:tc>
          <w:tcPr>
            <w:shd w:val="clear" w:color="auto" w:fill="E6E6E6"/>
            <w:vAlign w:val="center"/>
          </w:tcPr>
          <w:p w14:paraId="549B6C3D">
            <w:pPr>
              <w:jc w:val="center"/>
            </w:pPr>
            <w:r>
              <w:t>运行时长(h)</w:t>
            </w:r>
          </w:p>
        </w:tc>
        <w:tc>
          <w:tcPr>
            <w:shd w:val="clear" w:color="auto" w:fill="E6E6E6"/>
            <w:vAlign w:val="center"/>
          </w:tcPr>
          <w:p w14:paraId="30C964A2">
            <w:pPr>
              <w:jc w:val="center"/>
            </w:pPr>
            <w:r>
              <w:t>排风电耗</w:t>
            </w:r>
            <w:r>
              <w:br w:type="textWrapping"/>
            </w:r>
            <w:r>
              <w:t>(kWh)</w:t>
            </w:r>
          </w:p>
        </w:tc>
      </w:tr>
      <w:tr w14:paraId="2E8AB1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D3187B">
            <w:r>
              <w:t>自动</w:t>
            </w:r>
          </w:p>
        </w:tc>
        <w:tc>
          <w:tcPr>
            <w:vAlign w:val="center"/>
          </w:tcPr>
          <w:p w14:paraId="2516488C">
            <w:r>
              <w:t>集中式-双向流</w:t>
            </w:r>
          </w:p>
        </w:tc>
        <w:tc>
          <w:tcPr>
            <w:vAlign w:val="center"/>
          </w:tcPr>
          <w:p w14:paraId="249A6F11">
            <w:r>
              <w:t>0</w:t>
            </w:r>
          </w:p>
        </w:tc>
        <w:tc>
          <w:tcPr>
            <w:vAlign w:val="center"/>
          </w:tcPr>
          <w:p w14:paraId="721BF0B4">
            <w:r>
              <w:t>0</w:t>
            </w:r>
          </w:p>
        </w:tc>
        <w:tc>
          <w:tcPr>
            <w:vAlign w:val="center"/>
          </w:tcPr>
          <w:p w14:paraId="55B6F0D9">
            <w:r>
              <w:t>0.27</w:t>
            </w:r>
          </w:p>
        </w:tc>
        <w:tc>
          <w:tcPr>
            <w:vAlign w:val="center"/>
          </w:tcPr>
          <w:p w14:paraId="00099820">
            <w:r>
              <w:t>0</w:t>
            </w:r>
          </w:p>
        </w:tc>
        <w:tc>
          <w:tcPr>
            <w:vAlign w:val="center"/>
          </w:tcPr>
          <w:p w14:paraId="6091B644">
            <w:r>
              <w:t>0</w:t>
            </w:r>
          </w:p>
        </w:tc>
        <w:tc>
          <w:tcPr>
            <w:vAlign w:val="center"/>
          </w:tcPr>
          <w:p w14:paraId="2917024E">
            <w:r>
              <w:t>0</w:t>
            </w:r>
          </w:p>
        </w:tc>
      </w:tr>
      <w:tr w14:paraId="76234D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7"/>
            <w:vAlign w:val="center"/>
          </w:tcPr>
          <w:p w14:paraId="41BF8428">
            <w:r>
              <w:t>合计</w:t>
            </w:r>
          </w:p>
        </w:tc>
        <w:tc>
          <w:tcPr>
            <w:vAlign w:val="center"/>
          </w:tcPr>
          <w:p w14:paraId="073E1D1F">
            <w:r>
              <w:t>0</w:t>
            </w:r>
          </w:p>
        </w:tc>
      </w:tr>
    </w:tbl>
    <w:p w14:paraId="2885054F">
      <w:pPr>
        <w:pStyle w:val="5"/>
        <w:widowControl w:val="0"/>
        <w:jc w:val="both"/>
      </w:pPr>
      <w:bookmarkStart w:id="98" w:name="_Toc26028"/>
      <w:r>
        <w:t>碳排放汇总</w:t>
      </w:r>
      <w:bookmarkEnd w:id="98"/>
    </w:p>
    <w:tbl>
      <w:tblPr>
        <w:tblStyle w:val="18"/>
        <w:tblW w:w="931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26"/>
        <w:gridCol w:w="2326"/>
        <w:gridCol w:w="2326"/>
        <w:gridCol w:w="2337"/>
      </w:tblGrid>
      <w:tr w14:paraId="5451B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852D1F6">
            <w:pPr>
              <w:jc w:val="center"/>
            </w:pPr>
            <w:r>
              <w:t>类别</w:t>
            </w:r>
          </w:p>
        </w:tc>
        <w:tc>
          <w:tcPr>
            <w:shd w:val="clear" w:color="auto" w:fill="E6E6E6"/>
            <w:vAlign w:val="center"/>
          </w:tcPr>
          <w:p w14:paraId="3E08C195">
            <w:pPr>
              <w:jc w:val="center"/>
            </w:pPr>
            <w:r>
              <w:t>电耗(kWh/a)</w:t>
            </w:r>
          </w:p>
        </w:tc>
        <w:tc>
          <w:tcPr>
            <w:shd w:val="clear" w:color="auto" w:fill="E6E6E6"/>
            <w:vAlign w:val="center"/>
          </w:tcPr>
          <w:p w14:paraId="038AB90B">
            <w:pPr>
              <w:jc w:val="center"/>
            </w:pPr>
            <w:r>
              <w:t>碳排放因子(kgCO2/kWh)</w:t>
            </w:r>
          </w:p>
        </w:tc>
        <w:tc>
          <w:tcPr>
            <w:shd w:val="clear" w:color="auto" w:fill="E6E6E6"/>
            <w:vAlign w:val="center"/>
          </w:tcPr>
          <w:p w14:paraId="50398D4C">
            <w:pPr>
              <w:jc w:val="center"/>
            </w:pPr>
            <w:r>
              <w:t>碳排放量(tCO2/a)</w:t>
            </w:r>
          </w:p>
        </w:tc>
      </w:tr>
      <w:tr w14:paraId="06349C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8E34E">
            <w:r>
              <w:t>独立新排风</w:t>
            </w:r>
          </w:p>
        </w:tc>
        <w:tc>
          <w:tcPr>
            <w:vAlign w:val="center"/>
          </w:tcPr>
          <w:p w14:paraId="45DACC5B">
            <w:r>
              <w:t>141</w:t>
            </w:r>
          </w:p>
        </w:tc>
        <w:tc>
          <w:tcPr>
            <w:vMerge w:val="restart"/>
            <w:vAlign w:val="center"/>
          </w:tcPr>
          <w:p w14:paraId="1FB3F410">
            <w:r>
              <w:t>0.5366</w:t>
            </w:r>
          </w:p>
        </w:tc>
        <w:tc>
          <w:tcPr>
            <w:vAlign w:val="center"/>
          </w:tcPr>
          <w:p w14:paraId="770DF19A">
            <w:r>
              <w:t>0.076</w:t>
            </w:r>
          </w:p>
        </w:tc>
      </w:tr>
      <w:tr w14:paraId="4132EA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789A6E">
            <w:r>
              <w:t>风机盘管</w:t>
            </w:r>
          </w:p>
        </w:tc>
        <w:tc>
          <w:tcPr>
            <w:vAlign w:val="center"/>
          </w:tcPr>
          <w:p w14:paraId="1C901745">
            <w:r>
              <w:t>0</w:t>
            </w:r>
          </w:p>
        </w:tc>
        <w:tc>
          <w:tcPr>
            <w:vMerge w:val="continue"/>
            <w:vAlign w:val="center"/>
          </w:tcPr>
          <w:p w14:paraId="7871BD9B"/>
        </w:tc>
        <w:tc>
          <w:tcPr>
            <w:vAlign w:val="center"/>
          </w:tcPr>
          <w:p w14:paraId="47E8FDDE">
            <w:r>
              <w:t>0.000</w:t>
            </w:r>
          </w:p>
        </w:tc>
      </w:tr>
      <w:tr w14:paraId="3D9658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98A14DE">
            <w:r>
              <w:t>全空气机组</w:t>
            </w:r>
          </w:p>
        </w:tc>
        <w:tc>
          <w:tcPr>
            <w:vAlign w:val="center"/>
          </w:tcPr>
          <w:p w14:paraId="42FD7540">
            <w:r>
              <w:t>0</w:t>
            </w:r>
          </w:p>
        </w:tc>
        <w:tc>
          <w:tcPr>
            <w:vMerge w:val="continue"/>
            <w:vAlign w:val="center"/>
          </w:tcPr>
          <w:p w14:paraId="0A7A6BE2"/>
        </w:tc>
        <w:tc>
          <w:tcPr>
            <w:vAlign w:val="center"/>
          </w:tcPr>
          <w:p w14:paraId="452CFE08">
            <w:r>
              <w:t>0.0000</w:t>
            </w:r>
          </w:p>
        </w:tc>
      </w:tr>
      <w:tr w14:paraId="52704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3"/>
            <w:shd w:val="clear" w:color="auto" w:fill="E6E6E6"/>
            <w:vAlign w:val="center"/>
          </w:tcPr>
          <w:p w14:paraId="791391F8">
            <w:r>
              <w:t>合计</w:t>
            </w:r>
          </w:p>
        </w:tc>
        <w:tc>
          <w:tcPr>
            <w:vAlign w:val="center"/>
          </w:tcPr>
          <w:p w14:paraId="21D5C642">
            <w:r>
              <w:t>0.076</w:t>
            </w:r>
          </w:p>
        </w:tc>
      </w:tr>
    </w:tbl>
    <w:p w14:paraId="716F8915">
      <w:pPr>
        <w:pStyle w:val="4"/>
        <w:widowControl w:val="0"/>
        <w:jc w:val="both"/>
      </w:pPr>
      <w:bookmarkStart w:id="99" w:name="_Toc9832"/>
      <w:r>
        <w:t>照明</w:t>
      </w:r>
      <w:bookmarkEnd w:id="9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765"/>
        <w:gridCol w:w="1556"/>
        <w:gridCol w:w="854"/>
        <w:gridCol w:w="1098"/>
        <w:gridCol w:w="1245"/>
        <w:gridCol w:w="1471"/>
        <w:gridCol w:w="1330"/>
      </w:tblGrid>
      <w:tr w14:paraId="51D30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B603FC3">
            <w:pPr>
              <w:jc w:val="center"/>
            </w:pPr>
            <w:r>
              <w:t>房间类型</w:t>
            </w:r>
          </w:p>
        </w:tc>
        <w:tc>
          <w:tcPr>
            <w:shd w:val="clear" w:color="auto" w:fill="E6E6E6"/>
            <w:vAlign w:val="center"/>
          </w:tcPr>
          <w:p w14:paraId="32FC1AFC">
            <w:pPr>
              <w:jc w:val="center"/>
            </w:pPr>
            <w:r>
              <w:t>单位面积电耗</w:t>
            </w:r>
            <w:r>
              <w:br w:type="textWrapping"/>
            </w:r>
            <w:r>
              <w:t>(kWh/㎡.a)</w:t>
            </w:r>
          </w:p>
        </w:tc>
        <w:tc>
          <w:tcPr>
            <w:shd w:val="clear" w:color="auto" w:fill="E6E6E6"/>
            <w:vAlign w:val="center"/>
          </w:tcPr>
          <w:p w14:paraId="2E5F8649">
            <w:pPr>
              <w:jc w:val="center"/>
            </w:pPr>
            <w:r>
              <w:t>房间</w:t>
            </w:r>
            <w:r>
              <w:br w:type="textWrapping"/>
            </w:r>
            <w:r>
              <w:t>数量</w:t>
            </w:r>
          </w:p>
        </w:tc>
        <w:tc>
          <w:tcPr>
            <w:shd w:val="clear" w:color="auto" w:fill="E6E6E6"/>
            <w:vAlign w:val="center"/>
          </w:tcPr>
          <w:p w14:paraId="7956266A">
            <w:pPr>
              <w:jc w:val="center"/>
            </w:pPr>
            <w:r>
              <w:t>房间合计面积(㎡)</w:t>
            </w:r>
          </w:p>
        </w:tc>
        <w:tc>
          <w:tcPr>
            <w:shd w:val="clear" w:color="auto" w:fill="E6E6E6"/>
            <w:vAlign w:val="center"/>
          </w:tcPr>
          <w:p w14:paraId="485387C4">
            <w:pPr>
              <w:jc w:val="center"/>
            </w:pPr>
            <w:r>
              <w:t>合计电耗</w:t>
            </w:r>
            <w:r>
              <w:br w:type="textWrapping"/>
            </w:r>
            <w:r>
              <w:t>(kWh/a)</w:t>
            </w:r>
          </w:p>
        </w:tc>
        <w:tc>
          <w:tcPr>
            <w:shd w:val="clear" w:color="auto" w:fill="E6E6E6"/>
            <w:vAlign w:val="center"/>
          </w:tcPr>
          <w:p w14:paraId="566F06F3">
            <w:pPr>
              <w:jc w:val="center"/>
            </w:pPr>
            <w:r>
              <w:t>碳排放因子(kgCO2/kWh)</w:t>
            </w:r>
          </w:p>
        </w:tc>
        <w:tc>
          <w:tcPr>
            <w:shd w:val="clear" w:color="auto" w:fill="E6E6E6"/>
            <w:vAlign w:val="center"/>
          </w:tcPr>
          <w:p w14:paraId="7F70F8C2">
            <w:pPr>
              <w:jc w:val="center"/>
            </w:pPr>
            <w:r>
              <w:t>碳排放量(tCO2/a)</w:t>
            </w:r>
          </w:p>
        </w:tc>
      </w:tr>
      <w:tr w14:paraId="1E5BB8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5EB447">
            <w:r>
              <w:t>办公-卫生间1</w:t>
            </w:r>
          </w:p>
        </w:tc>
        <w:tc>
          <w:tcPr>
            <w:vAlign w:val="center"/>
          </w:tcPr>
          <w:p w14:paraId="3FB215BA">
            <w:r>
              <w:t>18.90</w:t>
            </w:r>
          </w:p>
        </w:tc>
        <w:tc>
          <w:tcPr>
            <w:vAlign w:val="center"/>
          </w:tcPr>
          <w:p w14:paraId="09B21511">
            <w:r>
              <w:t>5</w:t>
            </w:r>
          </w:p>
        </w:tc>
        <w:tc>
          <w:tcPr>
            <w:vAlign w:val="center"/>
          </w:tcPr>
          <w:p w14:paraId="0CF68877">
            <w:r>
              <w:t>56</w:t>
            </w:r>
          </w:p>
        </w:tc>
        <w:tc>
          <w:tcPr>
            <w:vAlign w:val="center"/>
          </w:tcPr>
          <w:p w14:paraId="4161585D">
            <w:r>
              <w:t>1065</w:t>
            </w:r>
          </w:p>
        </w:tc>
        <w:tc>
          <w:tcPr>
            <w:vAlign w:val="center"/>
          </w:tcPr>
          <w:p w14:paraId="3E7A7FD8">
            <w:r>
              <w:t>0.5366</w:t>
            </w:r>
          </w:p>
        </w:tc>
        <w:tc>
          <w:tcPr>
            <w:vAlign w:val="center"/>
          </w:tcPr>
          <w:p w14:paraId="25E350BA">
            <w:r>
              <w:t>0.571</w:t>
            </w:r>
          </w:p>
        </w:tc>
      </w:tr>
      <w:tr w14:paraId="765C9F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vAlign w:val="center"/>
          </w:tcPr>
          <w:p w14:paraId="6E27A116">
            <w:r>
              <w:t>总计</w:t>
            </w:r>
          </w:p>
        </w:tc>
        <w:tc>
          <w:tcPr>
            <w:vAlign w:val="center"/>
          </w:tcPr>
          <w:p w14:paraId="36E058DB">
            <w:r>
              <w:t>0.571</w:t>
            </w:r>
          </w:p>
        </w:tc>
      </w:tr>
    </w:tbl>
    <w:p w14:paraId="3C205BF0">
      <w:pPr>
        <w:pStyle w:val="4"/>
        <w:widowControl w:val="0"/>
        <w:jc w:val="both"/>
      </w:pPr>
      <w:bookmarkStart w:id="100" w:name="_Toc19157"/>
      <w:r>
        <w:t>负荷分项统计</w:t>
      </w:r>
      <w:bookmarkEnd w:id="100"/>
    </w:p>
    <w:tbl>
      <w:tblPr>
        <w:tblStyle w:val="18"/>
        <w:tblW w:w="929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539"/>
        <w:gridCol w:w="1131"/>
        <w:gridCol w:w="1131"/>
        <w:gridCol w:w="990"/>
        <w:gridCol w:w="1228"/>
        <w:gridCol w:w="1177"/>
        <w:gridCol w:w="990"/>
        <w:gridCol w:w="1109"/>
      </w:tblGrid>
      <w:tr w14:paraId="644B99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06C8697">
            <w:pPr>
              <w:jc w:val="center"/>
            </w:pPr>
            <w:r>
              <w:t>分类</w:t>
            </w:r>
          </w:p>
        </w:tc>
        <w:tc>
          <w:tcPr>
            <w:shd w:val="clear" w:color="auto" w:fill="E6E6E6"/>
            <w:vAlign w:val="center"/>
          </w:tcPr>
          <w:p w14:paraId="5E9FCEA4">
            <w:pPr>
              <w:jc w:val="center"/>
            </w:pPr>
            <w:r>
              <w:t>围护传热</w:t>
            </w:r>
          </w:p>
        </w:tc>
        <w:tc>
          <w:tcPr>
            <w:shd w:val="clear" w:color="auto" w:fill="E6E6E6"/>
            <w:vAlign w:val="center"/>
          </w:tcPr>
          <w:p w14:paraId="4F569DF6">
            <w:pPr>
              <w:jc w:val="center"/>
            </w:pPr>
            <w:r>
              <w:t>室内得热</w:t>
            </w:r>
          </w:p>
        </w:tc>
        <w:tc>
          <w:tcPr>
            <w:shd w:val="clear" w:color="auto" w:fill="E6E6E6"/>
            <w:vAlign w:val="center"/>
          </w:tcPr>
          <w:p w14:paraId="1CF26DC3">
            <w:pPr>
              <w:jc w:val="center"/>
            </w:pPr>
            <w:r>
              <w:t>窗日射</w:t>
            </w:r>
          </w:p>
        </w:tc>
        <w:tc>
          <w:tcPr>
            <w:shd w:val="clear" w:color="auto" w:fill="E6E6E6"/>
            <w:vAlign w:val="center"/>
          </w:tcPr>
          <w:p w14:paraId="173092E0">
            <w:pPr>
              <w:jc w:val="center"/>
            </w:pPr>
            <w:r>
              <w:t>不利</w:t>
            </w:r>
            <w:r>
              <w:br w:type="textWrapping"/>
            </w:r>
            <w:r>
              <w:t>新风/渗透</w:t>
            </w:r>
          </w:p>
        </w:tc>
        <w:tc>
          <w:tcPr>
            <w:shd w:val="clear" w:color="auto" w:fill="E6E6E6"/>
            <w:vAlign w:val="center"/>
          </w:tcPr>
          <w:p w14:paraId="5B9C1D40">
            <w:pPr>
              <w:jc w:val="center"/>
            </w:pPr>
            <w:r>
              <w:t>有利</w:t>
            </w:r>
            <w:r>
              <w:br w:type="textWrapping"/>
            </w:r>
            <w:r>
              <w:t>新风/渗透</w:t>
            </w:r>
          </w:p>
        </w:tc>
        <w:tc>
          <w:tcPr>
            <w:shd w:val="clear" w:color="auto" w:fill="E6E6E6"/>
            <w:vAlign w:val="center"/>
          </w:tcPr>
          <w:p w14:paraId="2EF9396B">
            <w:pPr>
              <w:jc w:val="center"/>
            </w:pPr>
            <w:r>
              <w:t>热回收</w:t>
            </w:r>
          </w:p>
        </w:tc>
        <w:tc>
          <w:tcPr>
            <w:shd w:val="clear" w:color="auto" w:fill="E6E6E6"/>
            <w:vAlign w:val="center"/>
          </w:tcPr>
          <w:p w14:paraId="54F44D2E">
            <w:pPr>
              <w:jc w:val="center"/>
            </w:pPr>
            <w:r>
              <w:t>合计</w:t>
            </w:r>
          </w:p>
        </w:tc>
      </w:tr>
      <w:tr w14:paraId="291C1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03985FD">
            <w:r>
              <w:t>供暖(kWh/㎡)</w:t>
            </w:r>
          </w:p>
        </w:tc>
        <w:tc>
          <w:tcPr>
            <w:vAlign w:val="center"/>
          </w:tcPr>
          <w:p w14:paraId="6D28E83F">
            <w:pPr>
              <w:jc w:val="center"/>
            </w:pPr>
            <w:r>
              <w:t>-66.40</w:t>
            </w:r>
          </w:p>
        </w:tc>
        <w:tc>
          <w:tcPr>
            <w:vAlign w:val="center"/>
          </w:tcPr>
          <w:p w14:paraId="5AB48646">
            <w:pPr>
              <w:jc w:val="center"/>
            </w:pPr>
            <w:r>
              <w:t>12.23</w:t>
            </w:r>
          </w:p>
        </w:tc>
        <w:tc>
          <w:tcPr>
            <w:vAlign w:val="center"/>
          </w:tcPr>
          <w:p w14:paraId="5263F32D">
            <w:pPr>
              <w:jc w:val="center"/>
            </w:pPr>
            <w:r>
              <w:t>3.82</w:t>
            </w:r>
          </w:p>
        </w:tc>
        <w:tc>
          <w:tcPr>
            <w:vAlign w:val="center"/>
          </w:tcPr>
          <w:p w14:paraId="5AC4A33F">
            <w:pPr>
              <w:jc w:val="center"/>
            </w:pPr>
            <w:r>
              <w:t>-23.12</w:t>
            </w:r>
          </w:p>
        </w:tc>
        <w:tc>
          <w:tcPr>
            <w:vAlign w:val="center"/>
          </w:tcPr>
          <w:p w14:paraId="1B81B0AF">
            <w:pPr>
              <w:jc w:val="center"/>
            </w:pPr>
            <w:r>
              <w:t>—</w:t>
            </w:r>
          </w:p>
        </w:tc>
        <w:tc>
          <w:tcPr>
            <w:vAlign w:val="center"/>
          </w:tcPr>
          <w:p w14:paraId="53A117BF">
            <w:pPr>
              <w:jc w:val="center"/>
            </w:pPr>
            <w:r>
              <w:t>0.00</w:t>
            </w:r>
          </w:p>
        </w:tc>
        <w:tc>
          <w:tcPr>
            <w:vAlign w:val="center"/>
          </w:tcPr>
          <w:p w14:paraId="3D005C3F">
            <w:r>
              <w:t>-73.47</w:t>
            </w:r>
          </w:p>
        </w:tc>
      </w:tr>
      <w:tr w14:paraId="778FF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812B8B2">
            <w:r>
              <w:t>供冷(kWh/㎡)</w:t>
            </w:r>
          </w:p>
        </w:tc>
        <w:tc>
          <w:tcPr>
            <w:vAlign w:val="center"/>
          </w:tcPr>
          <w:p w14:paraId="61138D5D">
            <w:pPr>
              <w:jc w:val="center"/>
            </w:pPr>
            <w:r>
              <w:t>0.00</w:t>
            </w:r>
          </w:p>
        </w:tc>
        <w:tc>
          <w:tcPr>
            <w:vAlign w:val="center"/>
          </w:tcPr>
          <w:p w14:paraId="10EFE21A">
            <w:pPr>
              <w:jc w:val="center"/>
            </w:pPr>
            <w:r>
              <w:t>0.00</w:t>
            </w:r>
          </w:p>
        </w:tc>
        <w:tc>
          <w:tcPr>
            <w:vAlign w:val="center"/>
          </w:tcPr>
          <w:p w14:paraId="6483FBDA">
            <w:pPr>
              <w:jc w:val="center"/>
            </w:pPr>
            <w:r>
              <w:t>0.00</w:t>
            </w:r>
          </w:p>
        </w:tc>
        <w:tc>
          <w:tcPr>
            <w:vAlign w:val="center"/>
          </w:tcPr>
          <w:p w14:paraId="52868CCB">
            <w:pPr>
              <w:jc w:val="center"/>
            </w:pPr>
            <w:r>
              <w:t>0.00</w:t>
            </w:r>
          </w:p>
        </w:tc>
        <w:tc>
          <w:tcPr>
            <w:vAlign w:val="center"/>
          </w:tcPr>
          <w:p w14:paraId="1A4DE557">
            <w:pPr>
              <w:jc w:val="center"/>
            </w:pPr>
            <w:r>
              <w:t>0.00</w:t>
            </w:r>
          </w:p>
        </w:tc>
        <w:tc>
          <w:tcPr>
            <w:vAlign w:val="center"/>
          </w:tcPr>
          <w:p w14:paraId="315891AF">
            <w:pPr>
              <w:jc w:val="center"/>
            </w:pPr>
            <w:r>
              <w:t>0.00</w:t>
            </w:r>
          </w:p>
        </w:tc>
        <w:tc>
          <w:tcPr>
            <w:vAlign w:val="center"/>
          </w:tcPr>
          <w:p w14:paraId="078C78B2">
            <w:r>
              <w:t>0.00</w:t>
            </w:r>
          </w:p>
        </w:tc>
      </w:tr>
    </w:tbl>
    <w:p w14:paraId="788407BA">
      <w:pPr>
        <w:jc w:val="center"/>
      </w:pPr>
      <w:r>
        <w:drawing>
          <wp:inline distT="0" distB="0" distL="0" distR="0">
            <wp:extent cx="5667375" cy="27432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743200"/>
                    </a:xfrm>
                    <a:prstGeom prst="rect">
                      <a:avLst/>
                    </a:prstGeom>
                  </pic:spPr>
                </pic:pic>
              </a:graphicData>
            </a:graphic>
          </wp:inline>
        </w:drawing>
      </w:r>
    </w:p>
    <w:p w14:paraId="1D6345E8">
      <w:pPr>
        <w:jc w:val="center"/>
      </w:pPr>
      <w:r>
        <w:drawing>
          <wp:inline distT="0" distB="0" distL="0" distR="0">
            <wp:extent cx="5667375" cy="27051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16"/>
                    <a:stretch>
                      <a:fillRect/>
                    </a:stretch>
                  </pic:blipFill>
                  <pic:spPr>
                    <a:xfrm>
                      <a:off x="0" y="0"/>
                      <a:ext cx="5667375" cy="2705100"/>
                    </a:xfrm>
                    <a:prstGeom prst="rect">
                      <a:avLst/>
                    </a:prstGeom>
                  </pic:spPr>
                </pic:pic>
              </a:graphicData>
            </a:graphic>
          </wp:inline>
        </w:drawing>
      </w:r>
    </w:p>
    <w:p w14:paraId="142B07F5">
      <w:pPr>
        <w:pStyle w:val="4"/>
      </w:pPr>
      <w:bookmarkStart w:id="101" w:name="_Toc16029"/>
      <w:r>
        <w:t>逐月负荷表</w:t>
      </w:r>
      <w:bookmarkEnd w:id="101"/>
    </w:p>
    <w:tbl>
      <w:tblPr>
        <w:tblStyle w:val="18"/>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54"/>
        <w:gridCol w:w="1188"/>
        <w:gridCol w:w="1188"/>
        <w:gridCol w:w="1188"/>
        <w:gridCol w:w="1862"/>
        <w:gridCol w:w="1188"/>
        <w:gridCol w:w="1862"/>
      </w:tblGrid>
      <w:tr w14:paraId="3D13FE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D0B7E51">
            <w:pPr>
              <w:jc w:val="center"/>
            </w:pPr>
            <w:r>
              <w:t>月份</w:t>
            </w:r>
          </w:p>
        </w:tc>
        <w:tc>
          <w:tcPr>
            <w:shd w:val="clear" w:color="auto" w:fill="E6E6E6"/>
            <w:vAlign w:val="center"/>
          </w:tcPr>
          <w:p w14:paraId="1587B022">
            <w:pPr>
              <w:jc w:val="right"/>
            </w:pPr>
            <w:r>
              <w:t>供暖(kWh)</w:t>
            </w:r>
          </w:p>
        </w:tc>
        <w:tc>
          <w:tcPr>
            <w:shd w:val="clear" w:color="auto" w:fill="E6E6E6"/>
            <w:vAlign w:val="center"/>
          </w:tcPr>
          <w:p w14:paraId="32927849">
            <w:pPr>
              <w:jc w:val="right"/>
            </w:pPr>
            <w:r>
              <w:t>供冷(kWh)</w:t>
            </w:r>
          </w:p>
        </w:tc>
        <w:tc>
          <w:tcPr>
            <w:shd w:val="clear" w:color="auto" w:fill="E6E6E6"/>
            <w:vAlign w:val="center"/>
          </w:tcPr>
          <w:p w14:paraId="6D54C2C6">
            <w:pPr>
              <w:jc w:val="right"/>
            </w:pPr>
            <w:r>
              <w:t>热负荷</w:t>
            </w:r>
            <w:r>
              <w:br w:type="textWrapping"/>
            </w:r>
            <w:r>
              <w:t>峰值(kW)</w:t>
            </w:r>
          </w:p>
        </w:tc>
        <w:tc>
          <w:tcPr>
            <w:shd w:val="clear" w:color="auto" w:fill="E6E6E6"/>
            <w:vAlign w:val="center"/>
          </w:tcPr>
          <w:p w14:paraId="1EA973DE">
            <w:pPr>
              <w:jc w:val="center"/>
            </w:pPr>
            <w:r>
              <w:t>热负荷</w:t>
            </w:r>
            <w:r>
              <w:br w:type="textWrapping"/>
            </w:r>
            <w:r>
              <w:t>峰值时刻</w:t>
            </w:r>
          </w:p>
        </w:tc>
        <w:tc>
          <w:tcPr>
            <w:shd w:val="clear" w:color="auto" w:fill="E6E6E6"/>
            <w:vAlign w:val="center"/>
          </w:tcPr>
          <w:p w14:paraId="097D7A7A">
            <w:pPr>
              <w:jc w:val="right"/>
            </w:pPr>
            <w:r>
              <w:t>冷负荷</w:t>
            </w:r>
            <w:r>
              <w:br w:type="textWrapping"/>
            </w:r>
            <w:r>
              <w:t>峰值(kW)</w:t>
            </w:r>
          </w:p>
        </w:tc>
        <w:tc>
          <w:tcPr>
            <w:shd w:val="clear" w:color="auto" w:fill="E6E6E6"/>
            <w:vAlign w:val="center"/>
          </w:tcPr>
          <w:p w14:paraId="1E178400">
            <w:pPr>
              <w:jc w:val="center"/>
            </w:pPr>
            <w:r>
              <w:t>冷负荷</w:t>
            </w:r>
            <w:r>
              <w:br w:type="textWrapping"/>
            </w:r>
            <w:r>
              <w:t>峰值时刻</w:t>
            </w:r>
          </w:p>
        </w:tc>
      </w:tr>
      <w:tr w14:paraId="3884F2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2DC8853">
            <w:r>
              <w:t>1月</w:t>
            </w:r>
          </w:p>
        </w:tc>
        <w:tc>
          <w:tcPr>
            <w:vAlign w:val="center"/>
          </w:tcPr>
          <w:p w14:paraId="0B835FC4">
            <w:pPr>
              <w:jc w:val="right"/>
            </w:pPr>
            <w:r>
              <w:t>1595</w:t>
            </w:r>
          </w:p>
        </w:tc>
        <w:tc>
          <w:tcPr>
            <w:vAlign w:val="center"/>
          </w:tcPr>
          <w:p w14:paraId="33FA744C">
            <w:pPr>
              <w:jc w:val="right"/>
            </w:pPr>
            <w:r>
              <w:t>0</w:t>
            </w:r>
          </w:p>
        </w:tc>
        <w:tc>
          <w:tcPr>
            <w:vAlign w:val="center"/>
          </w:tcPr>
          <w:p w14:paraId="7BD43D0C">
            <w:pPr>
              <w:jc w:val="right"/>
            </w:pPr>
            <w:r>
              <w:rPr>
                <w:color w:val="FF0000"/>
              </w:rPr>
              <w:t>16.165</w:t>
            </w:r>
          </w:p>
        </w:tc>
        <w:tc>
          <w:tcPr>
            <w:vAlign w:val="center"/>
          </w:tcPr>
          <w:p w14:paraId="11E5A6D8">
            <w:r>
              <w:rPr>
                <w:color w:val="FF0000"/>
              </w:rPr>
              <w:t>1月2日7时</w:t>
            </w:r>
          </w:p>
        </w:tc>
        <w:tc>
          <w:tcPr>
            <w:vAlign w:val="center"/>
          </w:tcPr>
          <w:p w14:paraId="0633FE11">
            <w:pPr>
              <w:jc w:val="right"/>
            </w:pPr>
            <w:r>
              <w:t>0.000</w:t>
            </w:r>
          </w:p>
        </w:tc>
        <w:tc>
          <w:tcPr>
            <w:vAlign w:val="center"/>
          </w:tcPr>
          <w:p w14:paraId="6B48C13B">
            <w:r>
              <w:t>--</w:t>
            </w:r>
          </w:p>
        </w:tc>
      </w:tr>
      <w:tr w14:paraId="60A5BF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7C0A4FA">
            <w:r>
              <w:t>2月</w:t>
            </w:r>
          </w:p>
        </w:tc>
        <w:tc>
          <w:tcPr>
            <w:vAlign w:val="center"/>
          </w:tcPr>
          <w:p w14:paraId="566DD242">
            <w:pPr>
              <w:jc w:val="right"/>
            </w:pPr>
            <w:r>
              <w:t>643</w:t>
            </w:r>
          </w:p>
        </w:tc>
        <w:tc>
          <w:tcPr>
            <w:vAlign w:val="center"/>
          </w:tcPr>
          <w:p w14:paraId="14178129">
            <w:pPr>
              <w:jc w:val="right"/>
            </w:pPr>
            <w:r>
              <w:t>0</w:t>
            </w:r>
          </w:p>
        </w:tc>
        <w:tc>
          <w:tcPr>
            <w:vAlign w:val="center"/>
          </w:tcPr>
          <w:p w14:paraId="082BE3C9">
            <w:pPr>
              <w:jc w:val="right"/>
            </w:pPr>
            <w:r>
              <w:t>8.923</w:t>
            </w:r>
          </w:p>
        </w:tc>
        <w:tc>
          <w:tcPr>
            <w:vAlign w:val="center"/>
          </w:tcPr>
          <w:p w14:paraId="3C526266">
            <w:r>
              <w:t>2月14日7时</w:t>
            </w:r>
          </w:p>
        </w:tc>
        <w:tc>
          <w:tcPr>
            <w:vAlign w:val="center"/>
          </w:tcPr>
          <w:p w14:paraId="1FED4999">
            <w:pPr>
              <w:jc w:val="right"/>
            </w:pPr>
            <w:r>
              <w:t>0.000</w:t>
            </w:r>
          </w:p>
        </w:tc>
        <w:tc>
          <w:tcPr>
            <w:vAlign w:val="center"/>
          </w:tcPr>
          <w:p w14:paraId="096ACC84">
            <w:r>
              <w:t>--</w:t>
            </w:r>
          </w:p>
        </w:tc>
      </w:tr>
      <w:tr w14:paraId="2496D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ECAC99">
            <w:r>
              <w:t>3月</w:t>
            </w:r>
          </w:p>
        </w:tc>
        <w:tc>
          <w:tcPr>
            <w:vAlign w:val="center"/>
          </w:tcPr>
          <w:p w14:paraId="792BD461">
            <w:pPr>
              <w:jc w:val="right"/>
            </w:pPr>
            <w:r>
              <w:t>367</w:t>
            </w:r>
          </w:p>
        </w:tc>
        <w:tc>
          <w:tcPr>
            <w:vAlign w:val="center"/>
          </w:tcPr>
          <w:p w14:paraId="551CBD01">
            <w:pPr>
              <w:jc w:val="right"/>
            </w:pPr>
            <w:r>
              <w:t>0</w:t>
            </w:r>
          </w:p>
        </w:tc>
        <w:tc>
          <w:tcPr>
            <w:vAlign w:val="center"/>
          </w:tcPr>
          <w:p w14:paraId="4D61AAFF">
            <w:pPr>
              <w:jc w:val="right"/>
            </w:pPr>
            <w:r>
              <w:t>6.865</w:t>
            </w:r>
          </w:p>
        </w:tc>
        <w:tc>
          <w:tcPr>
            <w:vAlign w:val="center"/>
          </w:tcPr>
          <w:p w14:paraId="0333C93B">
            <w:r>
              <w:t>3月4日8时</w:t>
            </w:r>
          </w:p>
        </w:tc>
        <w:tc>
          <w:tcPr>
            <w:vAlign w:val="center"/>
          </w:tcPr>
          <w:p w14:paraId="226DB783">
            <w:pPr>
              <w:jc w:val="right"/>
            </w:pPr>
            <w:r>
              <w:t>0.000</w:t>
            </w:r>
          </w:p>
        </w:tc>
        <w:tc>
          <w:tcPr>
            <w:vAlign w:val="center"/>
          </w:tcPr>
          <w:p w14:paraId="3F4DE59C">
            <w:r>
              <w:t>--</w:t>
            </w:r>
          </w:p>
        </w:tc>
      </w:tr>
      <w:tr w14:paraId="58996F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859ED21">
            <w:r>
              <w:t>4月</w:t>
            </w:r>
          </w:p>
        </w:tc>
        <w:tc>
          <w:tcPr>
            <w:vAlign w:val="center"/>
          </w:tcPr>
          <w:p w14:paraId="33DFC7BE">
            <w:pPr>
              <w:jc w:val="right"/>
            </w:pPr>
            <w:r>
              <w:t>0</w:t>
            </w:r>
          </w:p>
        </w:tc>
        <w:tc>
          <w:tcPr>
            <w:vAlign w:val="center"/>
          </w:tcPr>
          <w:p w14:paraId="3B090757">
            <w:pPr>
              <w:jc w:val="right"/>
            </w:pPr>
            <w:r>
              <w:t>0</w:t>
            </w:r>
          </w:p>
        </w:tc>
        <w:tc>
          <w:tcPr>
            <w:vAlign w:val="center"/>
          </w:tcPr>
          <w:p w14:paraId="5D18615C">
            <w:pPr>
              <w:jc w:val="right"/>
            </w:pPr>
            <w:r>
              <w:t>0.000</w:t>
            </w:r>
          </w:p>
        </w:tc>
        <w:tc>
          <w:tcPr>
            <w:vAlign w:val="center"/>
          </w:tcPr>
          <w:p w14:paraId="529CA827">
            <w:r>
              <w:t>--</w:t>
            </w:r>
          </w:p>
        </w:tc>
        <w:tc>
          <w:tcPr>
            <w:vAlign w:val="center"/>
          </w:tcPr>
          <w:p w14:paraId="02470EC4">
            <w:pPr>
              <w:jc w:val="right"/>
            </w:pPr>
            <w:r>
              <w:t>0.000</w:t>
            </w:r>
          </w:p>
        </w:tc>
        <w:tc>
          <w:tcPr>
            <w:vAlign w:val="center"/>
          </w:tcPr>
          <w:p w14:paraId="2CEDBB1C">
            <w:r>
              <w:t>--</w:t>
            </w:r>
          </w:p>
        </w:tc>
      </w:tr>
      <w:tr w14:paraId="31CED4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C851902">
            <w:r>
              <w:t>5月</w:t>
            </w:r>
          </w:p>
        </w:tc>
        <w:tc>
          <w:tcPr>
            <w:vAlign w:val="center"/>
          </w:tcPr>
          <w:p w14:paraId="53B84E60">
            <w:pPr>
              <w:jc w:val="right"/>
            </w:pPr>
            <w:r>
              <w:t>0</w:t>
            </w:r>
          </w:p>
        </w:tc>
        <w:tc>
          <w:tcPr>
            <w:vAlign w:val="center"/>
          </w:tcPr>
          <w:p w14:paraId="6507A035">
            <w:pPr>
              <w:jc w:val="right"/>
            </w:pPr>
            <w:r>
              <w:t>0</w:t>
            </w:r>
          </w:p>
        </w:tc>
        <w:tc>
          <w:tcPr>
            <w:vAlign w:val="center"/>
          </w:tcPr>
          <w:p w14:paraId="7D726824">
            <w:pPr>
              <w:jc w:val="right"/>
            </w:pPr>
            <w:r>
              <w:t>0.000</w:t>
            </w:r>
          </w:p>
        </w:tc>
        <w:tc>
          <w:tcPr>
            <w:vAlign w:val="center"/>
          </w:tcPr>
          <w:p w14:paraId="4370E836">
            <w:r>
              <w:t>--</w:t>
            </w:r>
          </w:p>
        </w:tc>
        <w:tc>
          <w:tcPr>
            <w:vAlign w:val="center"/>
          </w:tcPr>
          <w:p w14:paraId="58925A6C">
            <w:pPr>
              <w:jc w:val="right"/>
            </w:pPr>
            <w:r>
              <w:t>0.000</w:t>
            </w:r>
          </w:p>
        </w:tc>
        <w:tc>
          <w:tcPr>
            <w:vAlign w:val="center"/>
          </w:tcPr>
          <w:p w14:paraId="411A4C91">
            <w:r>
              <w:t>--</w:t>
            </w:r>
          </w:p>
        </w:tc>
      </w:tr>
      <w:tr w14:paraId="63C05B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CC18003">
            <w:r>
              <w:t>6月</w:t>
            </w:r>
          </w:p>
        </w:tc>
        <w:tc>
          <w:tcPr>
            <w:vAlign w:val="center"/>
          </w:tcPr>
          <w:p w14:paraId="04521A6C">
            <w:pPr>
              <w:jc w:val="right"/>
            </w:pPr>
            <w:r>
              <w:t>0</w:t>
            </w:r>
          </w:p>
        </w:tc>
        <w:tc>
          <w:tcPr>
            <w:vAlign w:val="center"/>
          </w:tcPr>
          <w:p w14:paraId="0DACF80E">
            <w:pPr>
              <w:jc w:val="right"/>
            </w:pPr>
            <w:r>
              <w:t>0</w:t>
            </w:r>
          </w:p>
        </w:tc>
        <w:tc>
          <w:tcPr>
            <w:vAlign w:val="center"/>
          </w:tcPr>
          <w:p w14:paraId="4FE0D831">
            <w:pPr>
              <w:jc w:val="right"/>
            </w:pPr>
            <w:r>
              <w:t>0.000</w:t>
            </w:r>
          </w:p>
        </w:tc>
        <w:tc>
          <w:tcPr>
            <w:vAlign w:val="center"/>
          </w:tcPr>
          <w:p w14:paraId="4FC64B20">
            <w:r>
              <w:t>--</w:t>
            </w:r>
          </w:p>
        </w:tc>
        <w:tc>
          <w:tcPr>
            <w:vAlign w:val="center"/>
          </w:tcPr>
          <w:p w14:paraId="1C50FD2A">
            <w:pPr>
              <w:jc w:val="right"/>
            </w:pPr>
            <w:r>
              <w:t>0.000</w:t>
            </w:r>
          </w:p>
        </w:tc>
        <w:tc>
          <w:tcPr>
            <w:vAlign w:val="center"/>
          </w:tcPr>
          <w:p w14:paraId="2C9EF1CE">
            <w:r>
              <w:t>--</w:t>
            </w:r>
          </w:p>
        </w:tc>
      </w:tr>
      <w:tr w14:paraId="3E1427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91838D">
            <w:r>
              <w:t>7月</w:t>
            </w:r>
          </w:p>
        </w:tc>
        <w:tc>
          <w:tcPr>
            <w:vAlign w:val="center"/>
          </w:tcPr>
          <w:p w14:paraId="69F8ADC1">
            <w:pPr>
              <w:jc w:val="right"/>
            </w:pPr>
            <w:r>
              <w:t>0</w:t>
            </w:r>
          </w:p>
        </w:tc>
        <w:tc>
          <w:tcPr>
            <w:vAlign w:val="center"/>
          </w:tcPr>
          <w:p w14:paraId="1D09B9B2">
            <w:pPr>
              <w:jc w:val="right"/>
            </w:pPr>
            <w:r>
              <w:t>0</w:t>
            </w:r>
          </w:p>
        </w:tc>
        <w:tc>
          <w:tcPr>
            <w:vAlign w:val="center"/>
          </w:tcPr>
          <w:p w14:paraId="1A5E4C9F">
            <w:pPr>
              <w:jc w:val="right"/>
            </w:pPr>
            <w:r>
              <w:t>0.000</w:t>
            </w:r>
          </w:p>
        </w:tc>
        <w:tc>
          <w:tcPr>
            <w:vAlign w:val="center"/>
          </w:tcPr>
          <w:p w14:paraId="13D1C75D">
            <w:r>
              <w:t>--</w:t>
            </w:r>
          </w:p>
        </w:tc>
        <w:tc>
          <w:tcPr>
            <w:vAlign w:val="center"/>
          </w:tcPr>
          <w:p w14:paraId="7449932F">
            <w:pPr>
              <w:jc w:val="right"/>
            </w:pPr>
            <w:r>
              <w:t>0.000</w:t>
            </w:r>
          </w:p>
        </w:tc>
        <w:tc>
          <w:tcPr>
            <w:vAlign w:val="center"/>
          </w:tcPr>
          <w:p w14:paraId="6B41CA66">
            <w:r>
              <w:t>--</w:t>
            </w:r>
          </w:p>
        </w:tc>
      </w:tr>
      <w:tr w14:paraId="3E9255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80C7F69">
            <w:r>
              <w:t>8月</w:t>
            </w:r>
          </w:p>
        </w:tc>
        <w:tc>
          <w:tcPr>
            <w:vAlign w:val="center"/>
          </w:tcPr>
          <w:p w14:paraId="4C5DBB5B">
            <w:pPr>
              <w:jc w:val="right"/>
            </w:pPr>
            <w:r>
              <w:t>0</w:t>
            </w:r>
          </w:p>
        </w:tc>
        <w:tc>
          <w:tcPr>
            <w:vAlign w:val="center"/>
          </w:tcPr>
          <w:p w14:paraId="6E72E09B">
            <w:pPr>
              <w:jc w:val="right"/>
            </w:pPr>
            <w:r>
              <w:t>0</w:t>
            </w:r>
          </w:p>
        </w:tc>
        <w:tc>
          <w:tcPr>
            <w:vAlign w:val="center"/>
          </w:tcPr>
          <w:p w14:paraId="071ED4A9">
            <w:pPr>
              <w:jc w:val="right"/>
            </w:pPr>
            <w:r>
              <w:t>0.000</w:t>
            </w:r>
          </w:p>
        </w:tc>
        <w:tc>
          <w:tcPr>
            <w:vAlign w:val="center"/>
          </w:tcPr>
          <w:p w14:paraId="0B355D84">
            <w:r>
              <w:t>--</w:t>
            </w:r>
          </w:p>
        </w:tc>
        <w:tc>
          <w:tcPr>
            <w:vAlign w:val="center"/>
          </w:tcPr>
          <w:p w14:paraId="42880AA6">
            <w:pPr>
              <w:jc w:val="right"/>
            </w:pPr>
            <w:r>
              <w:t>0.000</w:t>
            </w:r>
          </w:p>
        </w:tc>
        <w:tc>
          <w:tcPr>
            <w:vAlign w:val="center"/>
          </w:tcPr>
          <w:p w14:paraId="5C7E6D90">
            <w:r>
              <w:t>--</w:t>
            </w:r>
          </w:p>
        </w:tc>
      </w:tr>
      <w:tr w14:paraId="36EAC2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168A7F1">
            <w:r>
              <w:t>9月</w:t>
            </w:r>
          </w:p>
        </w:tc>
        <w:tc>
          <w:tcPr>
            <w:vAlign w:val="center"/>
          </w:tcPr>
          <w:p w14:paraId="29E1AED8">
            <w:pPr>
              <w:jc w:val="right"/>
            </w:pPr>
            <w:r>
              <w:t>0</w:t>
            </w:r>
          </w:p>
        </w:tc>
        <w:tc>
          <w:tcPr>
            <w:vAlign w:val="center"/>
          </w:tcPr>
          <w:p w14:paraId="64858AB1">
            <w:pPr>
              <w:jc w:val="right"/>
            </w:pPr>
            <w:r>
              <w:t>0</w:t>
            </w:r>
          </w:p>
        </w:tc>
        <w:tc>
          <w:tcPr>
            <w:vAlign w:val="center"/>
          </w:tcPr>
          <w:p w14:paraId="74D46E3C">
            <w:pPr>
              <w:jc w:val="right"/>
            </w:pPr>
            <w:r>
              <w:t>0.000</w:t>
            </w:r>
          </w:p>
        </w:tc>
        <w:tc>
          <w:tcPr>
            <w:vAlign w:val="center"/>
          </w:tcPr>
          <w:p w14:paraId="2994F337">
            <w:r>
              <w:t>--</w:t>
            </w:r>
          </w:p>
        </w:tc>
        <w:tc>
          <w:tcPr>
            <w:vAlign w:val="center"/>
          </w:tcPr>
          <w:p w14:paraId="4681FFB0">
            <w:pPr>
              <w:jc w:val="right"/>
            </w:pPr>
            <w:r>
              <w:t>0.000</w:t>
            </w:r>
          </w:p>
        </w:tc>
        <w:tc>
          <w:tcPr>
            <w:vAlign w:val="center"/>
          </w:tcPr>
          <w:p w14:paraId="3A2DF90C">
            <w:r>
              <w:t>--</w:t>
            </w:r>
          </w:p>
        </w:tc>
      </w:tr>
      <w:tr w14:paraId="2B182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7B8E9F5">
            <w:r>
              <w:t>10月</w:t>
            </w:r>
          </w:p>
        </w:tc>
        <w:tc>
          <w:tcPr>
            <w:vAlign w:val="center"/>
          </w:tcPr>
          <w:p w14:paraId="34B313A7">
            <w:pPr>
              <w:jc w:val="right"/>
            </w:pPr>
            <w:r>
              <w:t>0</w:t>
            </w:r>
          </w:p>
        </w:tc>
        <w:tc>
          <w:tcPr>
            <w:vAlign w:val="center"/>
          </w:tcPr>
          <w:p w14:paraId="34ED0483">
            <w:pPr>
              <w:jc w:val="right"/>
            </w:pPr>
            <w:r>
              <w:t>0</w:t>
            </w:r>
          </w:p>
        </w:tc>
        <w:tc>
          <w:tcPr>
            <w:vAlign w:val="center"/>
          </w:tcPr>
          <w:p w14:paraId="4CA2ED7F">
            <w:pPr>
              <w:jc w:val="right"/>
            </w:pPr>
            <w:r>
              <w:t>0.000</w:t>
            </w:r>
          </w:p>
        </w:tc>
        <w:tc>
          <w:tcPr>
            <w:vAlign w:val="center"/>
          </w:tcPr>
          <w:p w14:paraId="3F4AE0D8">
            <w:r>
              <w:t>--</w:t>
            </w:r>
          </w:p>
        </w:tc>
        <w:tc>
          <w:tcPr>
            <w:vAlign w:val="center"/>
          </w:tcPr>
          <w:p w14:paraId="6A615996">
            <w:pPr>
              <w:jc w:val="right"/>
            </w:pPr>
            <w:r>
              <w:t>0.000</w:t>
            </w:r>
          </w:p>
        </w:tc>
        <w:tc>
          <w:tcPr>
            <w:vAlign w:val="center"/>
          </w:tcPr>
          <w:p w14:paraId="12A256E3">
            <w:r>
              <w:t>--</w:t>
            </w:r>
          </w:p>
        </w:tc>
      </w:tr>
      <w:tr w14:paraId="033633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513D27">
            <w:r>
              <w:t>11月</w:t>
            </w:r>
          </w:p>
        </w:tc>
        <w:tc>
          <w:tcPr>
            <w:vAlign w:val="center"/>
          </w:tcPr>
          <w:p w14:paraId="34563337">
            <w:pPr>
              <w:jc w:val="right"/>
            </w:pPr>
            <w:r>
              <w:t>590</w:t>
            </w:r>
          </w:p>
        </w:tc>
        <w:tc>
          <w:tcPr>
            <w:vAlign w:val="center"/>
          </w:tcPr>
          <w:p w14:paraId="0A93F7E9">
            <w:pPr>
              <w:jc w:val="right"/>
            </w:pPr>
            <w:r>
              <w:t>0</w:t>
            </w:r>
          </w:p>
        </w:tc>
        <w:tc>
          <w:tcPr>
            <w:vAlign w:val="center"/>
          </w:tcPr>
          <w:p w14:paraId="037A793D">
            <w:pPr>
              <w:jc w:val="right"/>
            </w:pPr>
            <w:r>
              <w:t>9.423</w:t>
            </w:r>
          </w:p>
        </w:tc>
        <w:tc>
          <w:tcPr>
            <w:vAlign w:val="center"/>
          </w:tcPr>
          <w:p w14:paraId="150CC0B1">
            <w:r>
              <w:t>11月25日7时</w:t>
            </w:r>
          </w:p>
        </w:tc>
        <w:tc>
          <w:tcPr>
            <w:vAlign w:val="center"/>
          </w:tcPr>
          <w:p w14:paraId="4AAAA5CF">
            <w:pPr>
              <w:jc w:val="right"/>
            </w:pPr>
            <w:r>
              <w:t>0.000</w:t>
            </w:r>
          </w:p>
        </w:tc>
        <w:tc>
          <w:tcPr>
            <w:vAlign w:val="center"/>
          </w:tcPr>
          <w:p w14:paraId="402B1431">
            <w:r>
              <w:t>--</w:t>
            </w:r>
          </w:p>
        </w:tc>
      </w:tr>
      <w:tr w14:paraId="719E8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87D87D4">
            <w:r>
              <w:t>12月</w:t>
            </w:r>
          </w:p>
        </w:tc>
        <w:tc>
          <w:tcPr>
            <w:vAlign w:val="center"/>
          </w:tcPr>
          <w:p w14:paraId="42C31CFB">
            <w:pPr>
              <w:jc w:val="right"/>
            </w:pPr>
            <w:r>
              <w:t>1439</w:t>
            </w:r>
          </w:p>
        </w:tc>
        <w:tc>
          <w:tcPr>
            <w:vAlign w:val="center"/>
          </w:tcPr>
          <w:p w14:paraId="1AB9F488">
            <w:pPr>
              <w:jc w:val="right"/>
            </w:pPr>
            <w:r>
              <w:t>0</w:t>
            </w:r>
          </w:p>
        </w:tc>
        <w:tc>
          <w:tcPr>
            <w:vAlign w:val="center"/>
          </w:tcPr>
          <w:p w14:paraId="010C492A">
            <w:pPr>
              <w:jc w:val="right"/>
            </w:pPr>
            <w:r>
              <w:t>10.480</w:t>
            </w:r>
          </w:p>
        </w:tc>
        <w:tc>
          <w:tcPr>
            <w:vAlign w:val="center"/>
          </w:tcPr>
          <w:p w14:paraId="1B85DD88">
            <w:r>
              <w:t>12月16日7时</w:t>
            </w:r>
          </w:p>
        </w:tc>
        <w:tc>
          <w:tcPr>
            <w:vAlign w:val="center"/>
          </w:tcPr>
          <w:p w14:paraId="790769FD">
            <w:pPr>
              <w:jc w:val="right"/>
            </w:pPr>
            <w:r>
              <w:t>0.000</w:t>
            </w:r>
          </w:p>
        </w:tc>
        <w:tc>
          <w:tcPr>
            <w:vAlign w:val="center"/>
          </w:tcPr>
          <w:p w14:paraId="51108FAD">
            <w:r>
              <w:t>--</w:t>
            </w:r>
          </w:p>
        </w:tc>
      </w:tr>
    </w:tbl>
    <w:p w14:paraId="36AB5B89">
      <w:pPr>
        <w:jc w:val="center"/>
      </w:pPr>
      <w:r>
        <w:drawing>
          <wp:inline distT="0" distB="0" distL="0" distR="0">
            <wp:extent cx="5667375" cy="24574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20"/>
                    <a:stretch>
                      <a:fillRect/>
                    </a:stretch>
                  </pic:blipFill>
                  <pic:spPr>
                    <a:xfrm>
                      <a:off x="0" y="0"/>
                      <a:ext cx="5667375" cy="2457450"/>
                    </a:xfrm>
                    <a:prstGeom prst="rect">
                      <a:avLst/>
                    </a:prstGeom>
                  </pic:spPr>
                </pic:pic>
              </a:graphicData>
            </a:graphic>
          </wp:inline>
        </w:drawing>
      </w:r>
    </w:p>
    <w:p w14:paraId="6B1E87AD">
      <w:pPr>
        <w:jc w:val="center"/>
      </w:pPr>
      <w:r>
        <w:drawing>
          <wp:inline distT="0" distB="0" distL="0" distR="0">
            <wp:extent cx="5667375" cy="24574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21"/>
                    <a:stretch>
                      <a:fillRect/>
                    </a:stretch>
                  </pic:blipFill>
                  <pic:spPr>
                    <a:xfrm>
                      <a:off x="0" y="0"/>
                      <a:ext cx="5667375" cy="2457450"/>
                    </a:xfrm>
                    <a:prstGeom prst="rect">
                      <a:avLst/>
                    </a:prstGeom>
                  </pic:spPr>
                </pic:pic>
              </a:graphicData>
            </a:graphic>
          </wp:inline>
        </w:drawing>
      </w:r>
    </w:p>
    <w:p w14:paraId="18A878E6">
      <w:pPr>
        <w:pStyle w:val="2"/>
      </w:pPr>
      <w:bookmarkStart w:id="102" w:name="_Toc16714"/>
      <w:r>
        <w:t>计算结果</w:t>
      </w:r>
      <w:bookmarkEnd w:id="102"/>
    </w:p>
    <w:p w14:paraId="574E2257">
      <w:pPr>
        <w:pStyle w:val="4"/>
        <w:widowControl w:val="0"/>
        <w:jc w:val="both"/>
      </w:pPr>
      <w:bookmarkStart w:id="103" w:name="_Toc23461"/>
      <w:r>
        <w:t>建材生产运输碳排放</w:t>
      </w:r>
      <w:bookmarkEnd w:id="103"/>
    </w:p>
    <w:p w14:paraId="2B327DBB">
      <w:pPr>
        <w:pStyle w:val="5"/>
        <w:widowControl w:val="0"/>
        <w:jc w:val="both"/>
      </w:pPr>
      <w:bookmarkStart w:id="104" w:name="_Toc12317"/>
      <w:r>
        <w:t>建材生产阶段</w:t>
      </w:r>
      <w:bookmarkEnd w:id="104"/>
    </w:p>
    <w:tbl>
      <w:tblPr>
        <w:tblStyle w:val="18"/>
        <w:tblW w:w="929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696"/>
        <w:gridCol w:w="1131"/>
        <w:gridCol w:w="1131"/>
        <w:gridCol w:w="1273"/>
        <w:gridCol w:w="1556"/>
        <w:gridCol w:w="1239"/>
      </w:tblGrid>
      <w:tr w14:paraId="01E3ED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386AD43">
            <w:pPr>
              <w:jc w:val="center"/>
            </w:pPr>
            <w:r>
              <w:t>材料</w:t>
            </w:r>
          </w:p>
        </w:tc>
        <w:tc>
          <w:tcPr>
            <w:shd w:val="clear" w:color="auto" w:fill="E6E6E6"/>
            <w:vAlign w:val="center"/>
          </w:tcPr>
          <w:p w14:paraId="5A77837E">
            <w:pPr>
              <w:jc w:val="center"/>
            </w:pPr>
            <w:r>
              <w:t>单位</w:t>
            </w:r>
          </w:p>
        </w:tc>
        <w:tc>
          <w:tcPr>
            <w:shd w:val="clear" w:color="auto" w:fill="E6E6E6"/>
            <w:vAlign w:val="center"/>
          </w:tcPr>
          <w:p w14:paraId="0DE04E84">
            <w:pPr>
              <w:jc w:val="center"/>
            </w:pPr>
            <w:r>
              <w:t>用量</w:t>
            </w:r>
          </w:p>
        </w:tc>
        <w:tc>
          <w:tcPr>
            <w:shd w:val="clear" w:color="auto" w:fill="E6E6E6"/>
            <w:vAlign w:val="center"/>
          </w:tcPr>
          <w:p w14:paraId="6CD219E6">
            <w:pPr>
              <w:jc w:val="center"/>
            </w:pPr>
            <w:r>
              <w:t>拆除后回收比例</w:t>
            </w:r>
          </w:p>
        </w:tc>
        <w:tc>
          <w:tcPr>
            <w:shd w:val="clear" w:color="auto" w:fill="E6E6E6"/>
            <w:vAlign w:val="center"/>
          </w:tcPr>
          <w:p w14:paraId="3CB175F0">
            <w:pPr>
              <w:jc w:val="center"/>
            </w:pPr>
            <w:r>
              <w:t>寿命(年)</w:t>
            </w:r>
          </w:p>
        </w:tc>
        <w:tc>
          <w:tcPr>
            <w:shd w:val="clear" w:color="auto" w:fill="E6E6E6"/>
            <w:vAlign w:val="center"/>
          </w:tcPr>
          <w:p w14:paraId="17C019CD">
            <w:pPr>
              <w:jc w:val="center"/>
            </w:pPr>
            <w:r>
              <w:t>碳排放因子</w:t>
            </w:r>
            <w:r>
              <w:br w:type="textWrapping"/>
            </w:r>
            <w:r>
              <w:t>(kgCO2e/单位)</w:t>
            </w:r>
          </w:p>
        </w:tc>
        <w:tc>
          <w:tcPr>
            <w:shd w:val="clear" w:color="auto" w:fill="E6E6E6"/>
            <w:vAlign w:val="center"/>
          </w:tcPr>
          <w:p w14:paraId="03397C67">
            <w:pPr>
              <w:jc w:val="center"/>
            </w:pPr>
            <w:r>
              <w:t>碳排放量</w:t>
            </w:r>
            <w:r>
              <w:br w:type="textWrapping"/>
            </w:r>
            <w:r>
              <w:t>(tCO2e)</w:t>
            </w:r>
          </w:p>
        </w:tc>
      </w:tr>
      <w:tr w14:paraId="3ADB9F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6"/>
            <w:shd w:val="clear" w:color="auto" w:fill="E6E6E6"/>
            <w:vAlign w:val="center"/>
          </w:tcPr>
          <w:p w14:paraId="47BA1F6C">
            <w:r>
              <w:t>合计</w:t>
            </w:r>
          </w:p>
        </w:tc>
        <w:tc>
          <w:tcPr>
            <w:vAlign w:val="center"/>
          </w:tcPr>
          <w:p w14:paraId="1BBEF0E2">
            <w:pPr>
              <w:jc w:val="right"/>
            </w:pPr>
            <w:r>
              <w:t>0.000</w:t>
            </w:r>
          </w:p>
        </w:tc>
      </w:tr>
    </w:tbl>
    <w:p w14:paraId="28FEC894">
      <w:pPr>
        <w:pStyle w:val="5"/>
        <w:widowControl w:val="0"/>
        <w:jc w:val="both"/>
      </w:pPr>
      <w:bookmarkStart w:id="105" w:name="_Toc26639"/>
      <w:r>
        <w:t>建材运输阶段</w:t>
      </w:r>
      <w:bookmarkEnd w:id="105"/>
    </w:p>
    <w:tbl>
      <w:tblPr>
        <w:tblStyle w:val="18"/>
        <w:tblW w:w="92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671"/>
        <w:gridCol w:w="1262"/>
        <w:gridCol w:w="1131"/>
        <w:gridCol w:w="1273"/>
        <w:gridCol w:w="1567"/>
        <w:gridCol w:w="1358"/>
      </w:tblGrid>
      <w:tr w14:paraId="47B19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A3CAFA0">
            <w:pPr>
              <w:jc w:val="center"/>
            </w:pPr>
            <w:r>
              <w:t>材料</w:t>
            </w:r>
          </w:p>
        </w:tc>
        <w:tc>
          <w:tcPr>
            <w:shd w:val="clear" w:color="auto" w:fill="E6E6E6"/>
            <w:vAlign w:val="center"/>
          </w:tcPr>
          <w:p w14:paraId="110DB90E">
            <w:pPr>
              <w:jc w:val="center"/>
            </w:pPr>
            <w:r>
              <w:t>重量(t)</w:t>
            </w:r>
          </w:p>
        </w:tc>
        <w:tc>
          <w:tcPr>
            <w:shd w:val="clear" w:color="auto" w:fill="E6E6E6"/>
            <w:vAlign w:val="center"/>
          </w:tcPr>
          <w:p w14:paraId="183550F0">
            <w:pPr>
              <w:jc w:val="center"/>
            </w:pPr>
            <w:r>
              <w:t>运输距离</w:t>
            </w:r>
            <w:r>
              <w:br w:type="textWrapping"/>
            </w:r>
            <w:r>
              <w:t>(km)</w:t>
            </w:r>
          </w:p>
        </w:tc>
        <w:tc>
          <w:tcPr>
            <w:shd w:val="clear" w:color="auto" w:fill="E6E6E6"/>
            <w:vAlign w:val="center"/>
          </w:tcPr>
          <w:p w14:paraId="41FCB8E5">
            <w:pPr>
              <w:jc w:val="center"/>
            </w:pPr>
            <w:r>
              <w:t>寿命(年)</w:t>
            </w:r>
          </w:p>
        </w:tc>
        <w:tc>
          <w:tcPr>
            <w:shd w:val="clear" w:color="auto" w:fill="E6E6E6"/>
            <w:vAlign w:val="center"/>
          </w:tcPr>
          <w:p w14:paraId="0CD56C28">
            <w:pPr>
              <w:jc w:val="center"/>
            </w:pPr>
            <w:r>
              <w:t>碳排放因子</w:t>
            </w:r>
            <w:r>
              <w:br w:type="textWrapping"/>
            </w:r>
            <w:r>
              <w:t>(kgCO2e/t·km)</w:t>
            </w:r>
          </w:p>
        </w:tc>
        <w:tc>
          <w:tcPr>
            <w:shd w:val="clear" w:color="auto" w:fill="E6E6E6"/>
            <w:vAlign w:val="center"/>
          </w:tcPr>
          <w:p w14:paraId="464C053F">
            <w:pPr>
              <w:jc w:val="center"/>
            </w:pPr>
            <w:r>
              <w:t>碳排放量</w:t>
            </w:r>
            <w:r>
              <w:br w:type="textWrapping"/>
            </w:r>
            <w:r>
              <w:t>(tCO2e)</w:t>
            </w:r>
          </w:p>
        </w:tc>
      </w:tr>
      <w:tr w14:paraId="009C3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5"/>
            <w:shd w:val="clear" w:color="auto" w:fill="E6E6E6"/>
            <w:vAlign w:val="center"/>
          </w:tcPr>
          <w:p w14:paraId="300B9207">
            <w:r>
              <w:t>总计</w:t>
            </w:r>
          </w:p>
        </w:tc>
        <w:tc>
          <w:tcPr>
            <w:vAlign w:val="center"/>
          </w:tcPr>
          <w:p w14:paraId="7952355A">
            <w:pPr>
              <w:jc w:val="right"/>
            </w:pPr>
            <w:r>
              <w:t>0.000</w:t>
            </w:r>
          </w:p>
        </w:tc>
      </w:tr>
    </w:tbl>
    <w:p w14:paraId="4BB074F6">
      <w:pPr>
        <w:pStyle w:val="4"/>
        <w:widowControl w:val="0"/>
        <w:jc w:val="both"/>
      </w:pPr>
      <w:bookmarkStart w:id="106" w:name="_Toc90"/>
      <w:r>
        <w:t>建筑建造拆除碳排放</w:t>
      </w:r>
      <w:bookmarkEnd w:id="106"/>
    </w:p>
    <w:p w14:paraId="4B7755F1">
      <w:pPr>
        <w:pStyle w:val="5"/>
        <w:widowControl w:val="0"/>
        <w:jc w:val="both"/>
      </w:pPr>
      <w:bookmarkStart w:id="107" w:name="_Toc5765"/>
      <w:r>
        <w:t>建筑建造</w:t>
      </w:r>
      <w:bookmarkEnd w:id="107"/>
    </w:p>
    <w:p w14:paraId="744FE6E7">
      <w:pPr>
        <w:rPr>
          <w:lang w:eastAsia="zh-CN"/>
        </w:rPr>
      </w:pPr>
      <w:r>
        <w:rPr>
          <w:rFonts w:hint="eastAsia"/>
          <w:lang w:eastAsia="zh-CN"/>
        </w:rPr>
        <w:t>建筑建造</w:t>
      </w:r>
      <w:r>
        <w:rPr>
          <w:lang w:eastAsia="zh-CN"/>
        </w:rPr>
        <w:t>采用经验公式法进行估算，公式如下：</w:t>
      </w:r>
    </w:p>
    <w:p w14:paraId="385A277A">
      <w:pPr>
        <w:ind w:firstLine="420"/>
        <w:rPr>
          <w:lang w:eastAsia="zh-CN"/>
        </w:rPr>
      </w:pPr>
      <w:r>
        <w:rPr>
          <w:lang w:eastAsia="zh-CN"/>
        </w:rPr>
        <w:t xml:space="preserve">Y = X + 1.99 </w:t>
      </w:r>
    </w:p>
    <w:p w14:paraId="75A93B06">
      <w:pPr>
        <w:rPr>
          <w:lang w:eastAsia="zh-CN"/>
        </w:rPr>
      </w:pPr>
      <w:r>
        <w:rPr>
          <w:lang w:eastAsia="zh-CN"/>
        </w:rPr>
        <w:t>其中X 为地上层数，Y 为单位面积的碳排放量，单位为：kgCO2/㎡,</w:t>
      </w:r>
    </w:p>
    <w:p w14:paraId="784A4EDC">
      <w:pPr>
        <w:rPr>
          <w:lang w:eastAsia="zh-CN"/>
        </w:rPr>
      </w:pPr>
      <w:r>
        <w:rPr>
          <w:lang w:eastAsia="zh-CN"/>
        </w:rPr>
        <w:t>则建造阶段碳排放估算值 Cjz=Y×A, 其中A——建筑总面积，㎡。</w:t>
      </w:r>
    </w:p>
    <w:p w14:paraId="1FCFA43C"/>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038308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261E33B">
            <w:pPr>
              <w:jc w:val="center"/>
            </w:pPr>
            <w:r>
              <w:t>建筑面积(㎡)</w:t>
            </w:r>
          </w:p>
        </w:tc>
        <w:tc>
          <w:tcPr>
            <w:shd w:val="clear" w:color="auto" w:fill="E6E6E6"/>
            <w:vAlign w:val="center"/>
          </w:tcPr>
          <w:p w14:paraId="6D823C91">
            <w:pPr>
              <w:jc w:val="center"/>
            </w:pPr>
            <w:r>
              <w:t>地上层数</w:t>
            </w:r>
          </w:p>
        </w:tc>
        <w:tc>
          <w:tcPr>
            <w:shd w:val="clear" w:color="auto" w:fill="E6E6E6"/>
            <w:vAlign w:val="center"/>
          </w:tcPr>
          <w:p w14:paraId="3D08C5F3">
            <w:pPr>
              <w:jc w:val="center"/>
            </w:pPr>
            <w:r>
              <w:t>单位面积碳排放量(kgCO2/㎡)</w:t>
            </w:r>
          </w:p>
        </w:tc>
        <w:tc>
          <w:tcPr>
            <w:shd w:val="clear" w:color="auto" w:fill="E6E6E6"/>
            <w:vAlign w:val="center"/>
          </w:tcPr>
          <w:p w14:paraId="3EB5C400">
            <w:pPr>
              <w:jc w:val="center"/>
            </w:pPr>
            <w:r>
              <w:t>建造碳排放量(tCO2)</w:t>
            </w:r>
          </w:p>
        </w:tc>
      </w:tr>
      <w:tr w14:paraId="5E4BD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AA05A5B">
            <w:r>
              <w:t>63.07</w:t>
            </w:r>
          </w:p>
        </w:tc>
        <w:tc>
          <w:tcPr>
            <w:vAlign w:val="center"/>
          </w:tcPr>
          <w:p w14:paraId="5CD6EAD8">
            <w:r>
              <w:t>1</w:t>
            </w:r>
          </w:p>
        </w:tc>
        <w:tc>
          <w:tcPr>
            <w:vAlign w:val="center"/>
          </w:tcPr>
          <w:p w14:paraId="60C2AB49">
            <w:r>
              <w:t>2.99</w:t>
            </w:r>
          </w:p>
        </w:tc>
        <w:tc>
          <w:tcPr>
            <w:vAlign w:val="center"/>
          </w:tcPr>
          <w:p w14:paraId="44ED905F">
            <w:r>
              <w:t>0.189</w:t>
            </w:r>
          </w:p>
        </w:tc>
      </w:tr>
    </w:tbl>
    <w:p w14:paraId="3893ADAD">
      <w:pPr>
        <w:pStyle w:val="5"/>
        <w:widowControl w:val="0"/>
        <w:jc w:val="both"/>
      </w:pPr>
      <w:bookmarkStart w:id="108" w:name="_Toc6285"/>
      <w:r>
        <w:t>建筑拆除</w:t>
      </w:r>
      <w:bookmarkEnd w:id="108"/>
    </w:p>
    <w:p w14:paraId="0A6F8692">
      <w:pPr>
        <w:jc w:val="both"/>
        <w:rPr>
          <w:color w:val="000000"/>
        </w:rPr>
      </w:pPr>
      <w:r>
        <w:rPr>
          <w:rFonts w:hint="eastAsia"/>
          <w:color w:val="000000"/>
        </w:rPr>
        <w:t>当</w:t>
      </w:r>
      <w:r>
        <w:rPr>
          <w:color w:val="000000"/>
        </w:rPr>
        <w:t>无拆除阶段相关数据时，建议粗略估算拆除阶段的碳排放，计算方法与建造阶段公式一致即可，公式如下：</w:t>
      </w:r>
    </w:p>
    <w:p w14:paraId="062C3ACE">
      <w:pPr>
        <w:ind w:firstLine="420"/>
        <w:jc w:val="both"/>
        <w:rPr>
          <w:color w:val="000000"/>
        </w:rPr>
      </w:pPr>
      <w:r>
        <w:rPr>
          <w:color w:val="000000"/>
        </w:rPr>
        <w:t xml:space="preserve">Y = X + 1.99 </w:t>
      </w:r>
    </w:p>
    <w:p w14:paraId="43F2931B">
      <w:pPr>
        <w:jc w:val="both"/>
        <w:rPr>
          <w:color w:val="000000"/>
        </w:rPr>
      </w:pPr>
      <w:r>
        <w:rPr>
          <w:color w:val="000000"/>
        </w:rPr>
        <w:t>其中X 为地上层数，Y 为单位面积的碳排放量，单位为：kgCO2/㎡,</w:t>
      </w:r>
    </w:p>
    <w:p w14:paraId="22613870">
      <w:pPr>
        <w:jc w:val="both"/>
        <w:rPr>
          <w:color w:val="000000"/>
          <w:lang w:eastAsia="zh-CN"/>
        </w:rPr>
      </w:pPr>
      <w:r>
        <w:rPr>
          <w:color w:val="000000"/>
        </w:rPr>
        <w:t>则拆除阶段碳排放估算值 Ccc=Y×A, 其中A——建筑总面积，㎡。</w:t>
      </w:r>
    </w:p>
    <w:p w14:paraId="6256971F">
      <w:pPr>
        <w:jc w:val="both"/>
        <w:rPr>
          <w:color w:val="000000"/>
          <w:lang w:eastAsia="zh-CN"/>
        </w:rPr>
      </w:pPr>
    </w:p>
    <w:tbl>
      <w:tblPr>
        <w:tblStyle w:val="18"/>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1499"/>
        <w:gridCol w:w="3163"/>
        <w:gridCol w:w="2331"/>
      </w:tblGrid>
      <w:tr w14:paraId="7A703C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DE096A1">
            <w:pPr>
              <w:jc w:val="center"/>
            </w:pPr>
            <w:r>
              <w:t>建筑面积(㎡)</w:t>
            </w:r>
          </w:p>
        </w:tc>
        <w:tc>
          <w:tcPr>
            <w:shd w:val="clear" w:color="auto" w:fill="E6E6E6"/>
            <w:vAlign w:val="center"/>
          </w:tcPr>
          <w:p w14:paraId="5E2E984E">
            <w:pPr>
              <w:jc w:val="center"/>
            </w:pPr>
            <w:r>
              <w:t>地上层数</w:t>
            </w:r>
          </w:p>
        </w:tc>
        <w:tc>
          <w:tcPr>
            <w:shd w:val="clear" w:color="auto" w:fill="E6E6E6"/>
            <w:vAlign w:val="center"/>
          </w:tcPr>
          <w:p w14:paraId="237B62AA">
            <w:pPr>
              <w:jc w:val="center"/>
            </w:pPr>
            <w:r>
              <w:t>单位面积碳排放量(kgCO2/㎡)</w:t>
            </w:r>
          </w:p>
        </w:tc>
        <w:tc>
          <w:tcPr>
            <w:shd w:val="clear" w:color="auto" w:fill="E6E6E6"/>
            <w:vAlign w:val="center"/>
          </w:tcPr>
          <w:p w14:paraId="0126E29A">
            <w:pPr>
              <w:jc w:val="center"/>
            </w:pPr>
            <w:r>
              <w:t>拆除碳排放量(tCO2)</w:t>
            </w:r>
          </w:p>
        </w:tc>
      </w:tr>
      <w:tr w14:paraId="3DE6F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93A130">
            <w:r>
              <w:t>63.07</w:t>
            </w:r>
          </w:p>
        </w:tc>
        <w:tc>
          <w:tcPr>
            <w:vAlign w:val="center"/>
          </w:tcPr>
          <w:p w14:paraId="6272092B">
            <w:r>
              <w:t>1</w:t>
            </w:r>
          </w:p>
        </w:tc>
        <w:tc>
          <w:tcPr>
            <w:vAlign w:val="center"/>
          </w:tcPr>
          <w:p w14:paraId="26D54C7D">
            <w:r>
              <w:t>2.99</w:t>
            </w:r>
          </w:p>
        </w:tc>
        <w:tc>
          <w:tcPr>
            <w:vAlign w:val="center"/>
          </w:tcPr>
          <w:p w14:paraId="220E2C2D">
            <w:r>
              <w:t>0.189</w:t>
            </w:r>
          </w:p>
        </w:tc>
      </w:tr>
    </w:tbl>
    <w:p w14:paraId="2E8DF766">
      <w:pPr>
        <w:pStyle w:val="4"/>
        <w:widowControl w:val="0"/>
        <w:jc w:val="both"/>
      </w:pPr>
      <w:bookmarkStart w:id="109" w:name="_Toc24519"/>
      <w:r>
        <w:t>碳汇</w:t>
      </w:r>
      <w:bookmarkEnd w:id="109"/>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03"/>
        <w:gridCol w:w="2150"/>
        <w:gridCol w:w="990"/>
        <w:gridCol w:w="707"/>
        <w:gridCol w:w="1669"/>
      </w:tblGrid>
      <w:tr w14:paraId="6422D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CD815D1">
            <w:pPr>
              <w:jc w:val="center"/>
            </w:pPr>
            <w:r>
              <w:t>绿植</w:t>
            </w:r>
          </w:p>
        </w:tc>
        <w:tc>
          <w:tcPr>
            <w:shd w:val="clear" w:color="auto" w:fill="E6E6E6"/>
            <w:vAlign w:val="center"/>
          </w:tcPr>
          <w:p w14:paraId="5F2E730E">
            <w:pPr>
              <w:jc w:val="center"/>
            </w:pPr>
            <w:r>
              <w:t>CO2固定量kg/(㎡·a)</w:t>
            </w:r>
          </w:p>
        </w:tc>
        <w:tc>
          <w:tcPr>
            <w:shd w:val="clear" w:color="auto" w:fill="E6E6E6"/>
            <w:vAlign w:val="center"/>
          </w:tcPr>
          <w:p w14:paraId="643A9DD7">
            <w:pPr>
              <w:jc w:val="center"/>
            </w:pPr>
            <w:r>
              <w:t>面积(㎡)</w:t>
            </w:r>
          </w:p>
        </w:tc>
        <w:tc>
          <w:tcPr>
            <w:shd w:val="clear" w:color="auto" w:fill="E6E6E6"/>
            <w:vAlign w:val="center"/>
          </w:tcPr>
          <w:p w14:paraId="302CCFCC">
            <w:pPr>
              <w:jc w:val="center"/>
            </w:pPr>
            <w:r>
              <w:t>年数</w:t>
            </w:r>
          </w:p>
        </w:tc>
        <w:tc>
          <w:tcPr>
            <w:shd w:val="clear" w:color="auto" w:fill="E6E6E6"/>
            <w:vAlign w:val="center"/>
          </w:tcPr>
          <w:p w14:paraId="1138DC44">
            <w:pPr>
              <w:jc w:val="center"/>
            </w:pPr>
            <w:r>
              <w:t>减碳量(tCO2)</w:t>
            </w:r>
          </w:p>
        </w:tc>
      </w:tr>
      <w:tr w14:paraId="0F9026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gridSpan w:val="4"/>
            <w:shd w:val="clear" w:color="auto" w:fill="E6E6E6"/>
            <w:vAlign w:val="center"/>
          </w:tcPr>
          <w:p w14:paraId="0D3C42BE">
            <w:r>
              <w:t>合计</w:t>
            </w:r>
          </w:p>
        </w:tc>
        <w:tc>
          <w:tcPr>
            <w:vAlign w:val="center"/>
          </w:tcPr>
          <w:p w14:paraId="12C315E3">
            <w:r>
              <w:t>0.000</w:t>
            </w:r>
          </w:p>
        </w:tc>
      </w:tr>
    </w:tbl>
    <w:p w14:paraId="17178340">
      <w:pPr>
        <w:widowControl w:val="0"/>
        <w:jc w:val="both"/>
      </w:pPr>
      <w:r>
        <w:t>注：碳汇的计算考虑了植物生长期的影响。</w:t>
      </w:r>
    </w:p>
    <w:p w14:paraId="3503CB1B">
      <w:pPr>
        <w:pStyle w:val="4"/>
        <w:widowControl w:val="0"/>
        <w:jc w:val="both"/>
      </w:pPr>
      <w:bookmarkStart w:id="110" w:name="_Toc4436"/>
      <w:r>
        <w:t>建筑运行全生命周期碳排放</w:t>
      </w:r>
      <w:bookmarkEnd w:id="110"/>
    </w:p>
    <w:tbl>
      <w:tblPr>
        <w:tblStyle w:val="18"/>
        <w:tblW w:w="9333"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893"/>
        <w:gridCol w:w="3035"/>
        <w:gridCol w:w="2268"/>
        <w:gridCol w:w="2137"/>
      </w:tblGrid>
      <w:tr w14:paraId="1C5F8B1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8" w:hRule="atLeast"/>
        </w:trPr>
        <w:tc>
          <w:tcPr>
            <w:tcW w:w="1893" w:type="dxa"/>
            <w:shd w:val="clear" w:color="auto" w:fill="D0CECE"/>
            <w:vAlign w:val="center"/>
          </w:tcPr>
          <w:p w14:paraId="7121B7C7">
            <w:pPr>
              <w:ind w:firstLine="0" w:firstLineChars="0"/>
              <w:jc w:val="center"/>
              <w:rPr>
                <w:lang w:val="en-US"/>
              </w:rPr>
            </w:pPr>
            <w:bookmarkStart w:id="111" w:name="运行碳排表"/>
            <w:r>
              <w:rPr>
                <w:rFonts w:hint="eastAsia"/>
                <w:lang w:val="en-US"/>
              </w:rPr>
              <w:t>电力</w:t>
            </w:r>
          </w:p>
        </w:tc>
        <w:tc>
          <w:tcPr>
            <w:tcW w:w="3035" w:type="dxa"/>
            <w:shd w:val="clear" w:color="auto" w:fill="D0CECE"/>
            <w:vAlign w:val="center"/>
          </w:tcPr>
          <w:p w14:paraId="35944567">
            <w:pPr>
              <w:ind w:firstLine="0" w:firstLineChars="0"/>
              <w:jc w:val="center"/>
              <w:rPr>
                <w:lang w:val="en-US"/>
              </w:rPr>
            </w:pPr>
            <w:r>
              <w:rPr>
                <w:rFonts w:hint="eastAsia"/>
                <w:lang w:val="en-US"/>
              </w:rPr>
              <w:t>类别</w:t>
            </w:r>
          </w:p>
        </w:tc>
        <w:tc>
          <w:tcPr>
            <w:tcW w:w="2268" w:type="dxa"/>
            <w:shd w:val="clear" w:color="auto" w:fill="D0CECE"/>
          </w:tcPr>
          <w:p w14:paraId="143760DB">
            <w:pPr>
              <w:ind w:firstLine="0" w:firstLineChars="0"/>
              <w:jc w:val="center"/>
              <w:rPr>
                <w:lang w:val="en-US"/>
              </w:rPr>
            </w:pPr>
            <w:r>
              <w:rPr>
                <w:rFonts w:hint="eastAsia"/>
                <w:lang w:val="en-US"/>
              </w:rPr>
              <w:t>设计建筑碳排放量kgCO2/(㎡·a)</w:t>
            </w:r>
          </w:p>
        </w:tc>
        <w:tc>
          <w:tcPr>
            <w:tcW w:w="2137" w:type="dxa"/>
            <w:shd w:val="clear" w:color="auto" w:fill="D0CECE"/>
          </w:tcPr>
          <w:p w14:paraId="2B8B5C45">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69FC864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86720BC">
            <w:pPr>
              <w:ind w:firstLine="0" w:firstLineChars="0"/>
              <w:jc w:val="center"/>
              <w:rPr>
                <w:lang w:val="en-US"/>
              </w:rPr>
            </w:pPr>
            <w:r>
              <w:rPr>
                <w:rFonts w:hint="eastAsia"/>
                <w:lang w:val="en-US"/>
              </w:rPr>
              <w:t>供冷(</w:t>
            </w:r>
            <w:r>
              <w:rPr>
                <w:lang w:val="en-US"/>
              </w:rPr>
              <w:t>Ec)</w:t>
            </w:r>
          </w:p>
        </w:tc>
        <w:tc>
          <w:tcPr>
            <w:tcW w:w="2268" w:type="dxa"/>
          </w:tcPr>
          <w:p w14:paraId="475F950D">
            <w:pPr>
              <w:ind w:firstLine="0" w:firstLineChars="0"/>
              <w:jc w:val="center"/>
              <w:rPr>
                <w:lang w:val="en-US"/>
              </w:rPr>
            </w:pPr>
            <w:bookmarkStart w:id="112" w:name="空调能耗_电耗CO2排放kgCO2_m2_a"/>
            <w:r>
              <w:t>0.00</w:t>
            </w:r>
            <w:bookmarkEnd w:id="112"/>
          </w:p>
        </w:tc>
        <w:tc>
          <w:tcPr>
            <w:tcW w:w="2137" w:type="dxa"/>
          </w:tcPr>
          <w:p w14:paraId="38E5FBE0">
            <w:pPr>
              <w:ind w:firstLine="0" w:firstLineChars="0"/>
              <w:jc w:val="center"/>
              <w:rPr>
                <w:lang w:val="en-US"/>
              </w:rPr>
            </w:pPr>
            <w:bookmarkStart w:id="113" w:name="参照建筑空调能耗_电耗CO2排放kgCO2_m2_a"/>
            <w:r>
              <w:t>0.00</w:t>
            </w:r>
            <w:bookmarkEnd w:id="113"/>
          </w:p>
        </w:tc>
      </w:tr>
      <w:tr w14:paraId="70DA8E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7B8640E">
            <w:pPr>
              <w:ind w:firstLine="0" w:firstLineChars="0"/>
              <w:jc w:val="center"/>
              <w:rPr>
                <w:lang w:val="en-US"/>
              </w:rPr>
            </w:pPr>
            <w:r>
              <w:rPr>
                <w:rFonts w:hint="eastAsia"/>
                <w:lang w:val="en-US"/>
              </w:rPr>
              <w:t>供暖(</w:t>
            </w:r>
            <w:r>
              <w:rPr>
                <w:lang w:val="en-US"/>
              </w:rPr>
              <w:t>Eh)</w:t>
            </w:r>
          </w:p>
        </w:tc>
        <w:tc>
          <w:tcPr>
            <w:tcW w:w="2268" w:type="dxa"/>
          </w:tcPr>
          <w:p w14:paraId="17E33625">
            <w:pPr>
              <w:ind w:firstLine="0" w:firstLineChars="0"/>
              <w:jc w:val="center"/>
              <w:rPr>
                <w:lang w:val="en-US"/>
              </w:rPr>
            </w:pPr>
            <w:bookmarkStart w:id="114" w:name="供暖能耗_电耗CO2排放kgCO2_m2_a"/>
            <w:r>
              <w:t>0.15</w:t>
            </w:r>
            <w:bookmarkEnd w:id="114"/>
          </w:p>
        </w:tc>
        <w:tc>
          <w:tcPr>
            <w:tcW w:w="2137" w:type="dxa"/>
          </w:tcPr>
          <w:p w14:paraId="02A0E0BE">
            <w:pPr>
              <w:ind w:firstLine="0" w:firstLineChars="0"/>
              <w:jc w:val="center"/>
              <w:rPr>
                <w:lang w:val="en-US"/>
              </w:rPr>
            </w:pPr>
            <w:bookmarkStart w:id="115" w:name="参照建筑供暖能耗_电耗CO2排放kgCO2_m2_a"/>
            <w:r>
              <w:t>0.17</w:t>
            </w:r>
            <w:bookmarkEnd w:id="115"/>
          </w:p>
        </w:tc>
      </w:tr>
      <w:tr w14:paraId="5A55C91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0B9798D1">
            <w:pPr>
              <w:ind w:firstLine="0" w:firstLineChars="0"/>
              <w:jc w:val="center"/>
              <w:rPr>
                <w:lang w:val="en-US"/>
              </w:rPr>
            </w:pPr>
            <w:r>
              <w:rPr>
                <w:rFonts w:hint="eastAsia"/>
                <w:lang w:val="en-US"/>
              </w:rPr>
              <w:t>空调</w:t>
            </w:r>
            <w:r>
              <w:rPr>
                <w:lang w:val="en-US"/>
              </w:rPr>
              <w:t>风机</w:t>
            </w:r>
            <w:r>
              <w:rPr>
                <w:rFonts w:hint="eastAsia"/>
                <w:lang w:val="en-US"/>
              </w:rPr>
              <w:t>(</w:t>
            </w:r>
            <w:r>
              <w:rPr>
                <w:lang w:val="en-US"/>
              </w:rPr>
              <w:t>(Ef)</w:t>
            </w:r>
            <w:r>
              <w:rPr>
                <w:rFonts w:hint="eastAsia"/>
                <w:lang w:val="en-US"/>
              </w:rPr>
              <w:t>)</w:t>
            </w:r>
          </w:p>
        </w:tc>
        <w:tc>
          <w:tcPr>
            <w:tcW w:w="2268" w:type="dxa"/>
          </w:tcPr>
          <w:p w14:paraId="51CE359C">
            <w:pPr>
              <w:ind w:firstLine="0" w:firstLineChars="0"/>
              <w:jc w:val="center"/>
              <w:rPr>
                <w:lang w:val="en-US"/>
              </w:rPr>
            </w:pPr>
            <w:bookmarkStart w:id="116" w:name="空调动力能耗_电耗CO2排放kgCO2_m2_a"/>
            <w:r>
              <w:t>0.00</w:t>
            </w:r>
            <w:bookmarkEnd w:id="116"/>
          </w:p>
        </w:tc>
        <w:tc>
          <w:tcPr>
            <w:tcW w:w="2137" w:type="dxa"/>
          </w:tcPr>
          <w:p w14:paraId="6EEB778A">
            <w:pPr>
              <w:ind w:firstLine="0" w:firstLineChars="0"/>
              <w:jc w:val="center"/>
              <w:rPr>
                <w:lang w:val="en-US"/>
              </w:rPr>
            </w:pPr>
            <w:bookmarkStart w:id="117" w:name="参照建筑空调动力能耗_电耗CO2排放kgCO2_m2_a"/>
            <w:r>
              <w:t>1.20</w:t>
            </w:r>
            <w:bookmarkEnd w:id="117"/>
          </w:p>
        </w:tc>
      </w:tr>
      <w:tr w14:paraId="383BF77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2811519A">
            <w:pPr>
              <w:ind w:firstLine="0" w:firstLineChars="0"/>
              <w:jc w:val="center"/>
              <w:rPr>
                <w:lang w:val="en-US"/>
              </w:rPr>
            </w:pPr>
            <w:r>
              <w:rPr>
                <w:rFonts w:hint="eastAsia"/>
                <w:lang w:val="en-US"/>
              </w:rPr>
              <w:t>照明</w:t>
            </w:r>
          </w:p>
        </w:tc>
        <w:tc>
          <w:tcPr>
            <w:tcW w:w="2268" w:type="dxa"/>
          </w:tcPr>
          <w:p w14:paraId="3B744249">
            <w:pPr>
              <w:ind w:firstLine="0" w:firstLineChars="0"/>
              <w:jc w:val="center"/>
              <w:rPr>
                <w:lang w:val="en-US"/>
              </w:rPr>
            </w:pPr>
            <w:bookmarkStart w:id="118" w:name="照明能耗_电耗CO2排放kgCO2_m2_a"/>
            <w:r>
              <w:t>1.13</w:t>
            </w:r>
            <w:bookmarkEnd w:id="118"/>
          </w:p>
        </w:tc>
        <w:tc>
          <w:tcPr>
            <w:tcW w:w="2137" w:type="dxa"/>
          </w:tcPr>
          <w:p w14:paraId="761FACFA">
            <w:pPr>
              <w:ind w:firstLine="0" w:firstLineChars="0"/>
              <w:jc w:val="center"/>
              <w:rPr>
                <w:lang w:val="en-US"/>
              </w:rPr>
            </w:pPr>
            <w:bookmarkStart w:id="119" w:name="参照建筑照明能耗_电耗CO2排放kgCO2_m2_a"/>
            <w:r>
              <w:t>9.06</w:t>
            </w:r>
            <w:bookmarkEnd w:id="119"/>
          </w:p>
        </w:tc>
      </w:tr>
      <w:tr w14:paraId="40C847B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90BF1E1">
            <w:pPr>
              <w:ind w:firstLine="0" w:firstLineChars="0"/>
              <w:jc w:val="center"/>
              <w:rPr>
                <w:lang w:val="en-US"/>
              </w:rPr>
            </w:pPr>
            <w:r>
              <w:rPr>
                <w:rFonts w:hint="eastAsia"/>
                <w:lang w:val="en-US"/>
              </w:rPr>
              <w:t>电梯</w:t>
            </w:r>
          </w:p>
        </w:tc>
        <w:tc>
          <w:tcPr>
            <w:tcW w:w="2268" w:type="dxa"/>
          </w:tcPr>
          <w:p w14:paraId="7A4AFA9C">
            <w:pPr>
              <w:ind w:firstLine="0" w:firstLineChars="0"/>
              <w:jc w:val="center"/>
              <w:rPr>
                <w:lang w:val="en-US"/>
              </w:rPr>
            </w:pPr>
            <w:bookmarkStart w:id="120" w:name="动力系统能耗_电耗CO2排放kgCO2_m2_a"/>
            <w:r>
              <w:t>0.00</w:t>
            </w:r>
            <w:bookmarkEnd w:id="120"/>
          </w:p>
        </w:tc>
        <w:tc>
          <w:tcPr>
            <w:tcW w:w="2137" w:type="dxa"/>
          </w:tcPr>
          <w:p w14:paraId="297D2384">
            <w:pPr>
              <w:ind w:firstLine="0" w:firstLineChars="0"/>
              <w:jc w:val="center"/>
              <w:rPr>
                <w:lang w:val="en-US"/>
              </w:rPr>
            </w:pPr>
            <w:bookmarkStart w:id="121" w:name="参照建筑动力系统能耗_电耗CO2排放kgCO2_m2_a"/>
            <w:r>
              <w:t>0.00</w:t>
            </w:r>
            <w:bookmarkEnd w:id="121"/>
          </w:p>
        </w:tc>
      </w:tr>
      <w:tr w14:paraId="61F1A6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FFFFFF"/>
            <w:vAlign w:val="center"/>
          </w:tcPr>
          <w:p w14:paraId="1C6ED431">
            <w:pPr>
              <w:ind w:firstLine="0" w:firstLineChars="0"/>
              <w:jc w:val="center"/>
              <w:rPr>
                <w:lang w:val="en-US"/>
              </w:rPr>
            </w:pPr>
            <w:bookmarkStart w:id="122" w:name="生活热水_电能"/>
            <w:bookmarkEnd w:id="122"/>
            <w:r>
              <w:rPr>
                <w:rFonts w:hint="eastAsia"/>
                <w:lang w:val="en-US"/>
              </w:rPr>
              <w:t>生活热水</w:t>
            </w:r>
          </w:p>
        </w:tc>
        <w:tc>
          <w:tcPr>
            <w:tcW w:w="2268" w:type="dxa"/>
          </w:tcPr>
          <w:p w14:paraId="62CF2155">
            <w:pPr>
              <w:ind w:firstLine="0" w:firstLineChars="0"/>
              <w:jc w:val="center"/>
              <w:rPr>
                <w:lang w:val="en-US"/>
              </w:rPr>
            </w:pPr>
            <w:bookmarkStart w:id="123" w:name="热水系统能耗_电耗CO2排放kgCO2_m2_a"/>
            <w:r>
              <w:t>0.00</w:t>
            </w:r>
            <w:bookmarkEnd w:id="123"/>
            <w:r>
              <w:rPr>
                <w:lang w:val="en-US"/>
              </w:rPr>
              <w:t xml:space="preserve"> </w:t>
            </w:r>
            <w:bookmarkStart w:id="124" w:name="生活热水供需关系"/>
            <w:r>
              <w:rPr>
                <w:rFonts w:hint="eastAsia"/>
                <w:lang w:val="en-US"/>
              </w:rPr>
              <w:t>(太阳能供大于需)</w:t>
            </w:r>
            <w:bookmarkEnd w:id="124"/>
          </w:p>
        </w:tc>
        <w:tc>
          <w:tcPr>
            <w:tcW w:w="2137" w:type="dxa"/>
          </w:tcPr>
          <w:p w14:paraId="3F3EA94C">
            <w:pPr>
              <w:ind w:firstLine="0" w:firstLineChars="0"/>
              <w:jc w:val="center"/>
              <w:rPr>
                <w:lang w:val="en-US"/>
              </w:rPr>
            </w:pPr>
            <w:bookmarkStart w:id="125" w:name="参照建筑热水系统能耗_电耗CO2排放kgCO2_m2_a"/>
            <w:r>
              <w:t>0.00</w:t>
            </w:r>
            <w:bookmarkEnd w:id="125"/>
          </w:p>
        </w:tc>
      </w:tr>
      <w:tr w14:paraId="75E22D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1F505D2C">
            <w:pPr>
              <w:ind w:firstLine="0" w:firstLineChars="0"/>
              <w:jc w:val="center"/>
              <w:rPr>
                <w:lang w:val="en-US"/>
              </w:rPr>
            </w:pPr>
            <w:r>
              <w:rPr>
                <w:rFonts w:hint="eastAsia"/>
                <w:lang w:val="en-US"/>
              </w:rPr>
              <w:t>化石</w:t>
            </w:r>
            <w:r>
              <w:rPr>
                <w:lang w:val="en-US"/>
              </w:rPr>
              <w:t>燃料</w:t>
            </w:r>
          </w:p>
        </w:tc>
        <w:tc>
          <w:tcPr>
            <w:tcW w:w="3035" w:type="dxa"/>
            <w:shd w:val="clear" w:color="auto" w:fill="D0CECE"/>
            <w:vAlign w:val="center"/>
          </w:tcPr>
          <w:p w14:paraId="69132491">
            <w:pPr>
              <w:ind w:firstLine="0" w:firstLineChars="0"/>
              <w:jc w:val="center"/>
              <w:rPr>
                <w:lang w:val="en-US"/>
              </w:rPr>
            </w:pPr>
            <w:r>
              <w:rPr>
                <w:rFonts w:hint="eastAsia"/>
                <w:lang w:val="en-US"/>
              </w:rPr>
              <w:t>所属类别</w:t>
            </w:r>
          </w:p>
        </w:tc>
        <w:tc>
          <w:tcPr>
            <w:tcW w:w="2268" w:type="dxa"/>
            <w:shd w:val="clear" w:color="auto" w:fill="D0CECE"/>
          </w:tcPr>
          <w:p w14:paraId="1E6EC8BD">
            <w:pPr>
              <w:ind w:firstLine="0" w:firstLineChars="0"/>
              <w:jc w:val="center"/>
              <w:rPr>
                <w:lang w:val="en-US"/>
              </w:rPr>
            </w:pPr>
            <w:r>
              <w:rPr>
                <w:rFonts w:hint="eastAsia"/>
                <w:lang w:val="en-US"/>
              </w:rPr>
              <w:t>设计建筑碳排放量kgCO2/(㎡·a)</w:t>
            </w:r>
          </w:p>
        </w:tc>
        <w:tc>
          <w:tcPr>
            <w:tcW w:w="2137" w:type="dxa"/>
            <w:shd w:val="clear" w:color="auto" w:fill="D0CECE"/>
          </w:tcPr>
          <w:p w14:paraId="1B17AA04">
            <w:pPr>
              <w:ind w:firstLine="0" w:firstLineChars="0"/>
              <w:jc w:val="center"/>
              <w:rPr>
                <w:lang w:val="en-US"/>
              </w:rPr>
            </w:pPr>
            <w:r>
              <w:rPr>
                <w:rFonts w:hint="eastAsia"/>
                <w:lang w:val="en-US"/>
              </w:rPr>
              <w:t>参照</w:t>
            </w:r>
            <w:r>
              <w:rPr>
                <w:lang w:val="en-US"/>
              </w:rPr>
              <w:t>建筑</w:t>
            </w:r>
            <w:r>
              <w:rPr>
                <w:rFonts w:hint="eastAsia"/>
                <w:lang w:val="en-US"/>
              </w:rPr>
              <w:t>碳排放量kgCO2/(㎡·a)</w:t>
            </w:r>
          </w:p>
        </w:tc>
      </w:tr>
      <w:tr w14:paraId="01A99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00F85D5F">
            <w:pPr>
              <w:ind w:firstLine="0" w:firstLineChars="0"/>
              <w:jc w:val="center"/>
              <w:rPr>
                <w:lang w:val="en-US"/>
              </w:rPr>
            </w:pPr>
            <w:bookmarkStart w:id="126" w:name="热源能耗_燃料类型"/>
            <w:r>
              <w:t>无</w:t>
            </w:r>
            <w:bookmarkEnd w:id="126"/>
          </w:p>
        </w:tc>
        <w:tc>
          <w:tcPr>
            <w:tcW w:w="3035" w:type="dxa"/>
            <w:shd w:val="clear" w:color="auto" w:fill="FFFFFF"/>
            <w:vAlign w:val="center"/>
          </w:tcPr>
          <w:p w14:paraId="5322BF48">
            <w:pPr>
              <w:ind w:firstLine="0" w:firstLineChars="0"/>
              <w:jc w:val="center"/>
              <w:rPr>
                <w:lang w:val="en-US"/>
              </w:rPr>
            </w:pPr>
            <w:r>
              <w:rPr>
                <w:rFonts w:hint="eastAsia"/>
                <w:lang w:val="en-US"/>
              </w:rPr>
              <w:t>供暖：热源锅炉</w:t>
            </w:r>
          </w:p>
        </w:tc>
        <w:tc>
          <w:tcPr>
            <w:tcW w:w="2268" w:type="dxa"/>
            <w:shd w:val="clear" w:color="auto" w:fill="FFFFFF"/>
          </w:tcPr>
          <w:p w14:paraId="771108B7">
            <w:pPr>
              <w:ind w:firstLine="0" w:firstLineChars="0"/>
              <w:jc w:val="center"/>
              <w:rPr>
                <w:lang w:val="en-US"/>
              </w:rPr>
            </w:pPr>
            <w:bookmarkStart w:id="127" w:name="热源能耗锅炉碳排放kgCO2_m2_a"/>
            <w:r>
              <w:t>0.00</w:t>
            </w:r>
            <w:bookmarkEnd w:id="127"/>
          </w:p>
        </w:tc>
        <w:tc>
          <w:tcPr>
            <w:tcW w:w="2137" w:type="dxa"/>
            <w:shd w:val="clear" w:color="auto" w:fill="FFFFFF"/>
          </w:tcPr>
          <w:p w14:paraId="63885ECC">
            <w:pPr>
              <w:ind w:firstLine="0" w:firstLineChars="0"/>
              <w:jc w:val="center"/>
              <w:rPr>
                <w:lang w:val="en-US"/>
              </w:rPr>
            </w:pPr>
            <w:bookmarkStart w:id="128" w:name="参照建筑热源能耗锅炉碳排放kgCO2_m2_a"/>
            <w:r>
              <w:t>0.00</w:t>
            </w:r>
            <w:bookmarkEnd w:id="128"/>
          </w:p>
        </w:tc>
      </w:tr>
      <w:tr w14:paraId="7CAFA1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631CD441">
            <w:pPr>
              <w:ind w:firstLine="0" w:firstLineChars="0"/>
              <w:jc w:val="center"/>
              <w:rPr>
                <w:lang w:val="en-US"/>
              </w:rPr>
            </w:pPr>
            <w:bookmarkStart w:id="129" w:name="热源能耗市政_燃料类型"/>
            <w:r>
              <w:t>烟煤II</w:t>
            </w:r>
            <w:bookmarkEnd w:id="129"/>
            <w:r>
              <w:rPr>
                <w:rFonts w:hint="eastAsia"/>
                <w:lang w:val="en-US"/>
              </w:rPr>
              <w:t xml:space="preserve"> </w:t>
            </w:r>
            <w:bookmarkStart w:id="130" w:name="按燃料计算市政热力碳排"/>
            <w:bookmarkEnd w:id="130"/>
          </w:p>
        </w:tc>
        <w:tc>
          <w:tcPr>
            <w:tcW w:w="3035" w:type="dxa"/>
            <w:shd w:val="clear" w:color="auto" w:fill="FFFFFF"/>
            <w:vAlign w:val="center"/>
          </w:tcPr>
          <w:p w14:paraId="6407BA2C">
            <w:pPr>
              <w:ind w:firstLine="0" w:firstLineChars="0"/>
              <w:jc w:val="center"/>
              <w:rPr>
                <w:lang w:val="en-US"/>
              </w:rPr>
            </w:pPr>
            <w:r>
              <w:rPr>
                <w:rFonts w:hint="eastAsia"/>
                <w:lang w:val="en-US"/>
              </w:rPr>
              <w:t>供暖：市政</w:t>
            </w:r>
            <w:r>
              <w:rPr>
                <w:lang w:val="en-US"/>
              </w:rPr>
              <w:t>热力</w:t>
            </w:r>
          </w:p>
        </w:tc>
        <w:tc>
          <w:tcPr>
            <w:tcW w:w="2268" w:type="dxa"/>
            <w:shd w:val="clear" w:color="auto" w:fill="FFFFFF"/>
          </w:tcPr>
          <w:p w14:paraId="177E1941">
            <w:pPr>
              <w:ind w:firstLine="0" w:firstLineChars="0"/>
              <w:jc w:val="center"/>
              <w:rPr>
                <w:lang w:val="en-US"/>
              </w:rPr>
            </w:pPr>
            <w:bookmarkStart w:id="131" w:name="热源能耗市政碳排放kgCO2_m2_a"/>
            <w:r>
              <w:t>22.18</w:t>
            </w:r>
            <w:bookmarkEnd w:id="131"/>
          </w:p>
        </w:tc>
        <w:tc>
          <w:tcPr>
            <w:tcW w:w="2137" w:type="dxa"/>
            <w:shd w:val="clear" w:color="auto" w:fill="FFFFFF"/>
          </w:tcPr>
          <w:p w14:paraId="5B9BA256">
            <w:pPr>
              <w:ind w:firstLine="0" w:firstLineChars="0"/>
              <w:jc w:val="center"/>
              <w:rPr>
                <w:lang w:val="en-US"/>
              </w:rPr>
            </w:pPr>
            <w:bookmarkStart w:id="132" w:name="参照建筑热源能耗市政碳排放kgCO2_m2_a"/>
            <w:r>
              <w:t>25.59</w:t>
            </w:r>
            <w:bookmarkEnd w:id="132"/>
          </w:p>
        </w:tc>
      </w:tr>
      <w:tr w14:paraId="2F56D50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FFFFFF"/>
            <w:vAlign w:val="center"/>
          </w:tcPr>
          <w:p w14:paraId="78CAC0B6">
            <w:pPr>
              <w:ind w:firstLine="0" w:firstLineChars="0"/>
              <w:jc w:val="center"/>
              <w:rPr>
                <w:lang w:val="en-US"/>
              </w:rPr>
            </w:pPr>
            <w:bookmarkStart w:id="133" w:name="生活热水热源能耗_燃料类型"/>
            <w:r>
              <w:t>无</w:t>
            </w:r>
            <w:bookmarkEnd w:id="133"/>
          </w:p>
        </w:tc>
        <w:tc>
          <w:tcPr>
            <w:tcW w:w="3035" w:type="dxa"/>
            <w:shd w:val="clear" w:color="auto" w:fill="FFFFFF"/>
            <w:vAlign w:val="center"/>
          </w:tcPr>
          <w:p w14:paraId="154FEEA5">
            <w:pPr>
              <w:ind w:firstLine="0" w:firstLineChars="0"/>
              <w:jc w:val="center"/>
              <w:rPr>
                <w:lang w:val="en-US"/>
              </w:rPr>
            </w:pPr>
            <w:r>
              <w:rPr>
                <w:rFonts w:hint="eastAsia"/>
                <w:lang w:val="en-US"/>
              </w:rPr>
              <w:t>生活</w:t>
            </w:r>
            <w:r>
              <w:rPr>
                <w:lang w:val="en-US"/>
              </w:rPr>
              <w:t>热水</w:t>
            </w:r>
            <w:r>
              <w:rPr>
                <w:rFonts w:hint="eastAsia"/>
                <w:lang w:val="en-US"/>
              </w:rPr>
              <w:t>(扣减了</w:t>
            </w:r>
            <w:r>
              <w:rPr>
                <w:lang w:val="en-US"/>
              </w:rPr>
              <w:t>太阳能</w:t>
            </w:r>
            <w:r>
              <w:rPr>
                <w:rFonts w:hint="eastAsia"/>
                <w:lang w:val="en-US"/>
              </w:rPr>
              <w:t>)</w:t>
            </w:r>
          </w:p>
        </w:tc>
        <w:tc>
          <w:tcPr>
            <w:tcW w:w="2268" w:type="dxa"/>
            <w:shd w:val="clear" w:color="auto" w:fill="FFFFFF"/>
          </w:tcPr>
          <w:p w14:paraId="3682F267">
            <w:pPr>
              <w:ind w:firstLine="0" w:firstLineChars="0"/>
              <w:jc w:val="center"/>
              <w:rPr>
                <w:lang w:val="en-US"/>
              </w:rPr>
            </w:pPr>
            <w:bookmarkStart w:id="134" w:name="设计建筑生活热水锅炉碳排放kgCO2_m2_a"/>
            <w:r>
              <w:t>0.00</w:t>
            </w:r>
            <w:bookmarkEnd w:id="134"/>
            <w:r>
              <w:rPr>
                <w:rFonts w:hint="eastAsia"/>
                <w:lang w:val="en-US"/>
              </w:rPr>
              <w:t xml:space="preserve"> </w:t>
            </w:r>
            <w:bookmarkStart w:id="135" w:name="生活热水供需关系2"/>
            <w:r>
              <w:t>(太阳能供大于需)</w:t>
            </w:r>
            <w:bookmarkEnd w:id="135"/>
          </w:p>
        </w:tc>
        <w:tc>
          <w:tcPr>
            <w:tcW w:w="2137" w:type="dxa"/>
            <w:shd w:val="clear" w:color="auto" w:fill="FFFFFF"/>
          </w:tcPr>
          <w:p w14:paraId="589A37AD">
            <w:pPr>
              <w:ind w:firstLine="0" w:firstLineChars="0"/>
              <w:jc w:val="center"/>
              <w:rPr>
                <w:lang w:val="en-US"/>
              </w:rPr>
            </w:pPr>
            <w:bookmarkStart w:id="136" w:name="参照建筑生活热水锅炉碳排放kgCO2_m2_a"/>
            <w:r>
              <w:t>0.00</w:t>
            </w:r>
            <w:bookmarkEnd w:id="136"/>
            <w:r>
              <w:rPr>
                <w:rFonts w:hint="eastAsia"/>
                <w:lang w:val="en-US"/>
              </w:rPr>
              <w:t xml:space="preserve">  (燃料</w:t>
            </w:r>
            <w:r>
              <w:rPr>
                <w:lang w:val="en-US"/>
              </w:rPr>
              <w:t>：燃气</w:t>
            </w:r>
            <w:r>
              <w:rPr>
                <w:rFonts w:hint="eastAsia"/>
                <w:lang w:val="en-US"/>
              </w:rPr>
              <w:t>)</w:t>
            </w:r>
          </w:p>
        </w:tc>
      </w:tr>
      <w:tr w14:paraId="3399F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shd w:val="clear" w:color="auto" w:fill="D0CECE"/>
            <w:vAlign w:val="center"/>
          </w:tcPr>
          <w:p w14:paraId="3136ED3F">
            <w:pPr>
              <w:ind w:firstLine="0" w:firstLineChars="0"/>
              <w:jc w:val="center"/>
              <w:rPr>
                <w:lang w:val="en-US"/>
              </w:rPr>
            </w:pPr>
            <w:r>
              <w:rPr>
                <w:rFonts w:hint="eastAsia"/>
                <w:lang w:val="en-US"/>
              </w:rPr>
              <w:t>可再生</w:t>
            </w:r>
          </w:p>
        </w:tc>
        <w:tc>
          <w:tcPr>
            <w:tcW w:w="3035" w:type="dxa"/>
            <w:shd w:val="clear" w:color="auto" w:fill="D0CECE"/>
            <w:vAlign w:val="center"/>
          </w:tcPr>
          <w:p w14:paraId="233847DB">
            <w:pPr>
              <w:ind w:firstLine="0" w:firstLineChars="0"/>
              <w:jc w:val="center"/>
              <w:rPr>
                <w:lang w:val="en-US"/>
              </w:rPr>
            </w:pPr>
            <w:r>
              <w:rPr>
                <w:rFonts w:hint="eastAsia"/>
                <w:lang w:val="en-US"/>
              </w:rPr>
              <w:t>类别</w:t>
            </w:r>
          </w:p>
        </w:tc>
        <w:tc>
          <w:tcPr>
            <w:tcW w:w="2268" w:type="dxa"/>
            <w:shd w:val="clear" w:color="auto" w:fill="D0CECE"/>
          </w:tcPr>
          <w:p w14:paraId="4129585A">
            <w:pPr>
              <w:ind w:firstLine="0" w:firstLineChars="0"/>
              <w:jc w:val="center"/>
              <w:rPr>
                <w:lang w:val="en-US"/>
              </w:rPr>
            </w:pPr>
            <w:r>
              <w:rPr>
                <w:rFonts w:hint="eastAsia"/>
                <w:lang w:val="en-US"/>
              </w:rPr>
              <w:t>设计建筑碳减排量kgCO2/(㎡·a)</w:t>
            </w:r>
          </w:p>
        </w:tc>
        <w:tc>
          <w:tcPr>
            <w:tcW w:w="2137" w:type="dxa"/>
            <w:shd w:val="clear" w:color="auto" w:fill="D0CECE"/>
          </w:tcPr>
          <w:p w14:paraId="6A2F4C95">
            <w:pPr>
              <w:ind w:firstLine="0" w:firstLineChars="0"/>
              <w:jc w:val="center"/>
              <w:rPr>
                <w:lang w:val="en-US"/>
              </w:rPr>
            </w:pPr>
            <w:r>
              <w:rPr>
                <w:rFonts w:hint="eastAsia"/>
                <w:lang w:val="en-US"/>
              </w:rPr>
              <w:t>参照建筑碳减排量kgCO2/(㎡·a)</w:t>
            </w:r>
          </w:p>
        </w:tc>
      </w:tr>
      <w:tr w14:paraId="2F96A6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restart"/>
            <w:shd w:val="clear" w:color="auto" w:fill="FFFFFF"/>
            <w:vAlign w:val="center"/>
          </w:tcPr>
          <w:p w14:paraId="3EF655A5">
            <w:pPr>
              <w:ind w:firstLine="0" w:firstLineChars="0"/>
              <w:jc w:val="center"/>
              <w:rPr>
                <w:lang w:val="en-US"/>
              </w:rPr>
            </w:pPr>
            <w:r>
              <w:rPr>
                <w:rFonts w:hint="eastAsia"/>
                <w:lang w:val="en-US"/>
              </w:rPr>
              <w:t>可再生能源</w:t>
            </w:r>
            <w:r>
              <w:rPr>
                <w:lang w:val="en-US"/>
              </w:rPr>
              <w:t>(Er)</w:t>
            </w:r>
          </w:p>
        </w:tc>
        <w:tc>
          <w:tcPr>
            <w:tcW w:w="3035" w:type="dxa"/>
            <w:shd w:val="clear" w:color="auto" w:fill="FFFFFF"/>
            <w:vAlign w:val="center"/>
          </w:tcPr>
          <w:p w14:paraId="0B4069FF">
            <w:pPr>
              <w:ind w:firstLine="0" w:firstLineChars="0"/>
              <w:jc w:val="center"/>
              <w:rPr>
                <w:lang w:val="en-US"/>
              </w:rPr>
            </w:pPr>
            <w:r>
              <w:rPr>
                <w:rFonts w:hint="eastAsia"/>
                <w:lang w:val="en-US"/>
              </w:rPr>
              <w:t>光伏(</w:t>
            </w:r>
            <w:r>
              <w:rPr>
                <w:lang w:val="en-US"/>
              </w:rPr>
              <w:t>Ep)</w:t>
            </w:r>
          </w:p>
        </w:tc>
        <w:tc>
          <w:tcPr>
            <w:tcW w:w="2268" w:type="dxa"/>
          </w:tcPr>
          <w:p w14:paraId="412F00F4">
            <w:pPr>
              <w:ind w:firstLine="0" w:firstLineChars="0"/>
              <w:jc w:val="center"/>
              <w:rPr>
                <w:lang w:val="en-US"/>
              </w:rPr>
            </w:pPr>
            <w:bookmarkStart w:id="137" w:name="光伏能耗_电耗CO2排放kgCO2_m2_a"/>
            <w:r>
              <w:t>0.00</w:t>
            </w:r>
            <w:bookmarkEnd w:id="137"/>
          </w:p>
        </w:tc>
        <w:tc>
          <w:tcPr>
            <w:tcW w:w="2137" w:type="dxa"/>
          </w:tcPr>
          <w:p w14:paraId="434455A6">
            <w:pPr>
              <w:ind w:firstLine="0" w:firstLineChars="0"/>
              <w:jc w:val="center"/>
              <w:rPr>
                <w:lang w:val="en-US"/>
              </w:rPr>
            </w:pPr>
            <w:r>
              <w:rPr>
                <w:rFonts w:hint="eastAsia"/>
                <w:lang w:val="en-US"/>
              </w:rPr>
              <w:t>-</w:t>
            </w:r>
          </w:p>
        </w:tc>
      </w:tr>
      <w:tr w14:paraId="0163B35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1893" w:type="dxa"/>
            <w:vMerge w:val="continue"/>
            <w:shd w:val="clear" w:color="auto" w:fill="FFFFFF"/>
            <w:vAlign w:val="center"/>
          </w:tcPr>
          <w:p w14:paraId="4176F8D8">
            <w:pPr>
              <w:ind w:firstLine="0" w:firstLineChars="0"/>
              <w:jc w:val="center"/>
              <w:rPr>
                <w:lang w:val="en-US"/>
              </w:rPr>
            </w:pPr>
          </w:p>
        </w:tc>
        <w:tc>
          <w:tcPr>
            <w:tcW w:w="3035" w:type="dxa"/>
            <w:shd w:val="clear" w:color="auto" w:fill="FFFFFF"/>
            <w:vAlign w:val="center"/>
          </w:tcPr>
          <w:p w14:paraId="0C354FA3">
            <w:pPr>
              <w:ind w:firstLine="0" w:firstLineChars="0"/>
              <w:jc w:val="center"/>
              <w:rPr>
                <w:lang w:val="en-US"/>
              </w:rPr>
            </w:pPr>
            <w:r>
              <w:rPr>
                <w:rFonts w:hint="eastAsia"/>
                <w:lang w:val="en-US"/>
              </w:rPr>
              <w:t>风力(</w:t>
            </w:r>
            <w:r>
              <w:rPr>
                <w:lang w:val="en-US"/>
              </w:rPr>
              <w:t>Ew</w:t>
            </w:r>
            <w:r>
              <w:rPr>
                <w:rFonts w:hint="eastAsia"/>
                <w:lang w:val="en-US"/>
              </w:rPr>
              <w:t>)</w:t>
            </w:r>
          </w:p>
        </w:tc>
        <w:tc>
          <w:tcPr>
            <w:tcW w:w="2268" w:type="dxa"/>
          </w:tcPr>
          <w:p w14:paraId="743CD988">
            <w:pPr>
              <w:ind w:firstLine="0" w:firstLineChars="0"/>
              <w:jc w:val="center"/>
              <w:rPr>
                <w:lang w:val="en-US"/>
              </w:rPr>
            </w:pPr>
            <w:bookmarkStart w:id="138" w:name="风力能耗_电耗CO2排放kgCO2_m2_a"/>
            <w:r>
              <w:t>0.00</w:t>
            </w:r>
            <w:bookmarkEnd w:id="138"/>
          </w:p>
        </w:tc>
        <w:tc>
          <w:tcPr>
            <w:tcW w:w="2137" w:type="dxa"/>
          </w:tcPr>
          <w:p w14:paraId="5D7234E2">
            <w:pPr>
              <w:ind w:firstLine="0" w:firstLineChars="0"/>
              <w:jc w:val="center"/>
              <w:rPr>
                <w:lang w:val="en-US"/>
              </w:rPr>
            </w:pPr>
            <w:r>
              <w:rPr>
                <w:rFonts w:hint="eastAsia"/>
                <w:lang w:val="en-US"/>
              </w:rPr>
              <w:t>-</w:t>
            </w:r>
          </w:p>
        </w:tc>
      </w:tr>
      <w:tr w14:paraId="7AC2DCD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68E315DF">
            <w:pPr>
              <w:ind w:firstLine="0" w:firstLineChars="0"/>
              <w:jc w:val="center"/>
              <w:rPr>
                <w:lang w:val="en-US"/>
              </w:rPr>
            </w:pPr>
            <w:r>
              <w:rPr>
                <w:rFonts w:hint="eastAsia"/>
                <w:lang w:val="en-US"/>
              </w:rPr>
              <w:t>碳汇减碳量kgCO2(/㎡·a)</w:t>
            </w:r>
          </w:p>
        </w:tc>
        <w:tc>
          <w:tcPr>
            <w:tcW w:w="2268" w:type="dxa"/>
          </w:tcPr>
          <w:p w14:paraId="6ACAF7FB">
            <w:pPr>
              <w:ind w:firstLine="0" w:firstLineChars="0"/>
              <w:jc w:val="center"/>
              <w:rPr>
                <w:lang w:val="en-US"/>
              </w:rPr>
            </w:pPr>
            <w:bookmarkStart w:id="139" w:name="设计建筑碳汇kgCO2_m2_a"/>
            <w:r>
              <w:t>0.00</w:t>
            </w:r>
            <w:bookmarkEnd w:id="139"/>
          </w:p>
        </w:tc>
        <w:tc>
          <w:tcPr>
            <w:tcW w:w="2137" w:type="dxa"/>
          </w:tcPr>
          <w:p w14:paraId="07985A0A">
            <w:pPr>
              <w:ind w:firstLine="0" w:firstLineChars="0"/>
              <w:jc w:val="center"/>
              <w:rPr>
                <w:lang w:val="en-US"/>
              </w:rPr>
            </w:pPr>
            <w:r>
              <w:rPr>
                <w:rFonts w:hint="eastAsia"/>
                <w:lang w:val="en-US"/>
              </w:rPr>
              <w:t>-</w:t>
            </w:r>
          </w:p>
        </w:tc>
      </w:tr>
      <w:tr w14:paraId="3C0313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0A00312">
            <w:pPr>
              <w:ind w:firstLine="0" w:firstLineChars="0"/>
              <w:jc w:val="center"/>
              <w:rPr>
                <w:lang w:val="en-US"/>
              </w:rPr>
            </w:pPr>
            <w:r>
              <w:rPr>
                <w:rFonts w:hint="eastAsia"/>
                <w:lang w:val="en-US"/>
              </w:rPr>
              <w:t>碳排放</w:t>
            </w:r>
            <w:r>
              <w:rPr>
                <w:lang w:val="en-US"/>
              </w:rPr>
              <w:t>合计</w:t>
            </w:r>
            <w:r>
              <w:rPr>
                <w:rFonts w:hint="eastAsia"/>
                <w:lang w:val="en-US"/>
              </w:rPr>
              <w:t>kgCO2(/㎡·a)</w:t>
            </w:r>
          </w:p>
        </w:tc>
        <w:tc>
          <w:tcPr>
            <w:tcW w:w="2268" w:type="dxa"/>
          </w:tcPr>
          <w:p w14:paraId="35A29BE3">
            <w:pPr>
              <w:ind w:firstLine="0" w:firstLineChars="0"/>
              <w:jc w:val="center"/>
              <w:rPr>
                <w:lang w:val="en-US"/>
              </w:rPr>
            </w:pPr>
            <w:bookmarkStart w:id="140" w:name="建筑总碳排放kgCO2_m2_a"/>
            <w:r>
              <w:t>23.46</w:t>
            </w:r>
            <w:bookmarkEnd w:id="140"/>
          </w:p>
        </w:tc>
        <w:tc>
          <w:tcPr>
            <w:tcW w:w="2137" w:type="dxa"/>
          </w:tcPr>
          <w:p w14:paraId="3A431ED8">
            <w:pPr>
              <w:ind w:firstLine="0" w:firstLineChars="0"/>
              <w:jc w:val="center"/>
              <w:rPr>
                <w:lang w:val="en-US"/>
              </w:rPr>
            </w:pPr>
            <w:bookmarkStart w:id="141" w:name="参照建筑建筑总碳排放kgCO2_m2_a"/>
            <w:r>
              <w:t>36.02</w:t>
            </w:r>
            <w:bookmarkEnd w:id="141"/>
          </w:p>
        </w:tc>
      </w:tr>
      <w:tr w14:paraId="59E44F2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5D21E037">
            <w:pPr>
              <w:ind w:firstLine="0" w:firstLineChars="0"/>
              <w:jc w:val="center"/>
              <w:rPr>
                <w:lang w:val="en-US"/>
              </w:rPr>
            </w:pPr>
            <w:r>
              <w:rPr>
                <w:rFonts w:hint="eastAsia"/>
                <w:lang w:val="en-US"/>
              </w:rPr>
              <w:t>相对</w:t>
            </w:r>
            <w:r>
              <w:rPr>
                <w:lang w:val="en-US"/>
              </w:rPr>
              <w:t>参照</w:t>
            </w:r>
            <w:r>
              <w:rPr>
                <w:rFonts w:hint="eastAsia"/>
                <w:lang w:val="en-US"/>
              </w:rPr>
              <w:t>建筑</w:t>
            </w:r>
            <w:r>
              <w:rPr>
                <w:lang w:val="en-US"/>
              </w:rPr>
              <w:t>降碳</w:t>
            </w:r>
            <w:r>
              <w:rPr>
                <w:rFonts w:hint="eastAsia"/>
                <w:lang w:val="en-US"/>
              </w:rPr>
              <w:t>比例(</w:t>
            </w:r>
            <w:r>
              <w:rPr>
                <w:lang w:val="en-US"/>
              </w:rPr>
              <w:t>%</w:t>
            </w:r>
            <w:r>
              <w:rPr>
                <w:rFonts w:hint="eastAsia"/>
                <w:lang w:val="en-US"/>
              </w:rPr>
              <w:t>)</w:t>
            </w:r>
          </w:p>
        </w:tc>
        <w:tc>
          <w:tcPr>
            <w:tcW w:w="4405" w:type="dxa"/>
            <w:gridSpan w:val="2"/>
          </w:tcPr>
          <w:p w14:paraId="77A396FD">
            <w:pPr>
              <w:ind w:firstLine="0" w:firstLineChars="0"/>
              <w:jc w:val="center"/>
              <w:rPr>
                <w:lang w:val="en-US"/>
              </w:rPr>
            </w:pPr>
            <w:bookmarkStart w:id="142" w:name="节碳率"/>
            <w:r>
              <w:t>34.87</w:t>
            </w:r>
            <w:bookmarkEnd w:id="142"/>
            <w:r>
              <w:rPr>
                <w:rFonts w:hint="eastAsia"/>
                <w:lang w:val="en-US"/>
              </w:rPr>
              <w:t xml:space="preserve"> </w:t>
            </w:r>
            <w:bookmarkStart w:id="143" w:name="碳排放强度降低比例目标值描述"/>
            <w:bookmarkEnd w:id="143"/>
          </w:p>
        </w:tc>
      </w:tr>
      <w:tr w14:paraId="47296C6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4928" w:type="dxa"/>
            <w:gridSpan w:val="2"/>
            <w:shd w:val="clear" w:color="auto" w:fill="D0CECE"/>
            <w:vAlign w:val="center"/>
          </w:tcPr>
          <w:p w14:paraId="26BDBD6D">
            <w:pPr>
              <w:ind w:firstLine="0" w:firstLineChars="0"/>
              <w:jc w:val="center"/>
              <w:rPr>
                <w:lang w:val="en-US"/>
              </w:rPr>
            </w:pPr>
            <w:r>
              <w:rPr>
                <w:rFonts w:hint="eastAsia"/>
                <w:lang w:val="en-US"/>
              </w:rPr>
              <w:t>相对参照建筑碳排放强度降低值 kgCO2/(m2·a)</w:t>
            </w:r>
          </w:p>
        </w:tc>
        <w:tc>
          <w:tcPr>
            <w:tcW w:w="4405" w:type="dxa"/>
            <w:gridSpan w:val="2"/>
          </w:tcPr>
          <w:p w14:paraId="5818B6CB">
            <w:pPr>
              <w:ind w:firstLine="0" w:firstLineChars="0"/>
              <w:jc w:val="center"/>
              <w:rPr>
                <w:lang w:val="en-US"/>
              </w:rPr>
            </w:pPr>
            <w:bookmarkStart w:id="144" w:name="碳排放降低强度"/>
            <w:r>
              <w:t>12.56</w:t>
            </w:r>
            <w:bookmarkEnd w:id="144"/>
            <w:r>
              <w:rPr>
                <w:rFonts w:hint="eastAsia"/>
                <w:lang w:val="en-US"/>
              </w:rPr>
              <w:t xml:space="preserve"> </w:t>
            </w:r>
            <w:bookmarkStart w:id="145" w:name="碳排放强度降低目标值描述"/>
            <w:bookmarkEnd w:id="145"/>
          </w:p>
        </w:tc>
      </w:tr>
      <w:bookmarkEnd w:id="111"/>
    </w:tbl>
    <w:p w14:paraId="1B3173E8"/>
    <w:p w14:paraId="03A76E13">
      <w:pPr>
        <w:widowControl w:val="0"/>
        <w:jc w:val="both"/>
      </w:pPr>
    </w:p>
    <w:p w14:paraId="13BE63B5">
      <w:pPr>
        <w:pStyle w:val="4"/>
        <w:widowControl w:val="0"/>
        <w:jc w:val="both"/>
      </w:pPr>
      <w:bookmarkStart w:id="146" w:name="_Toc22894"/>
      <w:r>
        <w:t>全生命周期碳排放</w:t>
      </w:r>
      <w:bookmarkEnd w:id="146"/>
    </w:p>
    <w:tbl>
      <w:tblPr>
        <w:tblStyle w:val="18"/>
        <w:tblW w:w="9322"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263"/>
        <w:gridCol w:w="3741"/>
        <w:gridCol w:w="3316"/>
      </w:tblGrid>
      <w:tr w14:paraId="0F17BD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C16197">
            <w:pPr>
              <w:jc w:val="center"/>
            </w:pPr>
            <w:r>
              <w:t>类别</w:t>
            </w:r>
          </w:p>
        </w:tc>
        <w:tc>
          <w:tcPr>
            <w:shd w:val="clear" w:color="auto" w:fill="E6E6E6"/>
            <w:vAlign w:val="center"/>
          </w:tcPr>
          <w:p w14:paraId="2715001D">
            <w:pPr>
              <w:jc w:val="center"/>
            </w:pPr>
            <w:r>
              <w:t>设计建筑年碳排放量kgCO2/(㎡·a)</w:t>
            </w:r>
          </w:p>
        </w:tc>
        <w:tc>
          <w:tcPr>
            <w:shd w:val="clear" w:color="auto" w:fill="E6E6E6"/>
            <w:vAlign w:val="center"/>
          </w:tcPr>
          <w:p w14:paraId="2B715B64">
            <w:pPr>
              <w:jc w:val="center"/>
            </w:pPr>
            <w:r>
              <w:t>参照建筑碳排放量(kgCO2/㎡)</w:t>
            </w:r>
          </w:p>
        </w:tc>
      </w:tr>
      <w:tr w14:paraId="32C53F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47650B">
            <w:r>
              <w:t>建筑材料生产</w:t>
            </w:r>
          </w:p>
        </w:tc>
        <w:tc>
          <w:tcPr>
            <w:vAlign w:val="center"/>
          </w:tcPr>
          <w:p w14:paraId="34BE626F">
            <w:r>
              <w:t>0.00</w:t>
            </w:r>
          </w:p>
        </w:tc>
        <w:tc>
          <w:tcPr>
            <w:vAlign w:val="center"/>
          </w:tcPr>
          <w:p w14:paraId="2285F3EE">
            <w:r>
              <w:t>0.00</w:t>
            </w:r>
          </w:p>
        </w:tc>
      </w:tr>
      <w:tr w14:paraId="5B94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81EA7F0">
            <w:r>
              <w:t>建筑材料运输</w:t>
            </w:r>
          </w:p>
        </w:tc>
        <w:tc>
          <w:tcPr>
            <w:vAlign w:val="center"/>
          </w:tcPr>
          <w:p w14:paraId="20D23492">
            <w:r>
              <w:t>0.00</w:t>
            </w:r>
          </w:p>
        </w:tc>
        <w:tc>
          <w:tcPr>
            <w:vAlign w:val="center"/>
          </w:tcPr>
          <w:p w14:paraId="48DF4CB3">
            <w:r>
              <w:t>0.00</w:t>
            </w:r>
          </w:p>
        </w:tc>
      </w:tr>
      <w:tr w14:paraId="7B4315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3F1DFD1">
            <w:r>
              <w:t>建筑建造</w:t>
            </w:r>
          </w:p>
        </w:tc>
        <w:tc>
          <w:tcPr>
            <w:vAlign w:val="center"/>
          </w:tcPr>
          <w:p w14:paraId="4F84BAA8">
            <w:r>
              <w:t>0.06</w:t>
            </w:r>
          </w:p>
        </w:tc>
        <w:tc>
          <w:tcPr>
            <w:vAlign w:val="center"/>
          </w:tcPr>
          <w:p w14:paraId="262AFB2D">
            <w:r>
              <w:t>0.06</w:t>
            </w:r>
          </w:p>
        </w:tc>
      </w:tr>
      <w:tr w14:paraId="5CB01A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92FC83D">
            <w:r>
              <w:t>建筑拆除</w:t>
            </w:r>
          </w:p>
        </w:tc>
        <w:tc>
          <w:tcPr>
            <w:vAlign w:val="center"/>
          </w:tcPr>
          <w:p w14:paraId="1EE8B5CD">
            <w:r>
              <w:t>0.06</w:t>
            </w:r>
          </w:p>
        </w:tc>
        <w:tc>
          <w:tcPr>
            <w:vAlign w:val="center"/>
          </w:tcPr>
          <w:p w14:paraId="666BA743">
            <w:r>
              <w:t>0.06</w:t>
            </w:r>
          </w:p>
        </w:tc>
      </w:tr>
      <w:tr w14:paraId="1A819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19250147">
            <w:r>
              <w:t>建筑运行</w:t>
            </w:r>
          </w:p>
        </w:tc>
        <w:tc>
          <w:tcPr>
            <w:vAlign w:val="center"/>
          </w:tcPr>
          <w:p w14:paraId="167BE45D">
            <w:r>
              <w:t>23.46</w:t>
            </w:r>
          </w:p>
        </w:tc>
        <w:tc>
          <w:tcPr>
            <w:vAlign w:val="center"/>
          </w:tcPr>
          <w:p w14:paraId="3BD0865F">
            <w:r>
              <w:t>36.02</w:t>
            </w:r>
          </w:p>
        </w:tc>
      </w:tr>
      <w:tr w14:paraId="350284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4BFBC21">
            <w:r>
              <w:t>全生命周期</w:t>
            </w:r>
          </w:p>
        </w:tc>
        <w:tc>
          <w:tcPr>
            <w:vAlign w:val="center"/>
          </w:tcPr>
          <w:p w14:paraId="462500AA">
            <w:r>
              <w:t>23.58</w:t>
            </w:r>
          </w:p>
        </w:tc>
        <w:tc>
          <w:tcPr>
            <w:vAlign w:val="center"/>
          </w:tcPr>
          <w:p w14:paraId="3695D9DF">
            <w:r>
              <w:t>36.14</w:t>
            </w:r>
          </w:p>
        </w:tc>
      </w:tr>
      <w:tr w14:paraId="2A994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38A05AA">
            <w:r>
              <w:t>降碳比例(%)</w:t>
            </w:r>
          </w:p>
        </w:tc>
        <w:tc>
          <w:tcPr>
            <w:gridSpan w:val="2"/>
            <w:vAlign w:val="center"/>
          </w:tcPr>
          <w:p w14:paraId="5975C10C">
            <w:r>
              <w:t>34.75</w:t>
            </w:r>
          </w:p>
        </w:tc>
      </w:tr>
    </w:tbl>
    <w:p w14:paraId="6EBC1A9A">
      <w:pPr>
        <w:pStyle w:val="2"/>
        <w:widowControl w:val="0"/>
        <w:jc w:val="both"/>
      </w:pPr>
      <w:bookmarkStart w:id="147" w:name="_Toc21386"/>
      <w:r>
        <w:t>降碳措施</w:t>
      </w:r>
      <w:bookmarkEnd w:id="147"/>
    </w:p>
    <w:p w14:paraId="76C218B6">
      <w:pPr>
        <w:rPr>
          <w:rFonts w:hint="eastAsia" w:ascii="宋体" w:hAnsi="宋体" w:eastAsia="宋体"/>
        </w:rPr>
      </w:pPr>
      <w:bookmarkStart w:id="148" w:name="被动式设计"/>
      <w:r>
        <w:rPr>
          <w:rFonts w:hint="eastAsia" w:ascii="宋体" w:hAnsi="宋体" w:eastAsia="宋体"/>
        </w:rPr>
        <w:sym w:font="Webdings" w:char="F03C"/>
      </w:r>
      <w:r>
        <w:rPr>
          <w:rFonts w:hint="eastAsia" w:ascii="宋体" w:hAnsi="宋体" w:eastAsia="宋体"/>
        </w:rPr>
        <w:t>被动式设计：合理利用建筑朝向、自然通风系统和日照，减少了对机械通风和人工照明的依赖。</w:t>
      </w:r>
    </w:p>
    <w:bookmarkEnd w:id="148"/>
    <w:p w14:paraId="21AD17AC">
      <w:pPr>
        <w:rPr>
          <w:rFonts w:hint="eastAsia" w:ascii="宋体" w:hAnsi="宋体" w:eastAsia="宋体"/>
        </w:rPr>
      </w:pPr>
      <w:bookmarkStart w:id="149" w:name="形体紧凑，装饰简洁"/>
      <w:r>
        <w:rPr>
          <w:rFonts w:hint="eastAsia" w:ascii="宋体" w:hAnsi="宋体" w:eastAsia="宋体"/>
        </w:rPr>
        <w:sym w:font="Webdings" w:char="F03C"/>
      </w:r>
      <w:r>
        <w:rPr>
          <w:rFonts w:hint="eastAsia" w:ascii="宋体" w:hAnsi="宋体" w:eastAsia="宋体"/>
        </w:rPr>
        <w:t>形式紧凑装饰简洁：建筑形体宜规整紧凑，无大量装饰性构件。</w:t>
      </w:r>
    </w:p>
    <w:bookmarkEnd w:id="149"/>
    <w:p w14:paraId="1CB702CE">
      <w:pPr>
        <w:ind w:left="210" w:hanging="210" w:hangingChars="100"/>
        <w:rPr>
          <w:rFonts w:hint="eastAsia" w:ascii="宋体" w:hAnsi="宋体" w:eastAsia="宋体"/>
        </w:rPr>
      </w:pPr>
      <w:bookmarkStart w:id="150" w:name="高效能建筑材料"/>
      <w:r>
        <w:rPr>
          <w:rFonts w:hint="eastAsia" w:ascii="宋体" w:hAnsi="宋体" w:eastAsia="宋体"/>
        </w:rPr>
        <w:sym w:font="Webdings" w:char="F03C"/>
      </w:r>
      <w:r>
        <w:rPr>
          <w:rFonts w:hint="eastAsia" w:ascii="宋体" w:hAnsi="宋体" w:eastAsia="宋体"/>
        </w:rPr>
        <w:t>高效能建筑材料：使用具有高热阻、高保温性能的材料，减少了建筑物的冷热损失，降低能源消耗。</w:t>
      </w:r>
    </w:p>
    <w:bookmarkEnd w:id="150"/>
    <w:p w14:paraId="14553602">
      <w:pPr>
        <w:rPr>
          <w:rFonts w:hint="eastAsia" w:ascii="宋体" w:hAnsi="宋体" w:eastAsia="宋体"/>
        </w:rPr>
      </w:pPr>
      <w:r>
        <w:rPr>
          <w:rFonts w:hint="eastAsia" w:ascii="宋体" w:hAnsi="宋体" w:eastAsia="宋体"/>
        </w:rPr>
        <w:sym w:font="Webdings" w:char="F03C"/>
      </w:r>
      <w:r>
        <w:rPr>
          <w:rFonts w:hint="eastAsia" w:ascii="宋体" w:hAnsi="宋体" w:eastAsia="宋体"/>
        </w:rPr>
        <w:t>本地建材：优先采购本地材料，减少了建材运输碳排。</w:t>
      </w:r>
    </w:p>
    <w:p w14:paraId="1EEAE634">
      <w:pPr>
        <w:rPr>
          <w:rFonts w:hint="eastAsia" w:ascii="宋体" w:hAnsi="宋体" w:eastAsia="宋体"/>
        </w:rPr>
      </w:pPr>
      <w:bookmarkStart w:id="151" w:name="高效空调系统"/>
      <w:r>
        <w:rPr>
          <w:rFonts w:hint="eastAsia" w:ascii="宋体" w:hAnsi="宋体" w:eastAsia="宋体"/>
        </w:rPr>
        <w:sym w:font="Webdings" w:char="F03C"/>
      </w:r>
      <w:r>
        <w:rPr>
          <w:rFonts w:hint="eastAsia" w:ascii="宋体" w:hAnsi="宋体" w:eastAsia="宋体"/>
        </w:rPr>
        <w:t>供暖空调系统：采用先进的HVAC系统，通过智能控制和优化运行策略，提高能源利用效率。</w:t>
      </w:r>
    </w:p>
    <w:bookmarkEnd w:id="151"/>
    <w:p w14:paraId="348E1A14">
      <w:pPr>
        <w:ind w:left="210" w:hanging="210" w:hangingChars="100"/>
        <w:rPr>
          <w:rFonts w:hint="eastAsia" w:ascii="宋体" w:hAnsi="宋体" w:eastAsia="宋体"/>
        </w:rPr>
      </w:pPr>
      <w:bookmarkStart w:id="152" w:name="照明及节能控制策略"/>
      <w:r>
        <w:rPr>
          <w:rFonts w:hint="eastAsia" w:ascii="宋体" w:hAnsi="宋体" w:eastAsia="宋体"/>
        </w:rPr>
        <w:sym w:font="Webdings" w:char="F03C"/>
      </w:r>
      <w:r>
        <w:rPr>
          <w:rFonts w:hint="eastAsia" w:ascii="宋体" w:hAnsi="宋体" w:eastAsia="宋体"/>
        </w:rPr>
        <w:t>照明及控制策略：采用节能性电气设备及节能控制措施，其中可利用天然光的区域宜随天然光照度变化自动调节照度；门厅、大堂、电梯厅等公区范围采用夜间定时降低照度的自动控制装置；公共建筑楼梯间、走道等场所按使用需求自动开关灯或调光。</w:t>
      </w:r>
    </w:p>
    <w:bookmarkEnd w:id="152"/>
    <w:p w14:paraId="4A8B4C27">
      <w:pPr>
        <w:ind w:left="210" w:hanging="210" w:hangingChars="100"/>
        <w:rPr>
          <w:rFonts w:hint="eastAsia" w:ascii="宋体" w:hAnsi="宋体" w:eastAsia="宋体"/>
        </w:rPr>
      </w:pPr>
      <w:r>
        <w:rPr>
          <w:rFonts w:hint="eastAsia" w:ascii="宋体" w:hAnsi="宋体" w:eastAsia="宋体"/>
        </w:rPr>
        <w:sym w:font="Webdings" w:char="F03C"/>
      </w:r>
      <w:r>
        <w:rPr>
          <w:rFonts w:hint="eastAsia" w:ascii="宋体" w:hAnsi="宋体" w:eastAsia="宋体"/>
        </w:rPr>
        <w:t>节能电梯：垂直电梯应采用群控、变频调速及能量反馈等节能措施，自动扶梯采用变频感应启动等节能措施。</w:t>
      </w:r>
    </w:p>
    <w:p w14:paraId="4BA43E8B">
      <w:pPr>
        <w:rPr>
          <w:rFonts w:hint="eastAsia" w:ascii="宋体" w:hAnsi="宋体" w:eastAsia="宋体"/>
        </w:rPr>
      </w:pPr>
      <w:r>
        <w:rPr>
          <w:rFonts w:hint="eastAsia" w:ascii="宋体" w:hAnsi="宋体" w:eastAsia="宋体"/>
        </w:rPr>
        <w:sym w:font="Webdings" w:char="F03C"/>
      </w:r>
      <w:r>
        <w:rPr>
          <w:rFonts w:hint="eastAsia" w:ascii="宋体" w:hAnsi="宋体" w:eastAsia="宋体"/>
        </w:rPr>
        <w:t>太阳能：在建筑设计中集成太阳能光伏板，将太阳能转化为电能供建筑使用，减少对电网依赖。</w:t>
      </w:r>
    </w:p>
    <w:p w14:paraId="5D2C8A6F">
      <w:pPr>
        <w:ind w:left="210" w:hanging="210" w:hangingChars="100"/>
        <w:rPr>
          <w:rFonts w:hint="eastAsia" w:ascii="宋体" w:hAnsi="宋体" w:eastAsia="宋体"/>
        </w:rPr>
      </w:pPr>
      <w:bookmarkStart w:id="153" w:name="场地绿化"/>
      <w:r>
        <w:rPr>
          <w:rFonts w:hint="eastAsia" w:ascii="宋体" w:hAnsi="宋体" w:eastAsia="宋体"/>
        </w:rPr>
        <w:sym w:font="Webdings" w:char="F03C"/>
      </w:r>
      <w:r>
        <w:rPr>
          <w:rFonts w:hint="eastAsia" w:ascii="宋体" w:hAnsi="宋体" w:eastAsia="宋体"/>
        </w:rPr>
        <w:t>场地绿化：</w:t>
      </w:r>
      <w:r>
        <w:rPr>
          <w:rFonts w:ascii="宋体" w:hAnsi="宋体" w:eastAsia="宋体"/>
        </w:rPr>
        <w:t>根据</w:t>
      </w:r>
      <w:r>
        <w:rPr>
          <w:rFonts w:hint="eastAsia" w:ascii="宋体" w:hAnsi="宋体" w:eastAsia="宋体"/>
        </w:rPr>
        <w:t>本项目的</w:t>
      </w:r>
      <w:r>
        <w:rPr>
          <w:rFonts w:ascii="宋体" w:hAnsi="宋体" w:eastAsia="宋体"/>
        </w:rPr>
        <w:t>地理位置、气候条件、土壤类型等因素，选择适宜的绿化植物和配置方式</w:t>
      </w:r>
      <w:r>
        <w:rPr>
          <w:rFonts w:hint="eastAsia" w:ascii="宋体" w:hAnsi="宋体" w:eastAsia="宋体"/>
        </w:rPr>
        <w:t>。</w:t>
      </w:r>
    </w:p>
    <w:bookmarkEnd w:id="153"/>
    <w:p w14:paraId="4371689F">
      <w:pPr>
        <w:ind w:left="210" w:hanging="210" w:hangingChars="100"/>
        <w:rPr>
          <w:rFonts w:hint="eastAsia" w:ascii="宋体" w:hAnsi="宋体" w:eastAsia="宋体"/>
        </w:rPr>
      </w:pPr>
    </w:p>
    <w:p w14:paraId="2554BE87">
      <w:pPr>
        <w:pStyle w:val="2"/>
        <w:widowControl w:val="0"/>
        <w:jc w:val="both"/>
      </w:pPr>
      <w:bookmarkStart w:id="154" w:name="_Toc29676"/>
      <w:r>
        <w:t>结论</w:t>
      </w:r>
      <w:bookmarkEnd w:id="154"/>
    </w:p>
    <w:p w14:paraId="79796BF1">
      <w:pPr>
        <w:rPr>
          <w:color w:val="000000"/>
        </w:rPr>
      </w:pPr>
      <w:r>
        <w:rPr>
          <w:color w:val="000000"/>
        </w:rPr>
        <w:tab/>
      </w:r>
      <w:r>
        <w:rPr>
          <w:rFonts w:hint="eastAsia"/>
          <w:color w:val="000000"/>
        </w:rPr>
        <w:t>本项目</w:t>
      </w:r>
      <w:bookmarkStart w:id="155" w:name="结论_节碳率"/>
      <w:r>
        <w:t>满足</w:t>
      </w:r>
      <w:bookmarkEnd w:id="155"/>
      <w:r>
        <w:rPr>
          <w:rFonts w:hint="eastAsia"/>
          <w:color w:val="000000"/>
        </w:rPr>
        <w:t>《绿色建筑评价标准》</w:t>
      </w:r>
      <w:r>
        <w:rPr>
          <w:color w:val="000000"/>
        </w:rPr>
        <w:t>(GB/T 50378-2019)(2024</w:t>
      </w:r>
      <w:r>
        <w:rPr>
          <w:rFonts w:hint="eastAsia"/>
          <w:color w:val="000000"/>
        </w:rPr>
        <w:t>年版</w:t>
      </w:r>
      <w:r>
        <w:rPr>
          <w:color w:val="000000"/>
        </w:rPr>
        <w:t>)3.2.8</w:t>
      </w:r>
      <w:r>
        <w:rPr>
          <w:rFonts w:hint="eastAsia"/>
          <w:color w:val="000000"/>
        </w:rPr>
        <w:t>条中碳减排的要求。</w:t>
      </w:r>
    </w:p>
    <w:p w14:paraId="3B83B6D8">
      <w:pPr>
        <w:ind w:firstLine="420"/>
      </w:pPr>
      <w:r>
        <w:rPr>
          <w:rFonts w:hint="eastAsia"/>
          <w:color w:val="000000"/>
        </w:rPr>
        <w:t>根据《绿色建筑评价标准》(GB/T 50378-2019)(2024年版)</w:t>
      </w:r>
      <w:r>
        <w:rPr>
          <w:color w:val="000000"/>
        </w:rPr>
        <w:t xml:space="preserve"> 9.2.7</w:t>
      </w:r>
      <w:r>
        <w:rPr>
          <w:rFonts w:hint="eastAsia"/>
          <w:color w:val="000000"/>
        </w:rPr>
        <w:t>A的条款要求，可得</w:t>
      </w:r>
      <w:bookmarkStart w:id="156" w:name="得分计算目标"/>
      <w:r>
        <w:t>30</w:t>
      </w:r>
      <w:bookmarkEnd w:id="156"/>
      <w:r>
        <w:rPr>
          <w:rFonts w:hint="eastAsia"/>
          <w:color w:val="000000"/>
        </w:rPr>
        <w:t>分。</w:t>
      </w:r>
    </w:p>
    <w:p w14:paraId="3A767073">
      <w:pPr>
        <w:widowControl w:val="0"/>
        <w:jc w:val="both"/>
      </w:pPr>
    </w:p>
    <w:p w14:paraId="6B10A481">
      <w:pPr>
        <w:widowControl w:val="0"/>
        <w:jc w:val="center"/>
      </w:pPr>
      <w:r>
        <w:drawing>
          <wp:inline distT="0" distB="0" distL="0" distR="0">
            <wp:extent cx="5000625" cy="422910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22"/>
                    <a:stretch>
                      <a:fillRect/>
                    </a:stretch>
                  </pic:blipFill>
                  <pic:spPr>
                    <a:xfrm>
                      <a:off x="0" y="0"/>
                      <a:ext cx="5001150" cy="4229544"/>
                    </a:xfrm>
                    <a:prstGeom prst="rect">
                      <a:avLst/>
                    </a:prstGeom>
                  </pic:spPr>
                </pic:pic>
              </a:graphicData>
            </a:graphic>
          </wp:inline>
        </w:drawing>
      </w:r>
    </w:p>
    <w:p w14:paraId="00A516F5">
      <w:pPr>
        <w:widowControl w:val="0"/>
        <w:jc w:val="center"/>
      </w:pPr>
      <w:r>
        <w:drawing>
          <wp:inline distT="0" distB="0" distL="0" distR="0">
            <wp:extent cx="5000625" cy="42291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23"/>
                    <a:stretch>
                      <a:fillRect/>
                    </a:stretch>
                  </pic:blipFill>
                  <pic:spPr>
                    <a:xfrm>
                      <a:off x="0" y="0"/>
                      <a:ext cx="5001150" cy="4229544"/>
                    </a:xfrm>
                    <a:prstGeom prst="rect">
                      <a:avLst/>
                    </a:prstGeom>
                  </pic:spPr>
                </pic:pic>
              </a:graphicData>
            </a:graphic>
          </wp:inline>
        </w:drawing>
      </w:r>
    </w:p>
    <w:p w14:paraId="4612ECC2">
      <w:pPr>
        <w:widowControl w:val="0"/>
        <w:jc w:val="center"/>
      </w:pPr>
      <w:r>
        <w:drawing>
          <wp:inline distT="0" distB="0" distL="0" distR="0">
            <wp:extent cx="5505450" cy="3448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24"/>
                    <a:stretch>
                      <a:fillRect/>
                    </a:stretch>
                  </pic:blipFill>
                  <pic:spPr>
                    <a:xfrm>
                      <a:off x="0" y="0"/>
                      <a:ext cx="5506028" cy="3448412"/>
                    </a:xfrm>
                    <a:prstGeom prst="rect">
                      <a:avLst/>
                    </a:prstGeom>
                  </pic:spPr>
                </pic:pic>
              </a:graphicData>
            </a:graphic>
          </wp:inline>
        </w:drawing>
      </w:r>
    </w:p>
    <w:p w14:paraId="0E86D441">
      <w:pPr>
        <w:sectPr>
          <w:headerReference r:id="rId7" w:type="first"/>
          <w:headerReference r:id="rId6" w:type="default"/>
          <w:pgSz w:w="11906" w:h="16838"/>
          <w:pgMar w:top="1440" w:right="1418" w:bottom="1440" w:left="1418" w:header="851" w:footer="992" w:gutter="0"/>
          <w:cols w:space="425" w:num="1"/>
          <w:titlePg/>
          <w:docGrid w:type="lines" w:linePitch="312" w:charSpace="0"/>
        </w:sectPr>
      </w:pPr>
    </w:p>
    <w:p w14:paraId="5B3C7264">
      <w:pPr>
        <w:pStyle w:val="2"/>
        <w:widowControl w:val="0"/>
        <w:jc w:val="both"/>
      </w:pPr>
      <w:bookmarkStart w:id="157" w:name="_Toc5331"/>
      <w:r>
        <w:t>附录</w:t>
      </w:r>
      <w:bookmarkEnd w:id="157"/>
    </w:p>
    <w:p w14:paraId="1EB6DB95">
      <w:pPr>
        <w:pStyle w:val="4"/>
        <w:widowControl w:val="0"/>
        <w:jc w:val="both"/>
      </w:pPr>
      <w:bookmarkStart w:id="158" w:name="_Toc24931"/>
      <w:r>
        <w:t>工作日/节假日人员逐时在室率(%)</w:t>
      </w:r>
      <w:bookmarkEnd w:id="158"/>
    </w:p>
    <w:p w14:paraId="777FC2DF"/>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614B1A4">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6D55DE">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D0D92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F7302D2">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603D93A">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DE37F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C47DD1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BA8F5">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9A7FCE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0C31395">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BA2AB1">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FF4186B">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4F63D63">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069BFF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1D8B17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998BB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C74AB6">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3D472D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8DA21B9">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A2E1652">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9E2ED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958F9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FA26C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149774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0DA1CF">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24082F0">
            <w:pPr>
              <w:spacing w:line="400" w:lineRule="exact"/>
              <w:ind w:firstLine="0" w:firstLineChars="0"/>
              <w:rPr>
                <w:sz w:val="18"/>
                <w:szCs w:val="18"/>
                <w:lang w:val="en-US"/>
              </w:rPr>
            </w:pPr>
            <w:r>
              <w:rPr>
                <w:sz w:val="18"/>
                <w:szCs w:val="18"/>
                <w:lang w:val="en-US"/>
              </w:rPr>
              <w:t>24</w:t>
            </w:r>
          </w:p>
        </w:tc>
      </w:tr>
      <w:tr w14:paraId="63EDCDA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0B2605C">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0AA90C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AE88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961B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9E3F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C99AC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A5A84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139AE12">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2E750D87">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4A749E0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C757386">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443CBE3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4129CB3">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463EBE38">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2AB37D8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21E4DAD">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9A82A2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45F95762">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3E04CC04">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3DE0012">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E3B75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84568A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3FD533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4162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FAF8A4">
            <w:pPr>
              <w:spacing w:line="400" w:lineRule="exact"/>
              <w:ind w:firstLine="0" w:firstLineChars="0"/>
              <w:rPr>
                <w:sz w:val="18"/>
                <w:szCs w:val="18"/>
                <w:lang w:val="en-US"/>
              </w:rPr>
            </w:pPr>
            <w:r>
              <w:rPr>
                <w:sz w:val="18"/>
                <w:szCs w:val="18"/>
                <w:lang w:val="en-US"/>
              </w:rPr>
              <w:t>0</w:t>
            </w:r>
          </w:p>
        </w:tc>
      </w:tr>
      <w:tr w14:paraId="12F084B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4FAF6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6CA2E9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C2D3F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D42E5B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B79DD8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575FB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D17FB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9688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39E22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C4260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6674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9433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7F22E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307BF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54EBA1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F913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8DB8C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4E6E4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748F4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8634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891EF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4B456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E7A9A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69F97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EB4E07B">
            <w:pPr>
              <w:spacing w:line="400" w:lineRule="exact"/>
              <w:ind w:firstLine="0" w:firstLineChars="0"/>
              <w:rPr>
                <w:sz w:val="18"/>
                <w:szCs w:val="18"/>
                <w:lang w:val="en-US"/>
              </w:rPr>
            </w:pPr>
            <w:r>
              <w:rPr>
                <w:sz w:val="18"/>
                <w:szCs w:val="18"/>
                <w:lang w:val="en-US"/>
              </w:rPr>
              <w:t>0</w:t>
            </w:r>
          </w:p>
        </w:tc>
      </w:tr>
    </w:tbl>
    <w:p w14:paraId="50206601">
      <w:pPr>
        <w:widowControl w:val="0"/>
        <w:jc w:val="both"/>
      </w:pPr>
    </w:p>
    <w:p w14:paraId="3A72E4B5">
      <w:r>
        <w:t>注：上行：工作日；下行：节假日</w:t>
      </w:r>
    </w:p>
    <w:p w14:paraId="59351165">
      <w:pPr>
        <w:pStyle w:val="4"/>
      </w:pPr>
      <w:bookmarkStart w:id="159" w:name="_Toc3479"/>
      <w:r>
        <w:t>工作日/节假日照明开关时间表(%)</w:t>
      </w:r>
      <w:bookmarkEnd w:id="159"/>
    </w:p>
    <w:p w14:paraId="27DF1C29"/>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18069E9">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6330AA">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F24F876">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33B28E">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3E73C4">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31B2B0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9B9C7B">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712F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017590B">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A6CDD6E">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4E75AD">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14CCF0">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8AB1F05">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853F10">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23575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F9004E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A601BE">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56C93D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07A3C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BC3CCC0">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60D99C9">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299BA3D">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59A9BC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2EC3774">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852A8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B17C8E6">
            <w:pPr>
              <w:spacing w:line="400" w:lineRule="exact"/>
              <w:ind w:firstLine="0" w:firstLineChars="0"/>
              <w:rPr>
                <w:sz w:val="18"/>
                <w:szCs w:val="18"/>
                <w:lang w:val="en-US"/>
              </w:rPr>
            </w:pPr>
            <w:r>
              <w:rPr>
                <w:sz w:val="18"/>
                <w:szCs w:val="18"/>
                <w:lang w:val="en-US"/>
              </w:rPr>
              <w:t>24</w:t>
            </w:r>
          </w:p>
        </w:tc>
      </w:tr>
      <w:tr w14:paraId="42E49BDB">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2C838010">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395B6D0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E06FB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3846F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C4F10A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7CCEC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DFB61F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A28DB4">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05424BF0">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27534C74">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7060D09A">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FB797D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A09D556">
            <w:pPr>
              <w:spacing w:line="400" w:lineRule="exact"/>
              <w:ind w:firstLine="0" w:firstLineChars="0"/>
              <w:rPr>
                <w:sz w:val="18"/>
                <w:szCs w:val="18"/>
                <w:lang w:val="en-US"/>
              </w:rPr>
            </w:pPr>
            <w:r>
              <w:rPr>
                <w:sz w:val="18"/>
                <w:szCs w:val="18"/>
                <w:lang w:val="en-US"/>
              </w:rPr>
              <w:t>80</w:t>
            </w:r>
          </w:p>
        </w:tc>
        <w:tc>
          <w:tcPr>
            <w:tcW w:w="402" w:type="dxa"/>
            <w:tcBorders>
              <w:top w:val="single" w:color="auto" w:sz="4" w:space="0"/>
              <w:left w:val="single" w:color="auto" w:sz="4" w:space="0"/>
              <w:bottom w:val="single" w:color="auto" w:sz="4" w:space="0"/>
              <w:right w:val="single" w:color="auto" w:sz="4" w:space="0"/>
            </w:tcBorders>
            <w:vAlign w:val="center"/>
          </w:tcPr>
          <w:p w14:paraId="06C2A0A6">
            <w:pPr>
              <w:spacing w:line="400" w:lineRule="exact"/>
              <w:ind w:firstLine="0" w:firstLineChars="0"/>
              <w:rPr>
                <w:sz w:val="18"/>
                <w:szCs w:val="18"/>
                <w:lang w:val="en-US"/>
              </w:rPr>
            </w:pPr>
            <w:r>
              <w:rPr>
                <w:sz w:val="18"/>
                <w:szCs w:val="18"/>
                <w:lang w:val="en-US"/>
              </w:rPr>
              <w:t>80</w:t>
            </w:r>
          </w:p>
        </w:tc>
        <w:tc>
          <w:tcPr>
            <w:tcW w:w="401" w:type="dxa"/>
            <w:tcBorders>
              <w:top w:val="single" w:color="auto" w:sz="4" w:space="0"/>
              <w:left w:val="single" w:color="auto" w:sz="4" w:space="0"/>
              <w:bottom w:val="single" w:color="auto" w:sz="4" w:space="0"/>
              <w:right w:val="single" w:color="auto" w:sz="4" w:space="0"/>
            </w:tcBorders>
            <w:vAlign w:val="center"/>
          </w:tcPr>
          <w:p w14:paraId="4BFB2C98">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5325A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0157205B">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6EE1307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55984DDF">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EF7C499">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E83A8D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151A1D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0647D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61DF0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9D7F17">
            <w:pPr>
              <w:spacing w:line="400" w:lineRule="exact"/>
              <w:ind w:firstLine="0" w:firstLineChars="0"/>
              <w:rPr>
                <w:sz w:val="18"/>
                <w:szCs w:val="18"/>
                <w:lang w:val="en-US"/>
              </w:rPr>
            </w:pPr>
            <w:r>
              <w:rPr>
                <w:sz w:val="18"/>
                <w:szCs w:val="18"/>
                <w:lang w:val="en-US"/>
              </w:rPr>
              <w:t>0</w:t>
            </w:r>
          </w:p>
        </w:tc>
      </w:tr>
      <w:tr w14:paraId="72608686">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2DB63C06">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00D3EB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1603A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A42D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9EEBD4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2B33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EAD7E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3AA164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2DA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267B78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E31F2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DA59F9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BE73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846BA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1E877A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4BF0F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CD95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BEF2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A9ED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887EC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D935ED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D4E19B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BC524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B8A26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177AB00">
            <w:pPr>
              <w:spacing w:line="400" w:lineRule="exact"/>
              <w:ind w:firstLine="0" w:firstLineChars="0"/>
              <w:rPr>
                <w:sz w:val="18"/>
                <w:szCs w:val="18"/>
                <w:lang w:val="en-US"/>
              </w:rPr>
            </w:pPr>
            <w:r>
              <w:rPr>
                <w:sz w:val="18"/>
                <w:szCs w:val="18"/>
                <w:lang w:val="en-US"/>
              </w:rPr>
              <w:t>0</w:t>
            </w:r>
          </w:p>
        </w:tc>
      </w:tr>
    </w:tbl>
    <w:p w14:paraId="4E618829"/>
    <w:p w14:paraId="135175E7">
      <w:r>
        <w:t>注：上行：工作日；下行：节假日</w:t>
      </w:r>
    </w:p>
    <w:p w14:paraId="409E34B0">
      <w:pPr>
        <w:pStyle w:val="4"/>
      </w:pPr>
      <w:bookmarkStart w:id="160" w:name="_Toc13376"/>
      <w:r>
        <w:t>工作日/节假日设备逐时使用率(%)</w:t>
      </w:r>
      <w:bookmarkEnd w:id="160"/>
    </w:p>
    <w:p w14:paraId="0E1D439E"/>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E618F6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DFACD99">
            <w:pPr>
              <w:spacing w:line="400" w:lineRule="exact"/>
              <w:ind w:firstLine="0" w:firstLineChars="0"/>
              <w:rPr>
                <w:sz w:val="18"/>
                <w:szCs w:val="18"/>
                <w:lang w:val="en-US"/>
              </w:rPr>
            </w:pPr>
            <w:r>
              <w:rPr>
                <w:rFonts w:hint="eastAsia"/>
                <w:sz w:val="18"/>
                <w:szCs w:val="18"/>
                <w:lang w:val="en-US"/>
              </w:rPr>
              <w:t>房间类型</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94EE05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D090AB">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C66038">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72C7AC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73EA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4A4F7CF">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F997F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2747E8">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DEE904E">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A32D0D1">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353C534">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233C435">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9BEA86D">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A11329E">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5D301C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35C54E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5938995">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B3A5D7">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7CEA101">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6AB9A2">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504E9C4">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F2AF8D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6A05BD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CDA492">
            <w:pPr>
              <w:spacing w:line="400" w:lineRule="exact"/>
              <w:ind w:firstLine="0" w:firstLineChars="0"/>
              <w:rPr>
                <w:sz w:val="18"/>
                <w:szCs w:val="18"/>
                <w:lang w:val="en-US"/>
              </w:rPr>
            </w:pPr>
            <w:r>
              <w:rPr>
                <w:sz w:val="18"/>
                <w:szCs w:val="18"/>
                <w:lang w:val="en-US"/>
              </w:rPr>
              <w:t>24</w:t>
            </w:r>
          </w:p>
        </w:tc>
      </w:tr>
      <w:tr w14:paraId="47A8705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8C5638C">
            <w:pPr>
              <w:spacing w:line="400" w:lineRule="exact"/>
              <w:ind w:firstLine="0" w:firstLineChars="0"/>
              <w:rPr>
                <w:sz w:val="18"/>
                <w:szCs w:val="18"/>
                <w:lang w:val="en-US"/>
              </w:rPr>
            </w:pPr>
            <w:r>
              <w:rPr>
                <w:sz w:val="18"/>
                <w:szCs w:val="18"/>
                <w:lang w:val="en-US"/>
              </w:rPr>
              <w:t>办公-卫生间1</w:t>
            </w:r>
          </w:p>
        </w:tc>
        <w:tc>
          <w:tcPr>
            <w:tcW w:w="401" w:type="dxa"/>
            <w:tcBorders>
              <w:top w:val="single" w:color="auto" w:sz="4" w:space="0"/>
              <w:left w:val="single" w:color="auto" w:sz="4" w:space="0"/>
              <w:bottom w:val="single" w:color="auto" w:sz="4" w:space="0"/>
              <w:right w:val="single" w:color="auto" w:sz="4" w:space="0"/>
            </w:tcBorders>
            <w:vAlign w:val="center"/>
          </w:tcPr>
          <w:p w14:paraId="3F4489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2CBB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84A56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B9BDA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6E512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432470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CD703F0">
            <w:pPr>
              <w:spacing w:line="400" w:lineRule="exact"/>
              <w:ind w:firstLine="0" w:firstLineChars="0"/>
              <w:rPr>
                <w:sz w:val="18"/>
                <w:szCs w:val="18"/>
                <w:lang w:val="en-US"/>
              </w:rPr>
            </w:pPr>
            <w:r>
              <w:rPr>
                <w:sz w:val="18"/>
                <w:szCs w:val="18"/>
                <w:lang w:val="en-US"/>
              </w:rPr>
              <w:t>10</w:t>
            </w:r>
          </w:p>
        </w:tc>
        <w:tc>
          <w:tcPr>
            <w:tcW w:w="402" w:type="dxa"/>
            <w:tcBorders>
              <w:top w:val="single" w:color="auto" w:sz="4" w:space="0"/>
              <w:left w:val="single" w:color="auto" w:sz="4" w:space="0"/>
              <w:bottom w:val="single" w:color="auto" w:sz="4" w:space="0"/>
              <w:right w:val="single" w:color="auto" w:sz="4" w:space="0"/>
            </w:tcBorders>
            <w:vAlign w:val="center"/>
          </w:tcPr>
          <w:p w14:paraId="61996092">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0DA3A1F">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3CE3C149">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69E4EF59">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6FE8088">
            <w:pPr>
              <w:spacing w:line="400" w:lineRule="exact"/>
              <w:ind w:firstLine="0" w:firstLineChars="0"/>
              <w:rPr>
                <w:sz w:val="18"/>
                <w:szCs w:val="18"/>
                <w:lang w:val="en-US"/>
              </w:rPr>
            </w:pPr>
            <w:r>
              <w:rPr>
                <w:sz w:val="18"/>
                <w:szCs w:val="18"/>
                <w:lang w:val="en-US"/>
              </w:rPr>
              <w:t>50</w:t>
            </w:r>
          </w:p>
        </w:tc>
        <w:tc>
          <w:tcPr>
            <w:tcW w:w="402" w:type="dxa"/>
            <w:tcBorders>
              <w:top w:val="single" w:color="auto" w:sz="4" w:space="0"/>
              <w:left w:val="single" w:color="auto" w:sz="4" w:space="0"/>
              <w:bottom w:val="single" w:color="auto" w:sz="4" w:space="0"/>
              <w:right w:val="single" w:color="auto" w:sz="4" w:space="0"/>
            </w:tcBorders>
            <w:vAlign w:val="center"/>
          </w:tcPr>
          <w:p w14:paraId="1A049F95">
            <w:pPr>
              <w:spacing w:line="400" w:lineRule="exact"/>
              <w:ind w:firstLine="0" w:firstLineChars="0"/>
              <w:rPr>
                <w:sz w:val="18"/>
                <w:szCs w:val="18"/>
                <w:lang w:val="en-US"/>
              </w:rPr>
            </w:pPr>
            <w:r>
              <w:rPr>
                <w:sz w:val="18"/>
                <w:szCs w:val="18"/>
                <w:lang w:val="en-US"/>
              </w:rPr>
              <w:t>50</w:t>
            </w:r>
          </w:p>
        </w:tc>
        <w:tc>
          <w:tcPr>
            <w:tcW w:w="401" w:type="dxa"/>
            <w:tcBorders>
              <w:top w:val="single" w:color="auto" w:sz="4" w:space="0"/>
              <w:left w:val="single" w:color="auto" w:sz="4" w:space="0"/>
              <w:bottom w:val="single" w:color="auto" w:sz="4" w:space="0"/>
              <w:right w:val="single" w:color="auto" w:sz="4" w:space="0"/>
            </w:tcBorders>
            <w:vAlign w:val="center"/>
          </w:tcPr>
          <w:p w14:paraId="505C3472">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5E83F15">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2B6CCF01">
            <w:pPr>
              <w:spacing w:line="400" w:lineRule="exact"/>
              <w:ind w:firstLine="0" w:firstLineChars="0"/>
              <w:rPr>
                <w:sz w:val="18"/>
                <w:szCs w:val="18"/>
                <w:lang w:val="en-US"/>
              </w:rPr>
            </w:pPr>
            <w:r>
              <w:rPr>
                <w:sz w:val="18"/>
                <w:szCs w:val="18"/>
                <w:lang w:val="en-US"/>
              </w:rPr>
              <w:t>95</w:t>
            </w:r>
          </w:p>
        </w:tc>
        <w:tc>
          <w:tcPr>
            <w:tcW w:w="402" w:type="dxa"/>
            <w:tcBorders>
              <w:top w:val="single" w:color="auto" w:sz="4" w:space="0"/>
              <w:left w:val="single" w:color="auto" w:sz="4" w:space="0"/>
              <w:bottom w:val="single" w:color="auto" w:sz="4" w:space="0"/>
              <w:right w:val="single" w:color="auto" w:sz="4" w:space="0"/>
            </w:tcBorders>
            <w:vAlign w:val="center"/>
          </w:tcPr>
          <w:p w14:paraId="1AE56BFC">
            <w:pPr>
              <w:spacing w:line="400" w:lineRule="exact"/>
              <w:ind w:firstLine="0" w:firstLineChars="0"/>
              <w:rPr>
                <w:sz w:val="18"/>
                <w:szCs w:val="18"/>
                <w:lang w:val="en-US"/>
              </w:rPr>
            </w:pPr>
            <w:r>
              <w:rPr>
                <w:sz w:val="18"/>
                <w:szCs w:val="18"/>
                <w:lang w:val="en-US"/>
              </w:rPr>
              <w:t>95</w:t>
            </w:r>
          </w:p>
        </w:tc>
        <w:tc>
          <w:tcPr>
            <w:tcW w:w="401" w:type="dxa"/>
            <w:tcBorders>
              <w:top w:val="single" w:color="auto" w:sz="4" w:space="0"/>
              <w:left w:val="single" w:color="auto" w:sz="4" w:space="0"/>
              <w:bottom w:val="single" w:color="auto" w:sz="4" w:space="0"/>
              <w:right w:val="single" w:color="auto" w:sz="4" w:space="0"/>
            </w:tcBorders>
            <w:vAlign w:val="center"/>
          </w:tcPr>
          <w:p w14:paraId="237D1667">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7FF2D54E">
            <w:pPr>
              <w:spacing w:line="400" w:lineRule="exact"/>
              <w:ind w:firstLine="0" w:firstLineChars="0"/>
              <w:rPr>
                <w:sz w:val="18"/>
                <w:szCs w:val="18"/>
                <w:lang w:val="en-US"/>
              </w:rPr>
            </w:pPr>
            <w:r>
              <w:rPr>
                <w:sz w:val="18"/>
                <w:szCs w:val="18"/>
                <w:lang w:val="en-US"/>
              </w:rPr>
              <w:t>30</w:t>
            </w:r>
          </w:p>
        </w:tc>
        <w:tc>
          <w:tcPr>
            <w:tcW w:w="402" w:type="dxa"/>
            <w:tcBorders>
              <w:top w:val="single" w:color="auto" w:sz="4" w:space="0"/>
              <w:left w:val="single" w:color="auto" w:sz="4" w:space="0"/>
              <w:bottom w:val="single" w:color="auto" w:sz="4" w:space="0"/>
              <w:right w:val="single" w:color="auto" w:sz="4" w:space="0"/>
            </w:tcBorders>
            <w:vAlign w:val="center"/>
          </w:tcPr>
          <w:p w14:paraId="15043FD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DF5A3F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09AB7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1D5C2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90BF065">
            <w:pPr>
              <w:spacing w:line="400" w:lineRule="exact"/>
              <w:ind w:firstLine="0" w:firstLineChars="0"/>
              <w:rPr>
                <w:sz w:val="18"/>
                <w:szCs w:val="18"/>
                <w:lang w:val="en-US"/>
              </w:rPr>
            </w:pPr>
            <w:r>
              <w:rPr>
                <w:sz w:val="18"/>
                <w:szCs w:val="18"/>
                <w:lang w:val="en-US"/>
              </w:rPr>
              <w:t>0</w:t>
            </w:r>
          </w:p>
        </w:tc>
      </w:tr>
      <w:tr w14:paraId="49FB6034">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0429A50">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7E013D4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2AAB3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EAEE8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4E48B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48244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2DD117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18252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D46D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D1777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31552B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C470B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B77DA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AFD218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0C234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2693D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E7A346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156D4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B6A5E0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9BFF1D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35392B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E0075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4BF20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7C63A9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F21945">
            <w:pPr>
              <w:spacing w:line="400" w:lineRule="exact"/>
              <w:ind w:firstLine="0" w:firstLineChars="0"/>
              <w:rPr>
                <w:sz w:val="18"/>
                <w:szCs w:val="18"/>
                <w:lang w:val="en-US"/>
              </w:rPr>
            </w:pPr>
            <w:r>
              <w:rPr>
                <w:sz w:val="18"/>
                <w:szCs w:val="18"/>
                <w:lang w:val="en-US"/>
              </w:rPr>
              <w:t>0</w:t>
            </w:r>
          </w:p>
        </w:tc>
      </w:tr>
    </w:tbl>
    <w:p w14:paraId="031F7599"/>
    <w:p w14:paraId="02B451FF">
      <w:r>
        <w:t>注：上行：工作日；下行：节假日</w:t>
      </w:r>
    </w:p>
    <w:p w14:paraId="0B1498B0">
      <w:pPr>
        <w:pStyle w:val="4"/>
      </w:pPr>
      <w:bookmarkStart w:id="161" w:name="_Toc23460"/>
      <w:r>
        <w:t>工作日/节假日空调系统运行时间表(1:开,0:关)</w:t>
      </w:r>
      <w:bookmarkEnd w:id="161"/>
    </w:p>
    <w:p w14:paraId="67DBD2D9">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54894A8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64B67514">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80D4F0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8D04325">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F223C7">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FA0F69">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2C26D29">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176E47C">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59FD74F">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030C5DD">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B7892D0">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FD3C9D">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8F601A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9CC617">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6C89E37">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B0038FB">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260B41">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28AD379">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470C35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ABCCFD1">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F8527B0">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A0A31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921018F">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D8CD8EE">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BDC7FE8">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F7D10CB">
            <w:pPr>
              <w:spacing w:line="400" w:lineRule="exact"/>
              <w:ind w:firstLine="0" w:firstLineChars="0"/>
              <w:rPr>
                <w:sz w:val="18"/>
                <w:szCs w:val="18"/>
                <w:lang w:val="en-US"/>
              </w:rPr>
            </w:pPr>
            <w:r>
              <w:rPr>
                <w:sz w:val="18"/>
                <w:szCs w:val="18"/>
                <w:lang w:val="en-US"/>
              </w:rPr>
              <w:t>24</w:t>
            </w:r>
          </w:p>
        </w:tc>
      </w:tr>
      <w:tr w14:paraId="19B78D72">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137CAEC4">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1175968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FD9F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25E0C0">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399AE2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E0073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D3A9A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5165E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4D9DCF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B8D6A0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9DCA938">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0DF5FCA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68EF69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BB3E0A4">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3FBC06A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6CB1CB0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778F3E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3BF4BBF">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525C505">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C7CCE7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AE890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749F8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A77C75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653B2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64B8E5">
            <w:pPr>
              <w:spacing w:line="400" w:lineRule="exact"/>
              <w:ind w:firstLine="0" w:firstLineChars="0"/>
              <w:rPr>
                <w:sz w:val="18"/>
                <w:szCs w:val="18"/>
                <w:lang w:val="en-US"/>
              </w:rPr>
            </w:pPr>
            <w:r>
              <w:rPr>
                <w:sz w:val="18"/>
                <w:szCs w:val="18"/>
                <w:lang w:val="en-US"/>
              </w:rPr>
              <w:t>0</w:t>
            </w:r>
          </w:p>
        </w:tc>
      </w:tr>
      <w:tr w14:paraId="42A06BAC">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5DD435B3">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2C15FC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2440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3E3B1A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3EFAB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38CA67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1ECAE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B4DFB2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0D9FF6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594C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79A3B7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1664A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2390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B4A8A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FEA418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E3D461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F00D2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E54AA2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98B8F8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3C594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728944">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E0FD8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4B0EE3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9B41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D983C2">
            <w:pPr>
              <w:spacing w:line="400" w:lineRule="exact"/>
              <w:ind w:firstLine="0" w:firstLineChars="0"/>
              <w:rPr>
                <w:sz w:val="18"/>
                <w:szCs w:val="18"/>
                <w:lang w:val="en-US"/>
              </w:rPr>
            </w:pPr>
            <w:r>
              <w:rPr>
                <w:sz w:val="18"/>
                <w:szCs w:val="18"/>
                <w:lang w:val="en-US"/>
              </w:rPr>
              <w:t>0</w:t>
            </w:r>
          </w:p>
        </w:tc>
      </w:tr>
    </w:tbl>
    <w:p w14:paraId="72073083">
      <w:r>
        <w:t>供冷期：</w:t>
      </w:r>
    </w:p>
    <w:p w14:paraId="165F5E1A"/>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795680A5">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426FE3DC">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6A6D763">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B7F299">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341563F">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22CC93F1">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F1C8AC">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B6A66EA">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DCC9827">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D4492A6">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06324C">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8E70F45">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14C14662">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5B686D">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72B5B8C">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7D15535">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ED83B5C">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5A5570D">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AEA420F">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852165">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7A8F6AC">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4CF82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0D63ABB">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7EF80E87">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60287E4">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45B4E01">
            <w:pPr>
              <w:spacing w:line="400" w:lineRule="exact"/>
              <w:ind w:firstLine="0" w:firstLineChars="0"/>
              <w:rPr>
                <w:sz w:val="18"/>
                <w:szCs w:val="18"/>
                <w:lang w:val="en-US"/>
              </w:rPr>
            </w:pPr>
            <w:r>
              <w:rPr>
                <w:sz w:val="18"/>
                <w:szCs w:val="18"/>
                <w:lang w:val="en-US"/>
              </w:rPr>
              <w:t>24</w:t>
            </w:r>
          </w:p>
        </w:tc>
      </w:tr>
      <w:tr w14:paraId="6B4FCCDD">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3E73582D">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7DFBF08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9E0115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8AA5CB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1A24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837D9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7333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30F31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1D6A9A2">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A3BD9A9">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4BD515C">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7D2CAEEB">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5F2744A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0A67F3B3">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2E84D710">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3DD737EA">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1AED5308">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250EBD1A">
            <w:pPr>
              <w:spacing w:line="400" w:lineRule="exact"/>
              <w:ind w:firstLine="0" w:firstLineChars="0"/>
              <w:rPr>
                <w:sz w:val="18"/>
                <w:szCs w:val="18"/>
                <w:lang w:val="en-US"/>
              </w:rPr>
            </w:pPr>
            <w:r>
              <w:rPr>
                <w:sz w:val="18"/>
                <w:szCs w:val="18"/>
                <w:lang w:val="en-US"/>
              </w:rPr>
              <w:t>1</w:t>
            </w:r>
          </w:p>
        </w:tc>
        <w:tc>
          <w:tcPr>
            <w:tcW w:w="401" w:type="dxa"/>
            <w:tcBorders>
              <w:top w:val="single" w:color="auto" w:sz="4" w:space="0"/>
              <w:left w:val="single" w:color="auto" w:sz="4" w:space="0"/>
              <w:bottom w:val="single" w:color="auto" w:sz="4" w:space="0"/>
              <w:right w:val="single" w:color="auto" w:sz="4" w:space="0"/>
            </w:tcBorders>
            <w:vAlign w:val="center"/>
          </w:tcPr>
          <w:p w14:paraId="1A520B64">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vAlign w:val="center"/>
          </w:tcPr>
          <w:p w14:paraId="7494C66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40E875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B0F34D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26CB6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AD6A9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938AFEF">
            <w:pPr>
              <w:spacing w:line="400" w:lineRule="exact"/>
              <w:ind w:firstLine="0" w:firstLineChars="0"/>
              <w:rPr>
                <w:sz w:val="18"/>
                <w:szCs w:val="18"/>
                <w:lang w:val="en-US"/>
              </w:rPr>
            </w:pPr>
            <w:r>
              <w:rPr>
                <w:sz w:val="18"/>
                <w:szCs w:val="18"/>
                <w:lang w:val="en-US"/>
              </w:rPr>
              <w:t>0</w:t>
            </w:r>
          </w:p>
        </w:tc>
      </w:tr>
      <w:tr w14:paraId="496B702B">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4E961C1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6C7C7AD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CE0588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6E65E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DBD46B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B98B2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4D466">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0E1D94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DD003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FD0C7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CFA81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772DAA6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B81EEA">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128F6F5">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BB5044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B15665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F48EFF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A6E888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2983F00">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1456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C2E52B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363B5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8094D2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C86DF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8D1D74F">
            <w:pPr>
              <w:spacing w:line="400" w:lineRule="exact"/>
              <w:ind w:firstLine="0" w:firstLineChars="0"/>
              <w:rPr>
                <w:sz w:val="18"/>
                <w:szCs w:val="18"/>
                <w:lang w:val="en-US"/>
              </w:rPr>
            </w:pPr>
            <w:r>
              <w:rPr>
                <w:sz w:val="18"/>
                <w:szCs w:val="18"/>
                <w:lang w:val="en-US"/>
              </w:rPr>
              <w:t>0</w:t>
            </w:r>
          </w:p>
        </w:tc>
      </w:tr>
    </w:tbl>
    <w:p w14:paraId="72327B5F"/>
    <w:p w14:paraId="54C817DD">
      <w:r>
        <w:t>注：上行：工作日；下行：节假日</w:t>
      </w:r>
    </w:p>
    <w:p w14:paraId="0B950B09">
      <w:pPr>
        <w:pStyle w:val="4"/>
      </w:pPr>
      <w:bookmarkStart w:id="162" w:name="_Toc31691"/>
      <w:r>
        <w:t>工作日/节假日新风运行时间表(%)</w:t>
      </w:r>
      <w:bookmarkEnd w:id="162"/>
    </w:p>
    <w:p w14:paraId="7869170E">
      <w:r>
        <w:t>采暖期：</w:t>
      </w:r>
    </w:p>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4D2F6B7">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580D4783">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E9C624C">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D2F0AC">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FD7EB3E">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5CA570C6">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536F57">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65D7F5E">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3AF5675">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DB2EB3">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770E39F">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A8C5443">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9C6A076">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8CD1E9F">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1075E50">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4D872267">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4A49949">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E5EEF27">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9BFADD6">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9B7AB64">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9A52CE8">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354512E">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3F6FE1CA">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9C25A73">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494C295D">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31776F3">
            <w:pPr>
              <w:spacing w:line="400" w:lineRule="exact"/>
              <w:ind w:firstLine="0" w:firstLineChars="0"/>
              <w:rPr>
                <w:sz w:val="18"/>
                <w:szCs w:val="18"/>
                <w:lang w:val="en-US"/>
              </w:rPr>
            </w:pPr>
            <w:r>
              <w:rPr>
                <w:sz w:val="18"/>
                <w:szCs w:val="18"/>
                <w:lang w:val="en-US"/>
              </w:rPr>
              <w:t>24</w:t>
            </w:r>
          </w:p>
        </w:tc>
      </w:tr>
      <w:tr w14:paraId="31F19025">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01C467B3">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4003D7E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0DBAAB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EE6535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7F50C9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85EC36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6630FF7">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9B98D8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D1B95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84D04E4">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989C21A">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33948E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7CCCA0">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541724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173ADF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678821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E573699">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9FC13BE">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24B7E80F">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393E8F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2558BC3">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46F3B1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FEFA5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8F215B3">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FDE0555">
            <w:pPr>
              <w:spacing w:line="400" w:lineRule="exact"/>
              <w:ind w:firstLine="0" w:firstLineChars="0"/>
              <w:rPr>
                <w:sz w:val="18"/>
                <w:szCs w:val="18"/>
                <w:lang w:val="en-US"/>
              </w:rPr>
            </w:pPr>
            <w:r>
              <w:rPr>
                <w:sz w:val="18"/>
                <w:szCs w:val="18"/>
                <w:lang w:val="en-US"/>
              </w:rPr>
              <w:t>0</w:t>
            </w:r>
          </w:p>
        </w:tc>
      </w:tr>
      <w:tr w14:paraId="6842A69D">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08E8C13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5B5B1E2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4A8779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20713B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8C225D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65BD38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9AA8FE">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633A9C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014B4C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AF807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0CE002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E1AA72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DD9CF5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44D17D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55E84A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A42D8F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13FF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BA7FE3C">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586379F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AC67E0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DDDB3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08B3F3B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506A8C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0802C3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FADAB34">
            <w:pPr>
              <w:spacing w:line="400" w:lineRule="exact"/>
              <w:ind w:firstLine="0" w:firstLineChars="0"/>
              <w:rPr>
                <w:sz w:val="18"/>
                <w:szCs w:val="18"/>
                <w:lang w:val="en-US"/>
              </w:rPr>
            </w:pPr>
            <w:r>
              <w:rPr>
                <w:sz w:val="18"/>
                <w:szCs w:val="18"/>
                <w:lang w:val="en-US"/>
              </w:rPr>
              <w:t>0</w:t>
            </w:r>
          </w:p>
        </w:tc>
      </w:tr>
    </w:tbl>
    <w:p w14:paraId="1D9F7449">
      <w:r>
        <w:t>供冷期：</w:t>
      </w:r>
    </w:p>
    <w:p w14:paraId="5CEC20C5"/>
    <w:tbl>
      <w:tblPr>
        <w:tblStyle w:val="18"/>
        <w:tblW w:w="10686" w:type="dxa"/>
        <w:jc w:val="center"/>
        <w:tblLayout w:type="fixed"/>
        <w:tblCellMar>
          <w:top w:w="0" w:type="dxa"/>
          <w:left w:w="57" w:type="dxa"/>
          <w:bottom w:w="0" w:type="dxa"/>
          <w:right w:w="0" w:type="dxa"/>
        </w:tblCellMar>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14:paraId="1FAE39EE">
        <w:tblPrEx>
          <w:tblCellMar>
            <w:top w:w="0" w:type="dxa"/>
            <w:left w:w="57" w:type="dxa"/>
            <w:bottom w:w="0" w:type="dxa"/>
            <w:right w:w="0" w:type="dxa"/>
          </w:tblCellMar>
        </w:tblPrEx>
        <w:trPr>
          <w:jc w:val="center"/>
        </w:trPr>
        <w:tc>
          <w:tcPr>
            <w:tcW w:w="1045" w:type="dxa"/>
            <w:tcBorders>
              <w:top w:val="single" w:color="auto" w:sz="4" w:space="0"/>
              <w:left w:val="single" w:color="auto" w:sz="4" w:space="0"/>
              <w:bottom w:val="single" w:color="auto" w:sz="4" w:space="0"/>
              <w:right w:val="single" w:color="auto" w:sz="4" w:space="0"/>
            </w:tcBorders>
            <w:shd w:val="clear" w:color="auto" w:fill="E0E0E0"/>
          </w:tcPr>
          <w:p w14:paraId="7E7C72BE">
            <w:pPr>
              <w:spacing w:line="400" w:lineRule="exact"/>
              <w:ind w:firstLine="0" w:firstLineChars="0"/>
              <w:rPr>
                <w:sz w:val="18"/>
                <w:szCs w:val="18"/>
                <w:lang w:val="en-US"/>
              </w:rPr>
            </w:pPr>
            <w:r>
              <w:rPr>
                <w:rFonts w:hint="eastAsia"/>
                <w:sz w:val="18"/>
                <w:szCs w:val="18"/>
                <w:lang w:val="en-US"/>
              </w:rPr>
              <w:t>系统编号</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C114ACE">
            <w:pPr>
              <w:spacing w:line="400" w:lineRule="exact"/>
              <w:ind w:firstLine="0" w:firstLineChars="0"/>
              <w:rPr>
                <w:sz w:val="18"/>
                <w:szCs w:val="18"/>
                <w:lang w:val="en-US"/>
              </w:rPr>
            </w:pPr>
            <w:r>
              <w:rPr>
                <w:sz w:val="18"/>
                <w:szCs w:val="18"/>
                <w:lang w:val="en-US"/>
              </w:rPr>
              <w:t>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54DFB20F">
            <w:pPr>
              <w:spacing w:line="400" w:lineRule="exact"/>
              <w:ind w:firstLine="0" w:firstLineChars="0"/>
              <w:rPr>
                <w:sz w:val="18"/>
                <w:szCs w:val="18"/>
                <w:lang w:val="en-US"/>
              </w:rPr>
            </w:pPr>
            <w:r>
              <w:rPr>
                <w:sz w:val="18"/>
                <w:szCs w:val="18"/>
                <w:lang w:val="en-US"/>
              </w:rPr>
              <w:t>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5A98AE0">
            <w:pPr>
              <w:spacing w:line="400" w:lineRule="exact"/>
              <w:ind w:firstLine="0" w:firstLineChars="0"/>
              <w:rPr>
                <w:sz w:val="18"/>
                <w:szCs w:val="18"/>
                <w:lang w:val="en-US"/>
              </w:rPr>
            </w:pPr>
            <w:r>
              <w:rPr>
                <w:sz w:val="18"/>
                <w:szCs w:val="18"/>
                <w:lang w:val="en-US"/>
              </w:rPr>
              <w:t>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C5EF01B">
            <w:pPr>
              <w:spacing w:line="400" w:lineRule="exact"/>
              <w:ind w:firstLine="0" w:firstLineChars="0"/>
              <w:rPr>
                <w:sz w:val="18"/>
                <w:szCs w:val="18"/>
                <w:lang w:val="en-US"/>
              </w:rPr>
            </w:pPr>
            <w:r>
              <w:rPr>
                <w:sz w:val="18"/>
                <w:szCs w:val="18"/>
                <w:lang w:val="en-US"/>
              </w:rPr>
              <w:t>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D1A704D">
            <w:pPr>
              <w:spacing w:line="400" w:lineRule="exact"/>
              <w:ind w:firstLine="0" w:firstLineChars="0"/>
              <w:rPr>
                <w:sz w:val="18"/>
                <w:szCs w:val="18"/>
                <w:lang w:val="en-US"/>
              </w:rPr>
            </w:pPr>
            <w:r>
              <w:rPr>
                <w:sz w:val="18"/>
                <w:szCs w:val="18"/>
                <w:lang w:val="en-US"/>
              </w:rPr>
              <w:t>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8F7DEC3">
            <w:pPr>
              <w:spacing w:line="400" w:lineRule="exact"/>
              <w:ind w:firstLine="0" w:firstLineChars="0"/>
              <w:rPr>
                <w:sz w:val="18"/>
                <w:szCs w:val="18"/>
                <w:lang w:val="en-US"/>
              </w:rPr>
            </w:pPr>
            <w:r>
              <w:rPr>
                <w:sz w:val="18"/>
                <w:szCs w:val="18"/>
                <w:lang w:val="en-US"/>
              </w:rPr>
              <w:t>6</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194560A">
            <w:pPr>
              <w:spacing w:line="400" w:lineRule="exact"/>
              <w:ind w:firstLine="0" w:firstLineChars="0"/>
              <w:rPr>
                <w:sz w:val="18"/>
                <w:szCs w:val="18"/>
                <w:lang w:val="en-US"/>
              </w:rPr>
            </w:pPr>
            <w:r>
              <w:rPr>
                <w:sz w:val="18"/>
                <w:szCs w:val="18"/>
                <w:lang w:val="en-US"/>
              </w:rPr>
              <w:t>7</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16F0120">
            <w:pPr>
              <w:spacing w:line="400" w:lineRule="exact"/>
              <w:ind w:firstLine="0" w:firstLineChars="0"/>
              <w:rPr>
                <w:sz w:val="18"/>
                <w:szCs w:val="18"/>
                <w:lang w:val="en-US"/>
              </w:rPr>
            </w:pPr>
            <w:r>
              <w:rPr>
                <w:sz w:val="18"/>
                <w:szCs w:val="18"/>
                <w:lang w:val="en-US"/>
              </w:rPr>
              <w:t>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17D8EF9">
            <w:pPr>
              <w:spacing w:line="400" w:lineRule="exact"/>
              <w:ind w:firstLine="0" w:firstLineChars="0"/>
              <w:rPr>
                <w:sz w:val="18"/>
                <w:szCs w:val="18"/>
                <w:lang w:val="en-US"/>
              </w:rPr>
            </w:pPr>
            <w:r>
              <w:rPr>
                <w:sz w:val="18"/>
                <w:szCs w:val="18"/>
                <w:lang w:val="en-US"/>
              </w:rPr>
              <w:t>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37B4C9E6">
            <w:pPr>
              <w:spacing w:line="400" w:lineRule="exact"/>
              <w:ind w:firstLine="0" w:firstLineChars="0"/>
              <w:rPr>
                <w:sz w:val="18"/>
                <w:szCs w:val="18"/>
                <w:lang w:val="en-US"/>
              </w:rPr>
            </w:pPr>
            <w:r>
              <w:rPr>
                <w:sz w:val="18"/>
                <w:szCs w:val="18"/>
                <w:lang w:val="en-US"/>
              </w:rPr>
              <w:t>10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62B40B7E">
            <w:pPr>
              <w:spacing w:line="400" w:lineRule="exact"/>
              <w:ind w:firstLine="0" w:firstLineChars="0"/>
              <w:rPr>
                <w:sz w:val="18"/>
                <w:szCs w:val="18"/>
                <w:lang w:val="en-US"/>
              </w:rPr>
            </w:pPr>
            <w:r>
              <w:rPr>
                <w:sz w:val="18"/>
                <w:szCs w:val="18"/>
                <w:lang w:val="en-US"/>
              </w:rPr>
              <w:t>11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0E084553">
            <w:pPr>
              <w:spacing w:line="400" w:lineRule="exact"/>
              <w:ind w:firstLine="0" w:firstLineChars="0"/>
              <w:rPr>
                <w:sz w:val="18"/>
                <w:szCs w:val="18"/>
                <w:lang w:val="en-US"/>
              </w:rPr>
            </w:pPr>
            <w:r>
              <w:rPr>
                <w:sz w:val="18"/>
                <w:szCs w:val="18"/>
                <w:lang w:val="en-US"/>
              </w:rPr>
              <w:t>12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EDFDAE6">
            <w:pPr>
              <w:spacing w:line="400" w:lineRule="exact"/>
              <w:ind w:firstLine="0" w:firstLineChars="0"/>
              <w:rPr>
                <w:sz w:val="18"/>
                <w:szCs w:val="18"/>
                <w:lang w:val="en-US"/>
              </w:rPr>
            </w:pPr>
            <w:r>
              <w:rPr>
                <w:sz w:val="18"/>
                <w:szCs w:val="18"/>
                <w:lang w:val="en-US"/>
              </w:rPr>
              <w:t>13</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0033D96">
            <w:pPr>
              <w:spacing w:line="400" w:lineRule="exact"/>
              <w:ind w:firstLine="0" w:firstLineChars="0"/>
              <w:rPr>
                <w:sz w:val="18"/>
                <w:szCs w:val="18"/>
                <w:lang w:val="en-US"/>
              </w:rPr>
            </w:pPr>
            <w:r>
              <w:rPr>
                <w:sz w:val="18"/>
                <w:szCs w:val="18"/>
                <w:lang w:val="en-US"/>
              </w:rPr>
              <w:t>14</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5E5CA9A">
            <w:pPr>
              <w:spacing w:line="400" w:lineRule="exact"/>
              <w:ind w:firstLine="0" w:firstLineChars="0"/>
              <w:rPr>
                <w:sz w:val="18"/>
                <w:szCs w:val="18"/>
                <w:lang w:val="en-US"/>
              </w:rPr>
            </w:pPr>
            <w:r>
              <w:rPr>
                <w:sz w:val="18"/>
                <w:szCs w:val="18"/>
                <w:lang w:val="en-US"/>
              </w:rPr>
              <w:t>15</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3D6B45E">
            <w:pPr>
              <w:spacing w:line="400" w:lineRule="exact"/>
              <w:ind w:firstLine="0" w:firstLineChars="0"/>
              <w:rPr>
                <w:sz w:val="18"/>
                <w:szCs w:val="18"/>
                <w:lang w:val="en-US"/>
              </w:rPr>
            </w:pPr>
            <w:r>
              <w:rPr>
                <w:sz w:val="18"/>
                <w:szCs w:val="18"/>
                <w:lang w:val="en-US"/>
              </w:rPr>
              <w:t>16</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684E3DC">
            <w:pPr>
              <w:spacing w:line="400" w:lineRule="exact"/>
              <w:ind w:firstLine="0" w:firstLineChars="0"/>
              <w:rPr>
                <w:sz w:val="18"/>
                <w:szCs w:val="18"/>
                <w:lang w:val="en-US"/>
              </w:rPr>
            </w:pPr>
            <w:r>
              <w:rPr>
                <w:sz w:val="18"/>
                <w:szCs w:val="18"/>
                <w:lang w:val="en-US"/>
              </w:rPr>
              <w:t>17</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03422F08">
            <w:pPr>
              <w:spacing w:line="400" w:lineRule="exact"/>
              <w:ind w:firstLine="0" w:firstLineChars="0"/>
              <w:rPr>
                <w:sz w:val="18"/>
                <w:szCs w:val="18"/>
                <w:lang w:val="en-US"/>
              </w:rPr>
            </w:pPr>
            <w:r>
              <w:rPr>
                <w:sz w:val="18"/>
                <w:szCs w:val="18"/>
                <w:lang w:val="en-US"/>
              </w:rPr>
              <w:t>18</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60478187">
            <w:pPr>
              <w:spacing w:line="400" w:lineRule="exact"/>
              <w:ind w:firstLine="0" w:firstLineChars="0"/>
              <w:rPr>
                <w:sz w:val="18"/>
                <w:szCs w:val="18"/>
                <w:lang w:val="en-US"/>
              </w:rPr>
            </w:pPr>
            <w:r>
              <w:rPr>
                <w:sz w:val="18"/>
                <w:szCs w:val="18"/>
                <w:lang w:val="en-US"/>
              </w:rPr>
              <w:t>19</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F399FE5">
            <w:pPr>
              <w:spacing w:line="400" w:lineRule="exact"/>
              <w:ind w:firstLine="0" w:firstLineChars="0"/>
              <w:rPr>
                <w:sz w:val="18"/>
                <w:szCs w:val="18"/>
                <w:lang w:val="en-US"/>
              </w:rPr>
            </w:pPr>
            <w:r>
              <w:rPr>
                <w:sz w:val="18"/>
                <w:szCs w:val="18"/>
                <w:lang w:val="en-US"/>
              </w:rPr>
              <w:t>20</w:t>
            </w:r>
          </w:p>
        </w:tc>
        <w:tc>
          <w:tcPr>
            <w:tcW w:w="401" w:type="dxa"/>
            <w:tcBorders>
              <w:top w:val="single" w:color="auto" w:sz="4" w:space="0"/>
              <w:left w:val="single" w:color="auto" w:sz="4" w:space="0"/>
              <w:bottom w:val="single" w:color="auto" w:sz="4" w:space="0"/>
              <w:right w:val="single" w:color="auto" w:sz="4" w:space="0"/>
            </w:tcBorders>
            <w:shd w:val="clear" w:color="auto" w:fill="E0E0E0"/>
          </w:tcPr>
          <w:p w14:paraId="7FE4C883">
            <w:pPr>
              <w:spacing w:line="400" w:lineRule="exact"/>
              <w:ind w:firstLine="0" w:firstLineChars="0"/>
              <w:rPr>
                <w:sz w:val="18"/>
                <w:szCs w:val="18"/>
                <w:lang w:val="en-US"/>
              </w:rPr>
            </w:pPr>
            <w:r>
              <w:rPr>
                <w:sz w:val="18"/>
                <w:szCs w:val="18"/>
                <w:lang w:val="en-US"/>
              </w:rPr>
              <w:t>21</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43B3A6C">
            <w:pPr>
              <w:spacing w:line="400" w:lineRule="exact"/>
              <w:ind w:firstLine="0" w:firstLineChars="0"/>
              <w:rPr>
                <w:sz w:val="18"/>
                <w:szCs w:val="18"/>
                <w:lang w:val="en-US"/>
              </w:rPr>
            </w:pPr>
            <w:r>
              <w:rPr>
                <w:sz w:val="18"/>
                <w:szCs w:val="18"/>
                <w:lang w:val="en-US"/>
              </w:rPr>
              <w:t>22</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2AA719F6">
            <w:pPr>
              <w:spacing w:line="400" w:lineRule="exact"/>
              <w:ind w:firstLine="0" w:firstLineChars="0"/>
              <w:rPr>
                <w:sz w:val="18"/>
                <w:szCs w:val="18"/>
                <w:lang w:val="en-US"/>
              </w:rPr>
            </w:pPr>
            <w:r>
              <w:rPr>
                <w:sz w:val="18"/>
                <w:szCs w:val="18"/>
                <w:lang w:val="en-US"/>
              </w:rPr>
              <w:t>23</w:t>
            </w:r>
          </w:p>
        </w:tc>
        <w:tc>
          <w:tcPr>
            <w:tcW w:w="402" w:type="dxa"/>
            <w:tcBorders>
              <w:top w:val="single" w:color="auto" w:sz="4" w:space="0"/>
              <w:left w:val="single" w:color="auto" w:sz="4" w:space="0"/>
              <w:bottom w:val="single" w:color="auto" w:sz="4" w:space="0"/>
              <w:right w:val="single" w:color="auto" w:sz="4" w:space="0"/>
            </w:tcBorders>
            <w:shd w:val="clear" w:color="auto" w:fill="E0E0E0"/>
          </w:tcPr>
          <w:p w14:paraId="1ABC408C">
            <w:pPr>
              <w:spacing w:line="400" w:lineRule="exact"/>
              <w:ind w:firstLine="0" w:firstLineChars="0"/>
              <w:rPr>
                <w:sz w:val="18"/>
                <w:szCs w:val="18"/>
                <w:lang w:val="en-US"/>
              </w:rPr>
            </w:pPr>
            <w:r>
              <w:rPr>
                <w:sz w:val="18"/>
                <w:szCs w:val="18"/>
                <w:lang w:val="en-US"/>
              </w:rPr>
              <w:t>24</w:t>
            </w:r>
          </w:p>
        </w:tc>
      </w:tr>
      <w:tr w14:paraId="7712CC30">
        <w:tblPrEx>
          <w:tblCellMar>
            <w:top w:w="0" w:type="dxa"/>
            <w:left w:w="57" w:type="dxa"/>
            <w:bottom w:w="0" w:type="dxa"/>
            <w:right w:w="0" w:type="dxa"/>
          </w:tblCellMar>
        </w:tblPrEx>
        <w:trPr>
          <w:jc w:val="center"/>
        </w:trPr>
        <w:tc>
          <w:tcPr>
            <w:tcW w:w="1045" w:type="dxa"/>
            <w:vMerge w:val="restart"/>
            <w:tcBorders>
              <w:top w:val="single" w:color="auto" w:sz="4" w:space="0"/>
              <w:left w:val="single" w:color="auto" w:sz="4" w:space="0"/>
              <w:bottom w:val="single" w:color="auto" w:sz="4" w:space="0"/>
              <w:right w:val="single" w:color="auto" w:sz="4" w:space="0"/>
            </w:tcBorders>
            <w:vAlign w:val="center"/>
          </w:tcPr>
          <w:p w14:paraId="4E13D259">
            <w:pPr>
              <w:spacing w:line="400" w:lineRule="exact"/>
              <w:ind w:firstLine="0" w:firstLineChars="0"/>
              <w:rPr>
                <w:sz w:val="18"/>
                <w:szCs w:val="18"/>
                <w:lang w:val="en-US"/>
              </w:rPr>
            </w:pPr>
            <w:r>
              <w:rPr>
                <w:sz w:val="18"/>
                <w:szCs w:val="18"/>
                <w:lang w:val="en-US"/>
              </w:rPr>
              <w:t>自动</w:t>
            </w:r>
          </w:p>
        </w:tc>
        <w:tc>
          <w:tcPr>
            <w:tcW w:w="401" w:type="dxa"/>
            <w:tcBorders>
              <w:top w:val="single" w:color="auto" w:sz="4" w:space="0"/>
              <w:left w:val="single" w:color="auto" w:sz="4" w:space="0"/>
              <w:bottom w:val="single" w:color="auto" w:sz="4" w:space="0"/>
              <w:right w:val="single" w:color="auto" w:sz="4" w:space="0"/>
            </w:tcBorders>
            <w:vAlign w:val="center"/>
          </w:tcPr>
          <w:p w14:paraId="60CCF0D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FBF00A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5C27919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1370AAC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50273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A32307B">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9DAC57A">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23709E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5B7E186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34AD5408">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79A476D1">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B1BAF5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17CE0100">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6F98D757">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6A80578E">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71FFEA26">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46CDC9A2">
            <w:pPr>
              <w:spacing w:line="400" w:lineRule="exact"/>
              <w:ind w:firstLine="0" w:firstLineChars="0"/>
              <w:rPr>
                <w:sz w:val="18"/>
                <w:szCs w:val="18"/>
                <w:lang w:val="en-US"/>
              </w:rPr>
            </w:pPr>
            <w:r>
              <w:rPr>
                <w:sz w:val="18"/>
                <w:szCs w:val="18"/>
                <w:lang w:val="en-US"/>
              </w:rPr>
              <w:t>100</w:t>
            </w:r>
          </w:p>
        </w:tc>
        <w:tc>
          <w:tcPr>
            <w:tcW w:w="401" w:type="dxa"/>
            <w:tcBorders>
              <w:top w:val="single" w:color="auto" w:sz="4" w:space="0"/>
              <w:left w:val="single" w:color="auto" w:sz="4" w:space="0"/>
              <w:bottom w:val="single" w:color="auto" w:sz="4" w:space="0"/>
              <w:right w:val="single" w:color="auto" w:sz="4" w:space="0"/>
            </w:tcBorders>
            <w:vAlign w:val="center"/>
          </w:tcPr>
          <w:p w14:paraId="5816583C">
            <w:pPr>
              <w:spacing w:line="400" w:lineRule="exact"/>
              <w:ind w:firstLine="0" w:firstLineChars="0"/>
              <w:rPr>
                <w:sz w:val="18"/>
                <w:szCs w:val="18"/>
                <w:lang w:val="en-US"/>
              </w:rPr>
            </w:pPr>
            <w:r>
              <w:rPr>
                <w:sz w:val="18"/>
                <w:szCs w:val="18"/>
                <w:lang w:val="en-US"/>
              </w:rPr>
              <w:t>100</w:t>
            </w:r>
          </w:p>
        </w:tc>
        <w:tc>
          <w:tcPr>
            <w:tcW w:w="402" w:type="dxa"/>
            <w:tcBorders>
              <w:top w:val="single" w:color="auto" w:sz="4" w:space="0"/>
              <w:left w:val="single" w:color="auto" w:sz="4" w:space="0"/>
              <w:bottom w:val="single" w:color="auto" w:sz="4" w:space="0"/>
              <w:right w:val="single" w:color="auto" w:sz="4" w:space="0"/>
            </w:tcBorders>
            <w:vAlign w:val="center"/>
          </w:tcPr>
          <w:p w14:paraId="2F99F727">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488494A">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3D061E4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37BB279">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A24F39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BF2500C">
            <w:pPr>
              <w:spacing w:line="400" w:lineRule="exact"/>
              <w:ind w:firstLine="0" w:firstLineChars="0"/>
              <w:rPr>
                <w:sz w:val="18"/>
                <w:szCs w:val="18"/>
                <w:lang w:val="en-US"/>
              </w:rPr>
            </w:pPr>
            <w:r>
              <w:rPr>
                <w:sz w:val="18"/>
                <w:szCs w:val="18"/>
                <w:lang w:val="en-US"/>
              </w:rPr>
              <w:t>0</w:t>
            </w:r>
          </w:p>
        </w:tc>
      </w:tr>
      <w:tr w14:paraId="2ED33DF0">
        <w:tblPrEx>
          <w:tblCellMar>
            <w:top w:w="0" w:type="dxa"/>
            <w:left w:w="57" w:type="dxa"/>
            <w:bottom w:w="0" w:type="dxa"/>
            <w:right w:w="0" w:type="dxa"/>
          </w:tblCellMar>
        </w:tblPrEx>
        <w:trPr>
          <w:jc w:val="center"/>
        </w:trPr>
        <w:tc>
          <w:tcPr>
            <w:tcW w:w="1045" w:type="dxa"/>
            <w:vMerge w:val="continue"/>
            <w:tcBorders>
              <w:top w:val="single" w:color="auto" w:sz="4" w:space="0"/>
              <w:left w:val="single" w:color="auto" w:sz="4" w:space="0"/>
              <w:bottom w:val="single" w:color="auto" w:sz="4" w:space="0"/>
              <w:right w:val="single" w:color="auto" w:sz="4" w:space="0"/>
            </w:tcBorders>
            <w:vAlign w:val="center"/>
          </w:tcPr>
          <w:p w14:paraId="61F7B1BC">
            <w:pPr>
              <w:spacing w:line="400" w:lineRule="exact"/>
              <w:ind w:firstLine="0" w:firstLineChars="0"/>
              <w:rPr>
                <w:sz w:val="18"/>
                <w:szCs w:val="18"/>
                <w:lang w:val="en-US"/>
              </w:rPr>
            </w:pPr>
          </w:p>
        </w:tc>
        <w:tc>
          <w:tcPr>
            <w:tcW w:w="401" w:type="dxa"/>
            <w:tcBorders>
              <w:top w:val="single" w:color="auto" w:sz="4" w:space="0"/>
              <w:left w:val="single" w:color="auto" w:sz="4" w:space="0"/>
              <w:bottom w:val="single" w:color="auto" w:sz="4" w:space="0"/>
              <w:right w:val="single" w:color="auto" w:sz="4" w:space="0"/>
            </w:tcBorders>
            <w:vAlign w:val="center"/>
          </w:tcPr>
          <w:p w14:paraId="37ED2CA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2FA1C1D">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5F41358">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80F168">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2D8A2A0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5634F0D">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762E38B">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98E05BF">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016B8772">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21DF83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4A322E4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FB7F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1A82049">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627874E">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4EF48A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7FA7B946">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CD17B42">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630A67DC">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3C0AA77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67F4CC7F">
            <w:pPr>
              <w:spacing w:line="400" w:lineRule="exact"/>
              <w:ind w:firstLine="0" w:firstLineChars="0"/>
              <w:rPr>
                <w:sz w:val="18"/>
                <w:szCs w:val="18"/>
                <w:lang w:val="en-US"/>
              </w:rPr>
            </w:pPr>
            <w:r>
              <w:rPr>
                <w:sz w:val="18"/>
                <w:szCs w:val="18"/>
                <w:lang w:val="en-US"/>
              </w:rPr>
              <w:t>0</w:t>
            </w:r>
          </w:p>
        </w:tc>
        <w:tc>
          <w:tcPr>
            <w:tcW w:w="401" w:type="dxa"/>
            <w:tcBorders>
              <w:top w:val="single" w:color="auto" w:sz="4" w:space="0"/>
              <w:left w:val="single" w:color="auto" w:sz="4" w:space="0"/>
              <w:bottom w:val="single" w:color="auto" w:sz="4" w:space="0"/>
              <w:right w:val="single" w:color="auto" w:sz="4" w:space="0"/>
            </w:tcBorders>
            <w:vAlign w:val="center"/>
          </w:tcPr>
          <w:p w14:paraId="2AFF2AD5">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FC701E4">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404AF1F1">
            <w:pPr>
              <w:spacing w:line="400" w:lineRule="exact"/>
              <w:ind w:firstLine="0" w:firstLineChars="0"/>
              <w:rPr>
                <w:sz w:val="18"/>
                <w:szCs w:val="18"/>
                <w:lang w:val="en-US"/>
              </w:rPr>
            </w:pPr>
            <w:r>
              <w:rPr>
                <w:sz w:val="18"/>
                <w:szCs w:val="18"/>
                <w:lang w:val="en-US"/>
              </w:rPr>
              <w:t>0</w:t>
            </w:r>
          </w:p>
        </w:tc>
        <w:tc>
          <w:tcPr>
            <w:tcW w:w="402" w:type="dxa"/>
            <w:tcBorders>
              <w:top w:val="single" w:color="auto" w:sz="4" w:space="0"/>
              <w:left w:val="single" w:color="auto" w:sz="4" w:space="0"/>
              <w:bottom w:val="single" w:color="auto" w:sz="4" w:space="0"/>
              <w:right w:val="single" w:color="auto" w:sz="4" w:space="0"/>
            </w:tcBorders>
            <w:vAlign w:val="center"/>
          </w:tcPr>
          <w:p w14:paraId="1CE6CE14">
            <w:pPr>
              <w:spacing w:line="400" w:lineRule="exact"/>
              <w:ind w:firstLine="0" w:firstLineChars="0"/>
              <w:rPr>
                <w:sz w:val="18"/>
                <w:szCs w:val="18"/>
                <w:lang w:val="en-US"/>
              </w:rPr>
            </w:pPr>
            <w:r>
              <w:rPr>
                <w:sz w:val="18"/>
                <w:szCs w:val="18"/>
                <w:lang w:val="en-US"/>
              </w:rPr>
              <w:t>0</w:t>
            </w:r>
          </w:p>
        </w:tc>
      </w:tr>
    </w:tbl>
    <w:p w14:paraId="21FAF482"/>
    <w:p w14:paraId="4552288C">
      <w:r>
        <w:t>注：上行：工作日；下行：节假日</w:t>
      </w:r>
    </w:p>
    <w:p w14:paraId="656FA193"/>
    <w:sectPr>
      <w:headerReference r:id="rId9" w:type="first"/>
      <w:headerReference r:id="rId8"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Webdings">
    <w:panose1 w:val="05030102010509060703"/>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5DB3C">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4</w:t>
    </w:r>
    <w:r>
      <w:rPr>
        <w:rStyle w:val="21"/>
      </w:rPr>
      <w:fldChar w:fldCharType="end"/>
    </w:r>
  </w:p>
  <w:p w14:paraId="6C0857A6">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8521E">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4572FBB3">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9E1E0"/>
  <w:p w14:paraId="7A8B325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CDBFDE">
    <w:pPr>
      <w:pStyle w:val="15"/>
      <w:jc w:val="left"/>
    </w:pPr>
    <w:r>
      <w:drawing>
        <wp:inline distT="0" distB="0" distL="0" distR="0">
          <wp:extent cx="867410" cy="251460"/>
          <wp:effectExtent l="0" t="0" r="0" b="0"/>
          <wp:docPr id="37603749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03749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2B46ABF9"/>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6C8C4">
    <w:pPr>
      <w:pStyle w:val="15"/>
      <w:jc w:val="left"/>
    </w:pPr>
    <w:r>
      <w:drawing>
        <wp:inline distT="0" distB="0" distL="0" distR="0">
          <wp:extent cx="867410" cy="251460"/>
          <wp:effectExtent l="0" t="0" r="0" b="0"/>
          <wp:docPr id="184289369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893694"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0450E1CC"/>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81945">
    <w:pPr>
      <w:pStyle w:val="15"/>
      <w:jc w:val="left"/>
    </w:pPr>
    <w:r>
      <w:drawing>
        <wp:inline distT="0" distB="0" distL="0" distR="0">
          <wp:extent cx="867410" cy="25146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5F4204F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7E181">
    <w:pPr>
      <w:pStyle w:val="15"/>
      <w:jc w:val="left"/>
    </w:pPr>
    <w:r>
      <w:drawing>
        <wp:inline distT="0" distB="0" distL="0" distR="0">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p w14:paraId="655BAFD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AwMzk3MGJmNzc1NDhjMzZmOGNlZGRjNWZkNjMxNjcifQ=="/>
  </w:docVars>
  <w:rsids>
    <w:rsidRoot w:val="2F086D11"/>
    <w:rsid w:val="000118E3"/>
    <w:rsid w:val="00033A7A"/>
    <w:rsid w:val="00034A4F"/>
    <w:rsid w:val="00036AFE"/>
    <w:rsid w:val="00037A4C"/>
    <w:rsid w:val="0004121E"/>
    <w:rsid w:val="000450A8"/>
    <w:rsid w:val="00057DFB"/>
    <w:rsid w:val="00063C2F"/>
    <w:rsid w:val="000A0E06"/>
    <w:rsid w:val="000D5BDD"/>
    <w:rsid w:val="000E707C"/>
    <w:rsid w:val="000F4300"/>
    <w:rsid w:val="000F7EF2"/>
    <w:rsid w:val="00104C39"/>
    <w:rsid w:val="00122AE1"/>
    <w:rsid w:val="0014776A"/>
    <w:rsid w:val="00153637"/>
    <w:rsid w:val="001712D1"/>
    <w:rsid w:val="00192F0A"/>
    <w:rsid w:val="001978C5"/>
    <w:rsid w:val="00197CC7"/>
    <w:rsid w:val="001D5BEF"/>
    <w:rsid w:val="001F2EAE"/>
    <w:rsid w:val="00203A7D"/>
    <w:rsid w:val="00224252"/>
    <w:rsid w:val="00234791"/>
    <w:rsid w:val="00235D41"/>
    <w:rsid w:val="00241907"/>
    <w:rsid w:val="002555B8"/>
    <w:rsid w:val="0025677C"/>
    <w:rsid w:val="00272F04"/>
    <w:rsid w:val="002927C2"/>
    <w:rsid w:val="002B2EC4"/>
    <w:rsid w:val="002B430E"/>
    <w:rsid w:val="002C0A18"/>
    <w:rsid w:val="002F4FC9"/>
    <w:rsid w:val="002F76F2"/>
    <w:rsid w:val="0030437C"/>
    <w:rsid w:val="00306DE1"/>
    <w:rsid w:val="0031108C"/>
    <w:rsid w:val="003121F7"/>
    <w:rsid w:val="00314D29"/>
    <w:rsid w:val="00316C9C"/>
    <w:rsid w:val="00341CFB"/>
    <w:rsid w:val="00343409"/>
    <w:rsid w:val="00380EFC"/>
    <w:rsid w:val="00383B66"/>
    <w:rsid w:val="00394EE0"/>
    <w:rsid w:val="00396FF3"/>
    <w:rsid w:val="003E0BD9"/>
    <w:rsid w:val="003F5BE3"/>
    <w:rsid w:val="0045611F"/>
    <w:rsid w:val="00483CEF"/>
    <w:rsid w:val="00484061"/>
    <w:rsid w:val="0049561F"/>
    <w:rsid w:val="004C2B83"/>
    <w:rsid w:val="004D230F"/>
    <w:rsid w:val="004D449D"/>
    <w:rsid w:val="004E62DF"/>
    <w:rsid w:val="004E66E1"/>
    <w:rsid w:val="00513F23"/>
    <w:rsid w:val="00517BC7"/>
    <w:rsid w:val="005215FB"/>
    <w:rsid w:val="00534262"/>
    <w:rsid w:val="00536975"/>
    <w:rsid w:val="0056173B"/>
    <w:rsid w:val="005623D3"/>
    <w:rsid w:val="005755BA"/>
    <w:rsid w:val="005A1395"/>
    <w:rsid w:val="005A5ADF"/>
    <w:rsid w:val="005C264D"/>
    <w:rsid w:val="005C48E7"/>
    <w:rsid w:val="005D18B6"/>
    <w:rsid w:val="005E385A"/>
    <w:rsid w:val="005F23B3"/>
    <w:rsid w:val="00617E78"/>
    <w:rsid w:val="00626A3B"/>
    <w:rsid w:val="006740FD"/>
    <w:rsid w:val="00681D10"/>
    <w:rsid w:val="00694FCA"/>
    <w:rsid w:val="006A0A8B"/>
    <w:rsid w:val="006A48CE"/>
    <w:rsid w:val="006B24B5"/>
    <w:rsid w:val="006E3B8E"/>
    <w:rsid w:val="00706CDB"/>
    <w:rsid w:val="00722AC6"/>
    <w:rsid w:val="00732438"/>
    <w:rsid w:val="007429D0"/>
    <w:rsid w:val="007516D6"/>
    <w:rsid w:val="00790A96"/>
    <w:rsid w:val="007A2210"/>
    <w:rsid w:val="007B172F"/>
    <w:rsid w:val="007B5194"/>
    <w:rsid w:val="007D7FC4"/>
    <w:rsid w:val="007E29BD"/>
    <w:rsid w:val="007F1D28"/>
    <w:rsid w:val="00801421"/>
    <w:rsid w:val="00807CA3"/>
    <w:rsid w:val="00810375"/>
    <w:rsid w:val="0082048F"/>
    <w:rsid w:val="00823844"/>
    <w:rsid w:val="008244A0"/>
    <w:rsid w:val="00824A6F"/>
    <w:rsid w:val="008450AE"/>
    <w:rsid w:val="00853D5D"/>
    <w:rsid w:val="00883D6C"/>
    <w:rsid w:val="008D1660"/>
    <w:rsid w:val="008D3D30"/>
    <w:rsid w:val="0090021E"/>
    <w:rsid w:val="00900AE5"/>
    <w:rsid w:val="00902539"/>
    <w:rsid w:val="0092018E"/>
    <w:rsid w:val="00931867"/>
    <w:rsid w:val="00932BF3"/>
    <w:rsid w:val="00950666"/>
    <w:rsid w:val="00952401"/>
    <w:rsid w:val="009677EB"/>
    <w:rsid w:val="0097581B"/>
    <w:rsid w:val="00995051"/>
    <w:rsid w:val="009A4B86"/>
    <w:rsid w:val="009B7E26"/>
    <w:rsid w:val="009D1406"/>
    <w:rsid w:val="009D4E84"/>
    <w:rsid w:val="009F0577"/>
    <w:rsid w:val="009F1D79"/>
    <w:rsid w:val="009F2B9E"/>
    <w:rsid w:val="00A051FC"/>
    <w:rsid w:val="00A14E3A"/>
    <w:rsid w:val="00A23AC4"/>
    <w:rsid w:val="00A32590"/>
    <w:rsid w:val="00A355BD"/>
    <w:rsid w:val="00A40CD6"/>
    <w:rsid w:val="00A471F7"/>
    <w:rsid w:val="00A650AF"/>
    <w:rsid w:val="00A664C6"/>
    <w:rsid w:val="00A67DF0"/>
    <w:rsid w:val="00A8030E"/>
    <w:rsid w:val="00A86D97"/>
    <w:rsid w:val="00AA01BD"/>
    <w:rsid w:val="00AA47FE"/>
    <w:rsid w:val="00AA684C"/>
    <w:rsid w:val="00AB02C1"/>
    <w:rsid w:val="00AD3B65"/>
    <w:rsid w:val="00B10F3C"/>
    <w:rsid w:val="00B11A02"/>
    <w:rsid w:val="00B31357"/>
    <w:rsid w:val="00B34834"/>
    <w:rsid w:val="00B41640"/>
    <w:rsid w:val="00B52B26"/>
    <w:rsid w:val="00B55B22"/>
    <w:rsid w:val="00B55D3D"/>
    <w:rsid w:val="00B60476"/>
    <w:rsid w:val="00B60841"/>
    <w:rsid w:val="00B87199"/>
    <w:rsid w:val="00B87AC0"/>
    <w:rsid w:val="00BA2E58"/>
    <w:rsid w:val="00BD1714"/>
    <w:rsid w:val="00BE5164"/>
    <w:rsid w:val="00C079EA"/>
    <w:rsid w:val="00C37EE3"/>
    <w:rsid w:val="00C52ACA"/>
    <w:rsid w:val="00C63237"/>
    <w:rsid w:val="00C67778"/>
    <w:rsid w:val="00C82E0F"/>
    <w:rsid w:val="00C97E25"/>
    <w:rsid w:val="00CB1703"/>
    <w:rsid w:val="00CB5E85"/>
    <w:rsid w:val="00CD3821"/>
    <w:rsid w:val="00CE28AA"/>
    <w:rsid w:val="00CF5001"/>
    <w:rsid w:val="00D107AC"/>
    <w:rsid w:val="00D26CB3"/>
    <w:rsid w:val="00D35435"/>
    <w:rsid w:val="00D40158"/>
    <w:rsid w:val="00D43C46"/>
    <w:rsid w:val="00D61CBE"/>
    <w:rsid w:val="00D62A9A"/>
    <w:rsid w:val="00D6766A"/>
    <w:rsid w:val="00D71C55"/>
    <w:rsid w:val="00D7475F"/>
    <w:rsid w:val="00DA0BCB"/>
    <w:rsid w:val="00DA443A"/>
    <w:rsid w:val="00DA608E"/>
    <w:rsid w:val="00DB1679"/>
    <w:rsid w:val="00DB4CC2"/>
    <w:rsid w:val="00DC2F5E"/>
    <w:rsid w:val="00DC73AD"/>
    <w:rsid w:val="00DD1848"/>
    <w:rsid w:val="00DD6833"/>
    <w:rsid w:val="00DE70B5"/>
    <w:rsid w:val="00DF470C"/>
    <w:rsid w:val="00E01CCF"/>
    <w:rsid w:val="00E02354"/>
    <w:rsid w:val="00E3135C"/>
    <w:rsid w:val="00E4117B"/>
    <w:rsid w:val="00E81ACD"/>
    <w:rsid w:val="00EB2016"/>
    <w:rsid w:val="00ED2BB4"/>
    <w:rsid w:val="00ED7370"/>
    <w:rsid w:val="00ED7B1A"/>
    <w:rsid w:val="00EF3C14"/>
    <w:rsid w:val="00F04642"/>
    <w:rsid w:val="00F27361"/>
    <w:rsid w:val="00F3126A"/>
    <w:rsid w:val="00F4490D"/>
    <w:rsid w:val="00F47A9B"/>
    <w:rsid w:val="00F54441"/>
    <w:rsid w:val="00F75DD1"/>
    <w:rsid w:val="00F80609"/>
    <w:rsid w:val="00FA4B87"/>
    <w:rsid w:val="00FE49FB"/>
    <w:rsid w:val="00FE67FA"/>
    <w:rsid w:val="00FF2243"/>
    <w:rsid w:val="00FF6380"/>
    <w:rsid w:val="074B10A8"/>
    <w:rsid w:val="2F086D11"/>
    <w:rsid w:val="4B2526F5"/>
    <w:rsid w:val="63C54AAB"/>
    <w:rsid w:val="69D925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link w:val="24"/>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toc 3"/>
    <w:basedOn w:val="1"/>
    <w:next w:val="1"/>
    <w:autoRedefine/>
    <w:semiHidden/>
    <w:qFormat/>
    <w:uiPriority w:val="0"/>
    <w:pPr>
      <w:tabs>
        <w:tab w:val="left" w:pos="900"/>
        <w:tab w:val="left" w:pos="1260"/>
        <w:tab w:val="right" w:leader="dot" w:pos="9360"/>
      </w:tabs>
      <w:ind w:left="210" w:firstLine="210" w:firstLineChars="100"/>
    </w:pPr>
    <w:rPr>
      <w:kern w:val="2"/>
      <w:szCs w:val="24"/>
      <w:lang w:val="en-US"/>
    </w:rPr>
  </w:style>
  <w:style w:type="paragraph" w:styleId="14">
    <w:name w:val="footer"/>
    <w:basedOn w:val="1"/>
    <w:qFormat/>
    <w:uiPriority w:val="0"/>
    <w:pPr>
      <w:tabs>
        <w:tab w:val="center" w:pos="4153"/>
        <w:tab w:val="right" w:pos="8306"/>
      </w:tabs>
      <w:snapToGrid w:val="0"/>
    </w:pPr>
    <w:rPr>
      <w:szCs w:val="18"/>
    </w:rPr>
  </w:style>
  <w:style w:type="paragraph" w:styleId="15">
    <w:name w:val="header"/>
    <w:basedOn w:val="1"/>
    <w:link w:val="26"/>
    <w:qFormat/>
    <w:uiPriority w:val="99"/>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semiHidden/>
    <w:qFormat/>
    <w:uiPriority w:val="0"/>
    <w:pPr>
      <w:tabs>
        <w:tab w:val="left" w:leader="dot" w:pos="180"/>
        <w:tab w:val="left" w:pos="420"/>
        <w:tab w:val="right" w:leader="dot" w:pos="9360"/>
      </w:tabs>
    </w:pPr>
    <w:rPr>
      <w:b/>
      <w:bCs/>
      <w:kern w:val="2"/>
      <w:szCs w:val="24"/>
      <w:lang w:val="en-US"/>
    </w:rPr>
  </w:style>
  <w:style w:type="paragraph" w:styleId="17">
    <w:name w:val="toc 2"/>
    <w:basedOn w:val="1"/>
    <w:next w:val="1"/>
    <w:autoRedefine/>
    <w:semiHidden/>
    <w:qFormat/>
    <w:uiPriority w:val="0"/>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Hyperlink"/>
    <w:qFormat/>
    <w:uiPriority w:val="0"/>
    <w:rPr>
      <w:color w:val="0000FF"/>
      <w:u w:val="single"/>
    </w:rPr>
  </w:style>
  <w:style w:type="paragraph" w:styleId="23">
    <w:name w:val="List Paragraph"/>
    <w:basedOn w:val="1"/>
    <w:qFormat/>
    <w:uiPriority w:val="34"/>
    <w:pPr>
      <w:ind w:firstLine="420" w:firstLineChars="200"/>
    </w:pPr>
  </w:style>
  <w:style w:type="character" w:customStyle="1" w:styleId="24">
    <w:name w:val="标题 1 字符"/>
    <w:basedOn w:val="20"/>
    <w:link w:val="2"/>
    <w:qFormat/>
    <w:uiPriority w:val="0"/>
    <w:rPr>
      <w:b/>
      <w:bCs/>
      <w:kern w:val="32"/>
      <w:sz w:val="28"/>
      <w:szCs w:val="28"/>
    </w:rPr>
  </w:style>
  <w:style w:type="table" w:customStyle="1" w:styleId="25">
    <w:name w:val="网格型1"/>
    <w:basedOn w:val="18"/>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6">
    <w:name w:val="页眉 字符"/>
    <w:basedOn w:val="20"/>
    <w:link w:val="15"/>
    <w:qFormat/>
    <w:uiPriority w:val="99"/>
    <w:rPr>
      <w:sz w:val="21"/>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image" Target="media/image15.png"/><Relationship Id="rId23" Type="http://schemas.openxmlformats.org/officeDocument/2006/relationships/image" Target="media/image14.png"/><Relationship Id="rId22" Type="http://schemas.openxmlformats.org/officeDocument/2006/relationships/image" Target="media/image13.png"/><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png"/><Relationship Id="rId16" Type="http://schemas.openxmlformats.org/officeDocument/2006/relationships/image" Target="media/image7.png"/><Relationship Id="rId15" Type="http://schemas.openxmlformats.org/officeDocument/2006/relationships/image" Target="media/image6.png"/><Relationship Id="rId14" Type="http://schemas.openxmlformats.org/officeDocument/2006/relationships/image" Target="media/image5.png"/><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0.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tmp10.dotx</Template>
  <Pages>20</Pages>
  <Words>1389</Words>
  <Characters>2225</Characters>
  <Lines>25</Lines>
  <Paragraphs>7</Paragraphs>
  <TotalTime>5</TotalTime>
  <ScaleCrop>false</ScaleCrop>
  <LinksUpToDate>false</LinksUpToDate>
  <CharactersWithSpaces>2373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2026-03-17T06:31:00Z</dcterms:created>
  <dc:creator>WPS_1641993242</dc:creator>
  <cp:lastModifiedBy>WPS_1641993242</cp:lastModifiedBy>
  <dcterms:modified xsi:type="dcterms:W3CDTF">2026-03-19T02:48:36Z</dcterms:modified>
  <dc:title>绿色建筑降碳措施报告书</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FE7C87AADFFC4E9A9E8BA97E8B802E8F_13</vt:lpwstr>
  </property>
  <property fmtid="{D5CDD505-2E9C-101B-9397-08002B2CF9AE}" pid="4" name="KSOTemplateDocerSaveRecord">
    <vt:lpwstr>eyJoZGlkIjoiZWIyM2E0ZjIzY2ZiYmQxYzJjMTkzMjhhNzQ4OTJhYzAiLCJ1c2VySWQiOiIxMzEyNTg2MTQ4In0=</vt:lpwstr>
  </property>
</Properties>
</file>