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571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653DA9F5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AE0A3A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4CB0DF6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30#31#楼的A户型类独栋别墅</w:t>
            </w:r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ZY18-2054</w:t>
            </w:r>
            <w:bookmarkEnd w:id="6"/>
          </w:p>
          <w:p w14:paraId="1F5E7273">
            <w:pPr>
              <w:snapToGrid w:val="0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439F0D0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3E64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BDE7291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山东-济宁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济宁全济置业有限公司</w:t>
            </w:r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山东正阳建筑设计有限公司</w:t>
            </w:r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2025年12月20日</w:t>
            </w:r>
            <w:bookmarkEnd w:id="11"/>
          </w:p>
        </w:tc>
      </w:tr>
    </w:tbl>
    <w:p w14:paraId="17A6D891">
      <w:pPr>
        <w:snapToGrid w:val="0"/>
        <w:rPr>
          <w:rFonts w:ascii="Calibri" w:hAnsi="Calibri"/>
          <w:kern w:val="2"/>
          <w:szCs w:val="22"/>
        </w:rPr>
      </w:pPr>
    </w:p>
    <w:p w14:paraId="76CEFE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T19031062773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DC86D3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D12ACD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07DE0D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18D21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_Toc27944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1EBA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_Toc3425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_Toc3425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1010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_Toc20551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_Toc20551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F10C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_Toc26453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_Toc26453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3C5E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_Toc25498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_Toc25498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4A16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_Toc18541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_Toc18541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EE2D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_Toc29497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_Toc29497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3527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_Toc29816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BFB7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_Toc901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_Toc901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851B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_Toc5873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_Toc5873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184E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_Toc28706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_Toc28706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C083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_Toc27296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_Toc27296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F6AB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_Toc26534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_Toc26534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C01C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_Toc28421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_Toc28421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D1F8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_Toc20937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_Toc20937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F62C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_Toc8774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_Toc8774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16AB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_Toc23587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_Toc23587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219C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_Toc11137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_Toc11137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ACC5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_Toc2483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83F4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_Toc172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4144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_Toc17349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_Toc17349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E074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_Toc11364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_Toc11364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05775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_Toc7925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_Toc7925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B528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_Toc15205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rFonts w:hint="eastAsia"/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_Toc15205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CB61E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_Toc23905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rFonts w:hint="eastAsia"/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_Toc23905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E871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_Toc22135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_Toc22135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EED9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_Toc16198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_Toc16198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F32D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_Toc29975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_Toc29975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4CCE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_Toc32151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_Toc32151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33A4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_Toc13869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_Toc13869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A92E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_Toc26200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_Toc26200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AA30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_Toc6016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_Toc6016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06385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_Toc4287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_Toc4287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2018D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_Toc18894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_Toc18894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5256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_Toc3945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_Toc3945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4A192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_Toc3767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_Toc3767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27944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30#31#楼的A户型类独栋别墅</w:t>
            </w:r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山东-济宁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1097.912</w:t>
            </w:r>
            <w:bookmarkStart w:id="122" w:name="_GoBack"/>
            <w:bookmarkEnd w:id="1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4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4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等线" w:hAnsi="等线" w:eastAsia="等线"/>
                <w:lang w:val="en-US"/>
              </w:rPr>
              <w:t>15.5</w:t>
            </w:r>
            <w:bookmarkEnd w:id="25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rPr>
                <w:rFonts w:hint="eastAsia" w:ascii="等线" w:hAnsi="等线" w:eastAsia="等线"/>
                <w:lang w:val="en-US"/>
              </w:rPr>
              <w:t>75</w:t>
            </w:r>
            <w:bookmarkEnd w:id="26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bookmarkEnd w:id="18"/>
    </w:tbl>
    <w:p w14:paraId="50CFCFDE">
      <w:pPr>
        <w:pStyle w:val="2"/>
      </w:pPr>
      <w:bookmarkStart w:id="28" w:name="_Toc316568036"/>
      <w:bookmarkStart w:id="29" w:name="_Toc3425"/>
      <w:bookmarkStart w:id="30" w:name="TitleFormat"/>
      <w:r>
        <w:rPr>
          <w:rFonts w:hint="eastAsia"/>
        </w:rPr>
        <w:t>设计依据</w:t>
      </w:r>
      <w:bookmarkEnd w:id="28"/>
      <w:bookmarkEnd w:id="29"/>
    </w:p>
    <w:bookmarkEnd w:id="30"/>
    <w:p w14:paraId="4F6648F2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1" w:name="计算依据"/>
      <w:bookmarkEnd w:id="31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75A468D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《严寒和寒冷地区居住建筑节能设计标准》JGJ 26-2018</w:t>
      </w:r>
    </w:p>
    <w:p w14:paraId="62B0841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8CE511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5B2B72B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2" w:name="_Toc20551"/>
      <w:r>
        <w:rPr>
          <w:rFonts w:hint="eastAsia"/>
          <w:kern w:val="2"/>
          <w:szCs w:val="24"/>
          <w:lang w:val="en-US"/>
        </w:rPr>
        <w:t>建筑大样</w:t>
      </w:r>
      <w:bookmarkEnd w:id="32"/>
    </w:p>
    <w:p w14:paraId="12070E6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7721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47B6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6D9A54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8385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6497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0399EC6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52425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96D2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5A604EC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288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DEFB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26DF4A1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0022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5F96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01781C5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3" w:name="_Toc26453"/>
      <w:r>
        <w:rPr>
          <w:rFonts w:hint="eastAsia"/>
          <w:kern w:val="2"/>
          <w:szCs w:val="24"/>
          <w:lang w:val="en-US"/>
        </w:rPr>
        <w:t>规定性指标检查</w:t>
      </w:r>
      <w:bookmarkEnd w:id="33"/>
    </w:p>
    <w:p w14:paraId="4E09127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4" w:name="_Toc25498"/>
      <w:r>
        <w:rPr>
          <w:rFonts w:hint="eastAsia"/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5611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6682F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E9B185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3B27FA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DB9EB7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0140D4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8616CE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901404A">
            <w:pPr>
              <w:jc w:val="center"/>
            </w:pPr>
            <w:r>
              <w:t>数据来源</w:t>
            </w:r>
          </w:p>
        </w:tc>
      </w:tr>
      <w:tr w14:paraId="0D5FD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117C1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C5E9D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2D1DB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114BA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AEC781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5DC9E7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6080DC4">
            <w:pPr>
              <w:jc w:val="center"/>
            </w:pPr>
          </w:p>
        </w:tc>
      </w:tr>
      <w:tr w14:paraId="7FD93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B46A9">
            <w:r>
              <w:t>水泥砂浆</w:t>
            </w:r>
          </w:p>
        </w:tc>
        <w:tc>
          <w:tcPr>
            <w:vAlign w:val="center"/>
          </w:tcPr>
          <w:p w14:paraId="7932AE5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59E9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9FAB3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6154CC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BA23A6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C7975C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1FD9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71E8A">
            <w:r>
              <w:t>石灰砂浆</w:t>
            </w:r>
          </w:p>
        </w:tc>
        <w:tc>
          <w:tcPr>
            <w:vAlign w:val="center"/>
          </w:tcPr>
          <w:p w14:paraId="5A9D518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CF4DE6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8E7CA03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871223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A570A0F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24B587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F147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FDF14">
            <w:r>
              <w:t>钢筋混凝土</w:t>
            </w:r>
          </w:p>
        </w:tc>
        <w:tc>
          <w:tcPr>
            <w:vAlign w:val="center"/>
          </w:tcPr>
          <w:p w14:paraId="0F83D78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DC5E3F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234821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4E7419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6E1D87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B356AB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C44A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03525">
            <w:r>
              <w:t>挤塑聚苯板(ρ=25-32)</w:t>
            </w:r>
          </w:p>
        </w:tc>
        <w:tc>
          <w:tcPr>
            <w:vAlign w:val="center"/>
          </w:tcPr>
          <w:p w14:paraId="18D67E9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B63633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5D14CE8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0B5F7DA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A07ECA5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CFD133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C30D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298EB">
            <w:r>
              <w:t>聚苯颗粒保温砂浆</w:t>
            </w:r>
          </w:p>
        </w:tc>
        <w:tc>
          <w:tcPr>
            <w:vAlign w:val="center"/>
          </w:tcPr>
          <w:p w14:paraId="1F851E7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013E098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1405DF09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05A22D8F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6102F617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2D930BBD">
            <w:r>
              <w:rPr>
                <w:sz w:val="18"/>
                <w:szCs w:val="18"/>
              </w:rPr>
              <w:t>DB34-T753-2007</w:t>
            </w:r>
          </w:p>
        </w:tc>
      </w:tr>
      <w:tr w14:paraId="58115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8EBB7">
            <w:r>
              <w:t>轻骨料混凝土(找坡层)</w:t>
            </w:r>
          </w:p>
        </w:tc>
        <w:tc>
          <w:tcPr>
            <w:vAlign w:val="center"/>
          </w:tcPr>
          <w:p w14:paraId="2785AFE8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00CD27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D28972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67BF7A3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7CCDE2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9EE2FD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FA65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713F6">
            <w:r>
              <w:t>细石混凝土</w:t>
            </w:r>
          </w:p>
        </w:tc>
        <w:tc>
          <w:tcPr>
            <w:vAlign w:val="center"/>
          </w:tcPr>
          <w:p w14:paraId="74E3490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8824007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4591BE90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5289387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40BD49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2FC8A6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DF5A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A8BB6">
            <w:r>
              <w:t>地砖</w:t>
            </w:r>
          </w:p>
        </w:tc>
        <w:tc>
          <w:tcPr>
            <w:vAlign w:val="center"/>
          </w:tcPr>
          <w:p w14:paraId="01832CF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FF0B71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4CAE4A3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AB553F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5B49CF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543C02A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3438B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6BB21">
            <w:r>
              <w:t>混合砂浆</w:t>
            </w:r>
          </w:p>
        </w:tc>
        <w:tc>
          <w:tcPr>
            <w:vAlign w:val="center"/>
          </w:tcPr>
          <w:p w14:paraId="02DB9D1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15DFEB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5BF016A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BF7209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083A62D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F8A100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38E7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5064D">
            <w:r>
              <w:t>夯实粘土(ρ=2000)</w:t>
            </w:r>
          </w:p>
        </w:tc>
        <w:tc>
          <w:tcPr>
            <w:vAlign w:val="center"/>
          </w:tcPr>
          <w:p w14:paraId="7A55D477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81FB12D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77A4181D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2219D6F1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094709F6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259F94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5EDD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01867">
            <w:r>
              <w:t>保温层砂浆（玻化微珠）</w:t>
            </w:r>
          </w:p>
        </w:tc>
        <w:tc>
          <w:tcPr>
            <w:vAlign w:val="center"/>
          </w:tcPr>
          <w:p w14:paraId="0E78ED0B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0BFCF0D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7A35F098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0A45310F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11418EF0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44BFD83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34BD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EDC84">
            <w:r>
              <w:t>岩棉板</w:t>
            </w:r>
          </w:p>
        </w:tc>
        <w:tc>
          <w:tcPr>
            <w:vAlign w:val="center"/>
          </w:tcPr>
          <w:p w14:paraId="50B3CB8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D3DA352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1AEFD5D6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2452C728">
            <w:pPr>
              <w:jc w:val="right"/>
            </w:pPr>
            <w:r>
              <w:t>1703.9</w:t>
            </w:r>
          </w:p>
        </w:tc>
        <w:tc>
          <w:tcPr>
            <w:vAlign w:val="center"/>
          </w:tcPr>
          <w:p w14:paraId="1699BAC4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5300A0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7C8E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291F7">
            <w:r>
              <w:t>挤塑型聚苯板(XPS板)</w:t>
            </w:r>
          </w:p>
        </w:tc>
        <w:tc>
          <w:tcPr>
            <w:vAlign w:val="center"/>
          </w:tcPr>
          <w:p w14:paraId="5D7F8A8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EF8C4B7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9F36B7E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32A91ED7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1E80FF2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B1037A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57AF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F0653">
            <w:r>
              <w:t>加气混凝土砌块及板材</w:t>
            </w:r>
          </w:p>
        </w:tc>
        <w:tc>
          <w:tcPr>
            <w:vAlign w:val="center"/>
          </w:tcPr>
          <w:p w14:paraId="215086B3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21A20A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323FA05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24A1937C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892418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B453CD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F3A8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E244D">
            <w:r>
              <w:t>水泥砂浆(找平层)</w:t>
            </w:r>
          </w:p>
        </w:tc>
        <w:tc>
          <w:tcPr>
            <w:vAlign w:val="center"/>
          </w:tcPr>
          <w:p w14:paraId="1C5775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54582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19D54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10D103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576B86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136DE9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1056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C8F63">
            <w:r>
              <w:t>碎石、卵石混凝土(ρ=2100)</w:t>
            </w:r>
          </w:p>
        </w:tc>
        <w:tc>
          <w:tcPr>
            <w:vAlign w:val="center"/>
          </w:tcPr>
          <w:p w14:paraId="567D3447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1D6236B8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32546C1B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14142DB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0EC0B9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B21A21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6DB3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F4BB0">
            <w:r>
              <w:t>沥青油毡、油毡纸</w:t>
            </w:r>
          </w:p>
        </w:tc>
        <w:tc>
          <w:tcPr>
            <w:vAlign w:val="center"/>
          </w:tcPr>
          <w:p w14:paraId="5F6627C0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EC5AEA0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20F0D9C6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90C7E1C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30718761">
            <w:pPr>
              <w:jc w:val="right"/>
            </w:pPr>
            <w:r>
              <w:t>0.0075</w:t>
            </w:r>
          </w:p>
        </w:tc>
        <w:tc>
          <w:tcPr>
            <w:vAlign w:val="center"/>
          </w:tcPr>
          <w:p w14:paraId="5FCC771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C69D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6AD2D">
            <w:r>
              <w:t>聚苯颗粒保温浆料(ρ=230)</w:t>
            </w:r>
          </w:p>
        </w:tc>
        <w:tc>
          <w:tcPr>
            <w:vAlign w:val="center"/>
          </w:tcPr>
          <w:p w14:paraId="4A80E088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09B4807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2313E42A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159B6843">
            <w:pPr>
              <w:jc w:val="right"/>
            </w:pPr>
            <w:r>
              <w:t>1036.0</w:t>
            </w:r>
          </w:p>
        </w:tc>
        <w:tc>
          <w:tcPr>
            <w:vAlign w:val="center"/>
          </w:tcPr>
          <w:p w14:paraId="7C40436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7F177EB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70497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75EFE">
            <w:r>
              <w:t>C20细石混凝土(ρ=2300)</w:t>
            </w:r>
          </w:p>
        </w:tc>
        <w:tc>
          <w:tcPr>
            <w:vAlign w:val="center"/>
          </w:tcPr>
          <w:p w14:paraId="1AA3BB7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93EFC3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96CDFB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B808F6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590B39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AF3E865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10491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278F96">
            <w:r>
              <w:t>挤塑聚苯板(ρ=25-32)（1）</w:t>
            </w:r>
          </w:p>
        </w:tc>
        <w:tc>
          <w:tcPr>
            <w:vAlign w:val="center"/>
          </w:tcPr>
          <w:p w14:paraId="7F61F80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B9F1B6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CB45435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EBF347B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221CB2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4DAFB5C">
            <w:r>
              <w:rPr>
                <w:sz w:val="18"/>
                <w:szCs w:val="18"/>
              </w:rPr>
              <w:t>《重庆居住建筑节能设计标准》50-5024-2002</w:t>
            </w:r>
          </w:p>
        </w:tc>
      </w:tr>
      <w:tr w14:paraId="0079A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8B3EDA">
            <w:r>
              <w:t>石灰水泥砂浆（混合砂浆）</w:t>
            </w:r>
          </w:p>
        </w:tc>
        <w:tc>
          <w:tcPr>
            <w:vAlign w:val="center"/>
          </w:tcPr>
          <w:p w14:paraId="76326F6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F69E02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9D6E89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99DB9D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5506B1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0E456C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827A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3665D">
            <w:r>
              <w:t>加气混凝土、泡沫混凝土(ρ=700)</w:t>
            </w:r>
          </w:p>
        </w:tc>
        <w:tc>
          <w:tcPr>
            <w:vAlign w:val="center"/>
          </w:tcPr>
          <w:p w14:paraId="2FF9F4D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EFA5CC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AC0733B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12E2CC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C1956B9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829341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2DA832E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_Toc18541"/>
      <w:r>
        <w:rPr>
          <w:rFonts w:hint="eastAsia"/>
          <w:kern w:val="2"/>
          <w:szCs w:val="24"/>
          <w:lang w:val="en-US"/>
        </w:rPr>
        <w:t>围护结构做法简要说明</w:t>
      </w:r>
      <w:bookmarkEnd w:id="35"/>
    </w:p>
    <w:p w14:paraId="2C2FAEC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XPS保温屋面 (K=0.111,D=5.765)：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38F95D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沥青油毡、油毡纸 10mm＋水泥砂浆 20mm＋聚苯颗粒保温浆料(ρ=230) 120mm＋C20细石混凝土(ρ=2300)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挤塑聚苯板(ρ=25-32)（1） 200mm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30mm＋石灰水泥砂浆（混合砂浆） 20mm</w:t>
      </w:r>
    </w:p>
    <w:p w14:paraId="4C2E3F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(K=0.254,D=4.121)：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96098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20mm＋聚苯颗粒保温砂浆 20mm＋水泥砂浆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19C90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(K=0.119,D=4.429)：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0A999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20mm＋岩棉板 70mm＋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200mm</w:t>
      </w:r>
      <w:r>
        <w:rPr>
          <w:rFonts w:hint="eastAsia"/>
          <w:color w:val="000000"/>
          <w:kern w:val="2"/>
          <w:szCs w:val="24"/>
          <w:lang w:val="en-US"/>
        </w:rPr>
        <w:t>＋石灰砂浆 20mm＋加气混凝土、泡沫混凝土(ρ=700) 20mm</w:t>
      </w:r>
    </w:p>
    <w:p w14:paraId="3F6D97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(K=1.638,D=3.055)：</w:t>
      </w:r>
    </w:p>
    <w:p w14:paraId="6FD1E4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4C4097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(K=0.278,D=3.777)：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876833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挤塑型聚苯板(XPS板) 100mm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3055ED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(K=0.562,D=2.579)：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09099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F62F2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阳台门下部门芯板：</w:t>
      </w:r>
      <w:r>
        <w:rPr>
          <w:rFonts w:hint="eastAsia"/>
          <w:color w:val="0000FF"/>
          <w:kern w:val="2"/>
          <w:szCs w:val="24"/>
          <w:lang w:val="en-US"/>
        </w:rPr>
        <w:t>保温门（多功能门） (K=2.000)：</w:t>
      </w:r>
    </w:p>
    <w:p w14:paraId="0025318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</w:t>
      </w:r>
    </w:p>
    <w:p w14:paraId="3423F0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分隔供暖与非供暖空间的隔墙：</w:t>
      </w:r>
      <w:r>
        <w:rPr>
          <w:rFonts w:hint="eastAsia"/>
          <w:color w:val="0000FF"/>
          <w:kern w:val="2"/>
          <w:szCs w:val="24"/>
          <w:lang w:val="en-US"/>
        </w:rPr>
        <w:t>楼梯间隔墙 (K=0.614,D=12.114)：</w:t>
      </w:r>
    </w:p>
    <w:p w14:paraId="6E8E327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加气混凝土砌块及板材 180mm</w:t>
      </w:r>
      <w:r>
        <w:rPr>
          <w:rFonts w:hint="eastAsia"/>
          <w:color w:val="000000"/>
          <w:kern w:val="2"/>
          <w:szCs w:val="24"/>
          <w:lang w:val="en-US"/>
        </w:rPr>
        <w:t>＋保温层砂浆（玻化微珠） 25mm＋混合砂浆 20mm</w:t>
      </w:r>
    </w:p>
    <w:p w14:paraId="2749DB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分隔供暖与非供暖空间的楼板：</w:t>
      </w:r>
      <w:r>
        <w:rPr>
          <w:rFonts w:hint="eastAsia"/>
          <w:color w:val="0000FF"/>
          <w:kern w:val="2"/>
          <w:szCs w:val="24"/>
          <w:lang w:val="en-US"/>
        </w:rPr>
        <w:t>采暖与非采暖房间楼板构造一 (K=1.553,D=1.771)：</w:t>
      </w:r>
    </w:p>
    <w:p w14:paraId="7955CE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42170D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分隔供暖与非供暖空间的户门：</w:t>
      </w:r>
      <w:r>
        <w:rPr>
          <w:rFonts w:hint="eastAsia"/>
          <w:color w:val="0000FF"/>
          <w:kern w:val="2"/>
          <w:szCs w:val="24"/>
          <w:lang w:val="en-US"/>
        </w:rPr>
        <w:t>保温门（多功能门） (K=2.000)：</w:t>
      </w:r>
    </w:p>
    <w:p w14:paraId="68DEB36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</w:t>
      </w:r>
    </w:p>
    <w:p w14:paraId="748B6B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11. 外窗构造：</w:t>
      </w:r>
      <w:r>
        <w:rPr>
          <w:rFonts w:hint="eastAsia"/>
          <w:color w:val="0000FF"/>
          <w:kern w:val="2"/>
          <w:szCs w:val="24"/>
          <w:lang w:val="en-US"/>
        </w:rPr>
        <w:t>70系列断桥铝合金窗[5+12Ar+5Low-E+12Ar+5Low-E(暖边)] (K=1.400)：</w:t>
      </w:r>
    </w:p>
    <w:p w14:paraId="27C611B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传热系数1.400W/㎡.K，窗太阳得热系数0.420</w:t>
      </w:r>
    </w:p>
    <w:p w14:paraId="4BB32C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12. 周边地面：</w:t>
      </w:r>
      <w:r>
        <w:rPr>
          <w:rFonts w:hint="eastAsia"/>
          <w:color w:val="0000FF"/>
          <w:kern w:val="2"/>
          <w:szCs w:val="24"/>
          <w:lang w:val="en-US"/>
        </w:rPr>
        <w:t>地面构造一 (K=0.529,D=4.415)：</w:t>
      </w:r>
    </w:p>
    <w:p w14:paraId="27A223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地砖 10mm＋水泥砂浆(找平层) 20mm＋细石混凝土 60mm＋</w:t>
      </w:r>
      <w:r>
        <w:rPr>
          <w:rFonts w:hint="eastAsia"/>
          <w:color w:val="800000"/>
          <w:kern w:val="2"/>
          <w:szCs w:val="24"/>
          <w:lang w:val="en-US"/>
        </w:rPr>
        <w:t>挤塑型聚苯板(XPS板) 50mm</w:t>
      </w:r>
      <w:r>
        <w:rPr>
          <w:rFonts w:hint="eastAsia"/>
          <w:color w:val="000000"/>
          <w:kern w:val="2"/>
          <w:szCs w:val="24"/>
          <w:lang w:val="en-US"/>
        </w:rPr>
        <w:t>＋水泥砂浆 20mm＋碎石、卵石混凝土(ρ=2100) 60mm＋</w:t>
      </w:r>
      <w:r>
        <w:rPr>
          <w:rFonts w:hint="eastAsia"/>
          <w:color w:val="800080"/>
          <w:kern w:val="2"/>
          <w:szCs w:val="24"/>
          <w:lang w:val="en-US"/>
        </w:rPr>
        <w:t>夯实粘土(ρ=2000) 150mm</w:t>
      </w:r>
    </w:p>
    <w:p w14:paraId="65F6420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6" w:name="_Toc2949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6"/>
    </w:p>
    <w:p w14:paraId="2982A18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F8D6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672547">
            <w:r>
              <w:t>外表面积(㎡)</w:t>
            </w:r>
          </w:p>
        </w:tc>
        <w:tc>
          <w:tcPr>
            <w:vAlign w:val="center"/>
          </w:tcPr>
          <w:p w14:paraId="0A03536A">
            <w:r>
              <w:t>1176.76</w:t>
            </w:r>
          </w:p>
        </w:tc>
      </w:tr>
      <w:tr w14:paraId="06F32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DC862D">
            <w:r>
              <w:t>建筑体积(m3)</w:t>
            </w:r>
          </w:p>
        </w:tc>
        <w:tc>
          <w:tcPr>
            <w:vAlign w:val="center"/>
          </w:tcPr>
          <w:p w14:paraId="0D3A97E7">
            <w:r>
              <w:t>2574.80</w:t>
            </w:r>
          </w:p>
        </w:tc>
      </w:tr>
      <w:tr w14:paraId="5A392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9A060D">
            <w:r>
              <w:t>体形系数</w:t>
            </w:r>
          </w:p>
        </w:tc>
        <w:tc>
          <w:tcPr>
            <w:vAlign w:val="center"/>
          </w:tcPr>
          <w:p w14:paraId="0CCE9C7F">
            <w:r>
              <w:t>0.46</w:t>
            </w:r>
          </w:p>
        </w:tc>
      </w:tr>
      <w:tr w14:paraId="37414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BD204">
            <w:r>
              <w:t>标准依据</w:t>
            </w:r>
          </w:p>
        </w:tc>
        <w:tc>
          <w:tcPr>
            <w:vAlign w:val="center"/>
          </w:tcPr>
          <w:p w14:paraId="3A66DABF">
            <w:r>
              <w:t>《建筑节能与可再生能源利用通用规范》GB55015-2021第3.1.2条</w:t>
            </w:r>
          </w:p>
        </w:tc>
      </w:tr>
      <w:tr w14:paraId="3BECF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FB14C">
            <w:r>
              <w:t>标准要求</w:t>
            </w:r>
          </w:p>
        </w:tc>
        <w:tc>
          <w:tcPr>
            <w:vAlign w:val="center"/>
          </w:tcPr>
          <w:p w14:paraId="518F5C35">
            <w:r>
              <w:t>应满足表3.1.2的规定(s≤0.33)</w:t>
            </w:r>
          </w:p>
        </w:tc>
      </w:tr>
      <w:tr w14:paraId="27BEB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DB4A60">
            <w:r>
              <w:t>结论</w:t>
            </w:r>
          </w:p>
        </w:tc>
        <w:tc>
          <w:tcPr>
            <w:vAlign w:val="center"/>
          </w:tcPr>
          <w:p w14:paraId="3F86EE3D">
            <w:r>
              <w:rPr>
                <w:color w:val="FF0000"/>
              </w:rPr>
              <w:t>不满足</w:t>
            </w:r>
          </w:p>
        </w:tc>
      </w:tr>
    </w:tbl>
    <w:p w14:paraId="41AA512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348A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9068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06770A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A191F6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900FCBA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2F602F3">
            <w:pPr>
              <w:jc w:val="center"/>
            </w:pPr>
            <w:r>
              <w:t>计算体积(m3)</w:t>
            </w:r>
          </w:p>
        </w:tc>
      </w:tr>
      <w:tr w14:paraId="5451B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4F690">
            <w:r>
              <w:t>1</w:t>
            </w:r>
          </w:p>
        </w:tc>
        <w:tc>
          <w:tcPr>
            <w:vAlign w:val="center"/>
          </w:tcPr>
          <w:p w14:paraId="3A1475C1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0350A5AE">
            <w:pPr>
              <w:jc w:val="right"/>
            </w:pPr>
            <w:r>
              <w:t>374.74</w:t>
            </w:r>
          </w:p>
        </w:tc>
        <w:tc>
          <w:tcPr>
            <w:vAlign w:val="center"/>
          </w:tcPr>
          <w:p w14:paraId="43BB2622">
            <w:pPr>
              <w:jc w:val="right"/>
            </w:pPr>
            <w:r>
              <w:t>255.59</w:t>
            </w:r>
          </w:p>
        </w:tc>
        <w:tc>
          <w:tcPr>
            <w:vAlign w:val="center"/>
          </w:tcPr>
          <w:p w14:paraId="585C59BE">
            <w:pPr>
              <w:jc w:val="right"/>
            </w:pPr>
            <w:r>
              <w:t>1236.63</w:t>
            </w:r>
          </w:p>
        </w:tc>
      </w:tr>
      <w:tr w14:paraId="0E1F3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B6E4C">
            <w:r>
              <w:t>2</w:t>
            </w:r>
          </w:p>
        </w:tc>
        <w:tc>
          <w:tcPr>
            <w:vAlign w:val="center"/>
          </w:tcPr>
          <w:p w14:paraId="2671423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F43BD15">
            <w:pPr>
              <w:jc w:val="right"/>
            </w:pPr>
            <w:r>
              <w:t>184.38</w:t>
            </w:r>
          </w:p>
        </w:tc>
        <w:tc>
          <w:tcPr>
            <w:vAlign w:val="center"/>
          </w:tcPr>
          <w:p w14:paraId="6A1121C1">
            <w:pPr>
              <w:jc w:val="right"/>
            </w:pPr>
            <w:r>
              <w:t>351.86</w:t>
            </w:r>
          </w:p>
        </w:tc>
        <w:tc>
          <w:tcPr>
            <w:vAlign w:val="center"/>
          </w:tcPr>
          <w:p w14:paraId="4616F02E">
            <w:pPr>
              <w:jc w:val="right"/>
            </w:pPr>
            <w:r>
              <w:t>571.56</w:t>
            </w:r>
          </w:p>
        </w:tc>
      </w:tr>
      <w:tr w14:paraId="072C7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917B7">
            <w:r>
              <w:t>3</w:t>
            </w:r>
          </w:p>
        </w:tc>
        <w:tc>
          <w:tcPr>
            <w:vAlign w:val="center"/>
          </w:tcPr>
          <w:p w14:paraId="7601E19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38F7747">
            <w:pPr>
              <w:jc w:val="right"/>
            </w:pPr>
            <w:r>
              <w:t>143.36</w:t>
            </w:r>
          </w:p>
        </w:tc>
        <w:tc>
          <w:tcPr>
            <w:vAlign w:val="center"/>
          </w:tcPr>
          <w:p w14:paraId="7581BB5D">
            <w:pPr>
              <w:jc w:val="right"/>
            </w:pPr>
            <w:r>
              <w:t>253.84</w:t>
            </w:r>
          </w:p>
        </w:tc>
        <w:tc>
          <w:tcPr>
            <w:vAlign w:val="center"/>
          </w:tcPr>
          <w:p w14:paraId="0DB94DD0">
            <w:pPr>
              <w:jc w:val="right"/>
            </w:pPr>
            <w:r>
              <w:t>444.42</w:t>
            </w:r>
          </w:p>
        </w:tc>
      </w:tr>
      <w:tr w14:paraId="07F1C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C86B5">
            <w:r>
              <w:t>4</w:t>
            </w:r>
          </w:p>
        </w:tc>
        <w:tc>
          <w:tcPr>
            <w:vAlign w:val="center"/>
          </w:tcPr>
          <w:p w14:paraId="5D4D6468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A379A7C">
            <w:pPr>
              <w:jc w:val="right"/>
            </w:pPr>
            <w:r>
              <w:t>87.63</w:t>
            </w:r>
          </w:p>
        </w:tc>
        <w:tc>
          <w:tcPr>
            <w:vAlign w:val="center"/>
          </w:tcPr>
          <w:p w14:paraId="1C10B777">
            <w:pPr>
              <w:jc w:val="right"/>
            </w:pPr>
            <w:r>
              <w:t>215.14</w:t>
            </w:r>
          </w:p>
        </w:tc>
        <w:tc>
          <w:tcPr>
            <w:vAlign w:val="center"/>
          </w:tcPr>
          <w:p w14:paraId="072F82E0">
            <w:pPr>
              <w:jc w:val="right"/>
            </w:pPr>
            <w:r>
              <w:t>262.90</w:t>
            </w:r>
          </w:p>
        </w:tc>
      </w:tr>
      <w:tr w14:paraId="13B01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AB0DD">
            <w:r>
              <w:t>5</w:t>
            </w:r>
          </w:p>
        </w:tc>
        <w:tc>
          <w:tcPr>
            <w:vAlign w:val="center"/>
          </w:tcPr>
          <w:p w14:paraId="6BA69EF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3A32D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13CCF9">
            <w:pPr>
              <w:jc w:val="right"/>
            </w:pPr>
            <w:r>
              <w:t>100.33</w:t>
            </w:r>
          </w:p>
        </w:tc>
        <w:tc>
          <w:tcPr>
            <w:vAlign w:val="center"/>
          </w:tcPr>
          <w:p w14:paraId="265A08FA">
            <w:pPr>
              <w:jc w:val="right"/>
            </w:pPr>
            <w:r>
              <w:t>59.30</w:t>
            </w:r>
          </w:p>
        </w:tc>
      </w:tr>
      <w:tr w14:paraId="1FA73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9AFF6">
            <w:r>
              <w:t>合计</w:t>
            </w:r>
          </w:p>
        </w:tc>
        <w:tc>
          <w:tcPr>
            <w:vAlign w:val="center"/>
          </w:tcPr>
          <w:p w14:paraId="69E3F339">
            <w:pPr>
              <w:jc w:val="right"/>
            </w:pPr>
            <w:r>
              <w:t>15.50</w:t>
            </w:r>
          </w:p>
        </w:tc>
        <w:tc>
          <w:tcPr>
            <w:vAlign w:val="center"/>
          </w:tcPr>
          <w:p w14:paraId="53A601C2">
            <w:pPr>
              <w:jc w:val="right"/>
            </w:pPr>
            <w:r>
              <w:t>790.10</w:t>
            </w:r>
          </w:p>
        </w:tc>
        <w:tc>
          <w:tcPr>
            <w:vAlign w:val="center"/>
          </w:tcPr>
          <w:p w14:paraId="5E404842">
            <w:pPr>
              <w:jc w:val="right"/>
            </w:pPr>
            <w:r>
              <w:t>1176.76</w:t>
            </w:r>
          </w:p>
        </w:tc>
        <w:tc>
          <w:tcPr>
            <w:vAlign w:val="center"/>
          </w:tcPr>
          <w:p w14:paraId="36D61568">
            <w:pPr>
              <w:jc w:val="right"/>
            </w:pPr>
            <w:r>
              <w:t>2574.80</w:t>
            </w:r>
          </w:p>
        </w:tc>
      </w:tr>
    </w:tbl>
    <w:p w14:paraId="5011B01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7" w:name="_Toc29816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37"/>
    </w:p>
    <w:p w14:paraId="61F6102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179CB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54244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44BEAA34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6FA7AE5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416FDC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124BD67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3DB04289">
            <w:pPr>
              <w:jc w:val="center"/>
            </w:pPr>
            <w:r>
              <w:t>结论</w:t>
            </w:r>
          </w:p>
        </w:tc>
      </w:tr>
      <w:tr w14:paraId="31C60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3E96AF">
            <w:pPr>
              <w:jc w:val="center"/>
            </w:pPr>
            <w:r>
              <w:t>户外房间</w:t>
            </w:r>
          </w:p>
        </w:tc>
        <w:tc>
          <w:tcPr>
            <w:vAlign w:val="center"/>
          </w:tcPr>
          <w:p w14:paraId="28AF2EC7">
            <w:r>
              <w:t>1002</w:t>
            </w:r>
          </w:p>
        </w:tc>
        <w:tc>
          <w:tcPr>
            <w:vAlign w:val="center"/>
          </w:tcPr>
          <w:p w14:paraId="4543F43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C61A739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6554D0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F56A962">
            <w:pPr>
              <w:jc w:val="center"/>
            </w:pPr>
            <w:r>
              <w:t>满足</w:t>
            </w:r>
          </w:p>
        </w:tc>
      </w:tr>
      <w:tr w14:paraId="30270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98ABF2"/>
        </w:tc>
        <w:tc>
          <w:tcPr>
            <w:vAlign w:val="center"/>
          </w:tcPr>
          <w:p w14:paraId="4FF8A4D8">
            <w:r>
              <w:t>1003</w:t>
            </w:r>
          </w:p>
        </w:tc>
        <w:tc>
          <w:tcPr>
            <w:vAlign w:val="center"/>
          </w:tcPr>
          <w:p w14:paraId="5E34F47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DC1749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0E7B3D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0374595">
            <w:pPr>
              <w:jc w:val="center"/>
            </w:pPr>
            <w:r>
              <w:t>满足</w:t>
            </w:r>
          </w:p>
        </w:tc>
      </w:tr>
      <w:tr w14:paraId="3E06C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5573A"/>
        </w:tc>
        <w:tc>
          <w:tcPr>
            <w:vAlign w:val="center"/>
          </w:tcPr>
          <w:p w14:paraId="0FE4E2E5">
            <w:r>
              <w:t>1006</w:t>
            </w:r>
          </w:p>
        </w:tc>
        <w:tc>
          <w:tcPr>
            <w:vAlign w:val="center"/>
          </w:tcPr>
          <w:p w14:paraId="63E07DC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F5C8CC2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3D3E034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5DAA052">
            <w:pPr>
              <w:jc w:val="center"/>
            </w:pPr>
            <w:r>
              <w:t>满足</w:t>
            </w:r>
          </w:p>
        </w:tc>
      </w:tr>
      <w:tr w14:paraId="17484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9AD0CC"/>
        </w:tc>
        <w:tc>
          <w:tcPr>
            <w:vAlign w:val="center"/>
          </w:tcPr>
          <w:p w14:paraId="6570E647">
            <w:r>
              <w:t>1007</w:t>
            </w:r>
          </w:p>
        </w:tc>
        <w:tc>
          <w:tcPr>
            <w:vAlign w:val="center"/>
          </w:tcPr>
          <w:p w14:paraId="76EAC53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B7CF3A0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4B3732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667F195">
            <w:pPr>
              <w:jc w:val="center"/>
            </w:pPr>
            <w:r>
              <w:t>满足</w:t>
            </w:r>
          </w:p>
        </w:tc>
      </w:tr>
      <w:tr w14:paraId="651C5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63FC6"/>
        </w:tc>
        <w:tc>
          <w:tcPr>
            <w:vAlign w:val="center"/>
          </w:tcPr>
          <w:p w14:paraId="6549280D">
            <w:r>
              <w:t>2002</w:t>
            </w:r>
          </w:p>
        </w:tc>
        <w:tc>
          <w:tcPr>
            <w:vAlign w:val="center"/>
          </w:tcPr>
          <w:p w14:paraId="337D9D2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39CC746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9073731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FA71DAD">
            <w:pPr>
              <w:jc w:val="center"/>
            </w:pPr>
            <w:r>
              <w:t>满足</w:t>
            </w:r>
          </w:p>
        </w:tc>
      </w:tr>
      <w:tr w14:paraId="1AB1B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01FFE"/>
        </w:tc>
        <w:tc>
          <w:tcPr>
            <w:vAlign w:val="center"/>
          </w:tcPr>
          <w:p w14:paraId="7547D5A0">
            <w:r>
              <w:t>2003</w:t>
            </w:r>
          </w:p>
        </w:tc>
        <w:tc>
          <w:tcPr>
            <w:vAlign w:val="center"/>
          </w:tcPr>
          <w:p w14:paraId="0CA106F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3B6AD8E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84FEFA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714C094">
            <w:pPr>
              <w:jc w:val="center"/>
            </w:pPr>
            <w:r>
              <w:t>满足</w:t>
            </w:r>
          </w:p>
        </w:tc>
      </w:tr>
      <w:tr w14:paraId="0DF47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05CE9"/>
        </w:tc>
        <w:tc>
          <w:tcPr>
            <w:vMerge w:val="restart"/>
            <w:vAlign w:val="center"/>
          </w:tcPr>
          <w:p w14:paraId="733F45C9">
            <w:r>
              <w:t>2004</w:t>
            </w:r>
          </w:p>
        </w:tc>
        <w:tc>
          <w:tcPr>
            <w:vAlign w:val="center"/>
          </w:tcPr>
          <w:p w14:paraId="5CD73A4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D348B5D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6112897D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8CFCEA3">
            <w:pPr>
              <w:jc w:val="center"/>
            </w:pPr>
            <w:r>
              <w:t>满足</w:t>
            </w:r>
          </w:p>
        </w:tc>
      </w:tr>
      <w:tr w14:paraId="2BDF7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1AFAA"/>
        </w:tc>
        <w:tc>
          <w:tcPr>
            <w:vMerge w:val="continue"/>
            <w:vAlign w:val="center"/>
          </w:tcPr>
          <w:p w14:paraId="76253D6C"/>
        </w:tc>
        <w:tc>
          <w:tcPr>
            <w:vAlign w:val="center"/>
          </w:tcPr>
          <w:p w14:paraId="569483A1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880B8D6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148F010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9508DA4">
            <w:pPr>
              <w:jc w:val="center"/>
            </w:pPr>
            <w:r>
              <w:t>满足</w:t>
            </w:r>
          </w:p>
        </w:tc>
      </w:tr>
      <w:tr w14:paraId="48DB7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9FBBB"/>
        </w:tc>
        <w:tc>
          <w:tcPr>
            <w:vMerge w:val="restart"/>
            <w:vAlign w:val="center"/>
          </w:tcPr>
          <w:p w14:paraId="6D4BA22F">
            <w:r>
              <w:t>2005</w:t>
            </w:r>
          </w:p>
        </w:tc>
        <w:tc>
          <w:tcPr>
            <w:vAlign w:val="center"/>
          </w:tcPr>
          <w:p w14:paraId="2F52C94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FB160B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70ED5C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B6884FF">
            <w:pPr>
              <w:jc w:val="center"/>
            </w:pPr>
            <w:r>
              <w:t>满足</w:t>
            </w:r>
          </w:p>
        </w:tc>
      </w:tr>
      <w:tr w14:paraId="2505C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40319"/>
        </w:tc>
        <w:tc>
          <w:tcPr>
            <w:vMerge w:val="continue"/>
            <w:vAlign w:val="center"/>
          </w:tcPr>
          <w:p w14:paraId="3575A989"/>
        </w:tc>
        <w:tc>
          <w:tcPr>
            <w:vAlign w:val="center"/>
          </w:tcPr>
          <w:p w14:paraId="6326726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31EA7BA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3F1DD59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4EB9F20">
            <w:pPr>
              <w:jc w:val="center"/>
            </w:pPr>
            <w:r>
              <w:t>满足</w:t>
            </w:r>
          </w:p>
        </w:tc>
      </w:tr>
      <w:tr w14:paraId="0BFF7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FE3F0"/>
        </w:tc>
        <w:tc>
          <w:tcPr>
            <w:vMerge w:val="restart"/>
            <w:vAlign w:val="center"/>
          </w:tcPr>
          <w:p w14:paraId="27F0D8E0">
            <w:r>
              <w:t>3001</w:t>
            </w:r>
          </w:p>
        </w:tc>
        <w:tc>
          <w:tcPr>
            <w:vAlign w:val="center"/>
          </w:tcPr>
          <w:p w14:paraId="102E312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EB56D5E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7B04DB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56B794A">
            <w:pPr>
              <w:jc w:val="center"/>
            </w:pPr>
            <w:r>
              <w:t>满足</w:t>
            </w:r>
          </w:p>
        </w:tc>
      </w:tr>
      <w:tr w14:paraId="4FBBE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59890E"/>
        </w:tc>
        <w:tc>
          <w:tcPr>
            <w:vMerge w:val="continue"/>
            <w:vAlign w:val="center"/>
          </w:tcPr>
          <w:p w14:paraId="48ECBAF1"/>
        </w:tc>
        <w:tc>
          <w:tcPr>
            <w:vAlign w:val="center"/>
          </w:tcPr>
          <w:p w14:paraId="0B8DE2A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9AA8EB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735AD7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253CCDD">
            <w:pPr>
              <w:jc w:val="center"/>
            </w:pPr>
            <w:r>
              <w:t>满足</w:t>
            </w:r>
          </w:p>
        </w:tc>
      </w:tr>
      <w:tr w14:paraId="1C016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EB6A19"/>
        </w:tc>
        <w:tc>
          <w:tcPr>
            <w:vMerge w:val="restart"/>
            <w:vAlign w:val="center"/>
          </w:tcPr>
          <w:p w14:paraId="516F4CA9">
            <w:r>
              <w:t>3002</w:t>
            </w:r>
          </w:p>
        </w:tc>
        <w:tc>
          <w:tcPr>
            <w:vAlign w:val="center"/>
          </w:tcPr>
          <w:p w14:paraId="1B9984F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C8A4851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CE4F86C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3F9203A">
            <w:pPr>
              <w:jc w:val="center"/>
            </w:pPr>
            <w:r>
              <w:t>满足</w:t>
            </w:r>
          </w:p>
        </w:tc>
      </w:tr>
      <w:tr w14:paraId="14FF9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E57A6"/>
        </w:tc>
        <w:tc>
          <w:tcPr>
            <w:vMerge w:val="continue"/>
            <w:vAlign w:val="center"/>
          </w:tcPr>
          <w:p w14:paraId="67ECF5CA"/>
        </w:tc>
        <w:tc>
          <w:tcPr>
            <w:vAlign w:val="center"/>
          </w:tcPr>
          <w:p w14:paraId="7D4BB46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9480AE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1CCDE8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ADE98EC">
            <w:pPr>
              <w:jc w:val="center"/>
            </w:pPr>
            <w:r>
              <w:t>满足</w:t>
            </w:r>
          </w:p>
        </w:tc>
      </w:tr>
      <w:tr w14:paraId="63635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5AEF9"/>
        </w:tc>
        <w:tc>
          <w:tcPr>
            <w:vMerge w:val="restart"/>
            <w:vAlign w:val="center"/>
          </w:tcPr>
          <w:p w14:paraId="704359B6">
            <w:r>
              <w:t>3003</w:t>
            </w:r>
          </w:p>
        </w:tc>
        <w:tc>
          <w:tcPr>
            <w:vAlign w:val="center"/>
          </w:tcPr>
          <w:p w14:paraId="27E82BA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4FE2670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6C51D2C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E381930">
            <w:pPr>
              <w:jc w:val="center"/>
            </w:pPr>
            <w:r>
              <w:t>满足</w:t>
            </w:r>
          </w:p>
        </w:tc>
      </w:tr>
      <w:tr w14:paraId="7F5CC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5C91D"/>
        </w:tc>
        <w:tc>
          <w:tcPr>
            <w:vMerge w:val="continue"/>
            <w:vAlign w:val="center"/>
          </w:tcPr>
          <w:p w14:paraId="1F5033C1"/>
        </w:tc>
        <w:tc>
          <w:tcPr>
            <w:vAlign w:val="center"/>
          </w:tcPr>
          <w:p w14:paraId="1F2B6AB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1F1100B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3C9AB0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64A3AF0">
            <w:pPr>
              <w:jc w:val="center"/>
            </w:pPr>
            <w:r>
              <w:t>满足</w:t>
            </w:r>
          </w:p>
        </w:tc>
      </w:tr>
      <w:tr w14:paraId="4CC1D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F07959"/>
        </w:tc>
        <w:tc>
          <w:tcPr>
            <w:vMerge w:val="restart"/>
            <w:vAlign w:val="center"/>
          </w:tcPr>
          <w:p w14:paraId="207F00CD">
            <w:r>
              <w:t>3004</w:t>
            </w:r>
          </w:p>
        </w:tc>
        <w:tc>
          <w:tcPr>
            <w:vAlign w:val="center"/>
          </w:tcPr>
          <w:p w14:paraId="74D37FB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9744E9E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EFC12F6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EFEFFAB">
            <w:pPr>
              <w:jc w:val="center"/>
            </w:pPr>
            <w:r>
              <w:t>满足</w:t>
            </w:r>
          </w:p>
        </w:tc>
      </w:tr>
      <w:tr w14:paraId="0FAD5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40F85"/>
        </w:tc>
        <w:tc>
          <w:tcPr>
            <w:vMerge w:val="continue"/>
            <w:vAlign w:val="center"/>
          </w:tcPr>
          <w:p w14:paraId="41FB26AB"/>
        </w:tc>
        <w:tc>
          <w:tcPr>
            <w:vAlign w:val="center"/>
          </w:tcPr>
          <w:p w14:paraId="12C19B7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4C2A434A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B48456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216E4E5">
            <w:pPr>
              <w:jc w:val="center"/>
            </w:pPr>
            <w:r>
              <w:t>满足</w:t>
            </w:r>
          </w:p>
        </w:tc>
      </w:tr>
      <w:tr w14:paraId="4732D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23DB13"/>
        </w:tc>
        <w:tc>
          <w:tcPr>
            <w:vMerge w:val="restart"/>
            <w:vAlign w:val="center"/>
          </w:tcPr>
          <w:p w14:paraId="36C4881B">
            <w:r>
              <w:t>4001</w:t>
            </w:r>
          </w:p>
        </w:tc>
        <w:tc>
          <w:tcPr>
            <w:vAlign w:val="center"/>
          </w:tcPr>
          <w:p w14:paraId="44283C9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B4E3E9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D4BA30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50E39A2">
            <w:pPr>
              <w:jc w:val="center"/>
            </w:pPr>
            <w:r>
              <w:t>满足</w:t>
            </w:r>
          </w:p>
        </w:tc>
      </w:tr>
      <w:tr w14:paraId="51AD9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15D8B"/>
        </w:tc>
        <w:tc>
          <w:tcPr>
            <w:vMerge w:val="continue"/>
            <w:vAlign w:val="center"/>
          </w:tcPr>
          <w:p w14:paraId="41CADCDF"/>
        </w:tc>
        <w:tc>
          <w:tcPr>
            <w:vAlign w:val="center"/>
          </w:tcPr>
          <w:p w14:paraId="584B8AC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E6E4CE5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255E5D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00AD966">
            <w:pPr>
              <w:jc w:val="center"/>
            </w:pPr>
            <w:r>
              <w:t>满足</w:t>
            </w:r>
          </w:p>
        </w:tc>
      </w:tr>
      <w:tr w14:paraId="3483A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FC5EF"/>
        </w:tc>
        <w:tc>
          <w:tcPr>
            <w:vMerge w:val="restart"/>
            <w:vAlign w:val="center"/>
          </w:tcPr>
          <w:p w14:paraId="137213BD">
            <w:r>
              <w:t>4002</w:t>
            </w:r>
          </w:p>
        </w:tc>
        <w:tc>
          <w:tcPr>
            <w:vAlign w:val="center"/>
          </w:tcPr>
          <w:p w14:paraId="48E26D5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AD60C92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2476367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DFC0A75">
            <w:pPr>
              <w:jc w:val="center"/>
            </w:pPr>
            <w:r>
              <w:t>满足</w:t>
            </w:r>
          </w:p>
        </w:tc>
      </w:tr>
      <w:tr w14:paraId="5B84D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98448"/>
        </w:tc>
        <w:tc>
          <w:tcPr>
            <w:vMerge w:val="continue"/>
            <w:vAlign w:val="center"/>
          </w:tcPr>
          <w:p w14:paraId="35FDF764"/>
        </w:tc>
        <w:tc>
          <w:tcPr>
            <w:vAlign w:val="center"/>
          </w:tcPr>
          <w:p w14:paraId="1E0FA09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41154EB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8851AE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014CD56">
            <w:pPr>
              <w:jc w:val="center"/>
            </w:pPr>
            <w:r>
              <w:t>满足</w:t>
            </w:r>
          </w:p>
        </w:tc>
      </w:tr>
      <w:tr w14:paraId="0A58F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D5385"/>
        </w:tc>
        <w:tc>
          <w:tcPr>
            <w:vAlign w:val="center"/>
          </w:tcPr>
          <w:p w14:paraId="6422E8E8">
            <w:r>
              <w:t>4005</w:t>
            </w:r>
          </w:p>
        </w:tc>
        <w:tc>
          <w:tcPr>
            <w:vAlign w:val="center"/>
          </w:tcPr>
          <w:p w14:paraId="2AF0401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63FBA7D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3E3361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DF50AF9">
            <w:pPr>
              <w:jc w:val="center"/>
            </w:pPr>
            <w:r>
              <w:t>满足</w:t>
            </w:r>
          </w:p>
        </w:tc>
      </w:tr>
      <w:tr w14:paraId="44AF8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3624B6C6"/>
        </w:tc>
        <w:tc>
          <w:tcPr>
            <w:vAlign w:val="center"/>
          </w:tcPr>
          <w:p w14:paraId="2CA5701E">
            <w:r>
              <w:t>4006</w:t>
            </w:r>
          </w:p>
        </w:tc>
        <w:tc>
          <w:tcPr>
            <w:vAlign w:val="center"/>
          </w:tcPr>
          <w:p w14:paraId="6CA73D1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6CD198B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CA02EC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E889F8C">
            <w:pPr>
              <w:jc w:val="center"/>
            </w:pPr>
            <w:r>
              <w:t>满足</w:t>
            </w:r>
          </w:p>
        </w:tc>
      </w:tr>
      <w:tr w14:paraId="42A44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C1637"/>
        </w:tc>
        <w:tc>
          <w:tcPr>
            <w:vAlign w:val="center"/>
          </w:tcPr>
          <w:p w14:paraId="45C01F77">
            <w:r>
              <w:t>户外房间</w:t>
            </w:r>
          </w:p>
        </w:tc>
        <w:tc>
          <w:tcPr>
            <w:gridSpan w:val="3"/>
            <w:vAlign w:val="center"/>
          </w:tcPr>
          <w:p w14:paraId="3118EB8E"/>
        </w:tc>
        <w:tc>
          <w:tcPr>
            <w:vAlign w:val="center"/>
          </w:tcPr>
          <w:p w14:paraId="1568B359">
            <w:pPr>
              <w:jc w:val="center"/>
            </w:pPr>
            <w:r>
              <w:t>满足</w:t>
            </w:r>
          </w:p>
        </w:tc>
      </w:tr>
      <w:tr w14:paraId="2368F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059D39">
            <w:r>
              <w:t>标准依据</w:t>
            </w:r>
          </w:p>
        </w:tc>
        <w:tc>
          <w:tcPr>
            <w:gridSpan w:val="5"/>
            <w:vAlign w:val="center"/>
          </w:tcPr>
          <w:p w14:paraId="735C2691">
            <w:r>
              <w:t>《建筑节能与可再生能源利用通用规范》GB55015-2021第3.1.4条</w:t>
            </w:r>
          </w:p>
        </w:tc>
      </w:tr>
      <w:tr w14:paraId="73BEB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8B87D">
            <w:r>
              <w:t>标准要求</w:t>
            </w:r>
          </w:p>
        </w:tc>
        <w:tc>
          <w:tcPr>
            <w:gridSpan w:val="5"/>
            <w:vAlign w:val="center"/>
          </w:tcPr>
          <w:p w14:paraId="758BA554">
            <w:r>
              <w:t>应满足表3.1.4的规定，每套住宅允许一个房间在一个朝向上的窗墙面积比≤0.6</w:t>
            </w:r>
          </w:p>
        </w:tc>
      </w:tr>
      <w:tr w14:paraId="09993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34EDB7">
            <w:r>
              <w:t>结论</w:t>
            </w:r>
          </w:p>
        </w:tc>
        <w:tc>
          <w:tcPr>
            <w:gridSpan w:val="5"/>
            <w:vAlign w:val="center"/>
          </w:tcPr>
          <w:p w14:paraId="233F84B4">
            <w:r>
              <w:t>满足</w:t>
            </w:r>
          </w:p>
        </w:tc>
      </w:tr>
    </w:tbl>
    <w:p w14:paraId="58F26D1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1565E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6E9B1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F53AE4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6DA2EE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6F58A1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0B070C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7FDC4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21D26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662EE9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E65D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4AE7A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CD794C7">
            <w:r>
              <w:t>C0919</w:t>
            </w:r>
          </w:p>
        </w:tc>
        <w:tc>
          <w:tcPr>
            <w:vAlign w:val="center"/>
          </w:tcPr>
          <w:p w14:paraId="5DFC3BEC">
            <w:pPr>
              <w:jc w:val="center"/>
            </w:pPr>
            <w:r>
              <w:t>0.90×1.90</w:t>
            </w:r>
          </w:p>
        </w:tc>
        <w:tc>
          <w:tcPr>
            <w:vAlign w:val="center"/>
          </w:tcPr>
          <w:p w14:paraId="06CD37A8">
            <w:r>
              <w:t>2~3</w:t>
            </w:r>
          </w:p>
        </w:tc>
        <w:tc>
          <w:tcPr>
            <w:vAlign w:val="center"/>
          </w:tcPr>
          <w:p w14:paraId="7CF9910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87E0735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42FCC168">
            <w:pPr>
              <w:jc w:val="right"/>
            </w:pPr>
            <w:r>
              <w:t>6.84</w:t>
            </w:r>
          </w:p>
        </w:tc>
        <w:tc>
          <w:tcPr>
            <w:vMerge w:val="restart"/>
            <w:vAlign w:val="center"/>
          </w:tcPr>
          <w:p w14:paraId="70572DDC">
            <w:pPr>
              <w:jc w:val="right"/>
            </w:pPr>
            <w:r>
              <w:t>53.88</w:t>
            </w:r>
          </w:p>
        </w:tc>
      </w:tr>
      <w:tr w14:paraId="06040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7AA96E">
            <w:pPr>
              <w:jc w:val="center"/>
            </w:pPr>
          </w:p>
        </w:tc>
        <w:tc>
          <w:tcPr>
            <w:vAlign w:val="center"/>
          </w:tcPr>
          <w:p w14:paraId="716A0ED2">
            <w:r>
              <w:t>C1518</w:t>
            </w:r>
          </w:p>
        </w:tc>
        <w:tc>
          <w:tcPr>
            <w:vAlign w:val="center"/>
          </w:tcPr>
          <w:p w14:paraId="5C04E9F6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01991381">
            <w:r>
              <w:t>4</w:t>
            </w:r>
          </w:p>
        </w:tc>
        <w:tc>
          <w:tcPr>
            <w:vAlign w:val="center"/>
          </w:tcPr>
          <w:p w14:paraId="3AF14C2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AE0DE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B71026B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53D6F802">
            <w:pPr>
              <w:jc w:val="right"/>
            </w:pPr>
          </w:p>
        </w:tc>
      </w:tr>
      <w:tr w14:paraId="0B2DA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BC32F">
            <w:pPr>
              <w:jc w:val="center"/>
            </w:pPr>
          </w:p>
        </w:tc>
        <w:tc>
          <w:tcPr>
            <w:vAlign w:val="center"/>
          </w:tcPr>
          <w:p w14:paraId="0FBD34F9">
            <w:r>
              <w:t>C1519</w:t>
            </w:r>
          </w:p>
        </w:tc>
        <w:tc>
          <w:tcPr>
            <w:vAlign w:val="center"/>
          </w:tcPr>
          <w:p w14:paraId="3583357C">
            <w:pPr>
              <w:jc w:val="center"/>
            </w:pPr>
            <w:r>
              <w:t>1.50×1.90</w:t>
            </w:r>
          </w:p>
        </w:tc>
        <w:tc>
          <w:tcPr>
            <w:vAlign w:val="center"/>
          </w:tcPr>
          <w:p w14:paraId="6385A45F">
            <w:r>
              <w:t>2~3</w:t>
            </w:r>
          </w:p>
        </w:tc>
        <w:tc>
          <w:tcPr>
            <w:vAlign w:val="center"/>
          </w:tcPr>
          <w:p w14:paraId="48FF4F6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19BCA8E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496070D7">
            <w:pPr>
              <w:jc w:val="right"/>
            </w:pPr>
            <w:r>
              <w:t>11.40</w:t>
            </w:r>
          </w:p>
        </w:tc>
        <w:tc>
          <w:tcPr>
            <w:vMerge w:val="continue"/>
            <w:vAlign w:val="center"/>
          </w:tcPr>
          <w:p w14:paraId="06E71111">
            <w:pPr>
              <w:jc w:val="right"/>
            </w:pPr>
          </w:p>
        </w:tc>
      </w:tr>
      <w:tr w14:paraId="79314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28C6F7C8">
            <w:pPr>
              <w:jc w:val="center"/>
            </w:pPr>
          </w:p>
        </w:tc>
        <w:tc>
          <w:tcPr>
            <w:vAlign w:val="center"/>
          </w:tcPr>
          <w:p w14:paraId="48B978A8">
            <w:r>
              <w:t>C2718</w:t>
            </w:r>
          </w:p>
        </w:tc>
        <w:tc>
          <w:tcPr>
            <w:vAlign w:val="center"/>
          </w:tcPr>
          <w:p w14:paraId="3D91D1A3">
            <w:pPr>
              <w:jc w:val="center"/>
            </w:pPr>
            <w:r>
              <w:t>2.70×1.80</w:t>
            </w:r>
          </w:p>
        </w:tc>
        <w:tc>
          <w:tcPr>
            <w:vAlign w:val="center"/>
          </w:tcPr>
          <w:p w14:paraId="7BDD06F3">
            <w:r>
              <w:t>4</w:t>
            </w:r>
          </w:p>
        </w:tc>
        <w:tc>
          <w:tcPr>
            <w:vAlign w:val="center"/>
          </w:tcPr>
          <w:p w14:paraId="5235267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E1E207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30EE8B23">
            <w:pPr>
              <w:jc w:val="right"/>
            </w:pPr>
            <w:r>
              <w:t>9.72</w:t>
            </w:r>
          </w:p>
        </w:tc>
        <w:tc>
          <w:tcPr>
            <w:vMerge w:val="continue"/>
            <w:vAlign w:val="center"/>
          </w:tcPr>
          <w:p w14:paraId="74D797BA">
            <w:pPr>
              <w:jc w:val="right"/>
            </w:pPr>
          </w:p>
        </w:tc>
      </w:tr>
      <w:tr w14:paraId="73E22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9031C">
            <w:pPr>
              <w:jc w:val="center"/>
            </w:pPr>
          </w:p>
        </w:tc>
        <w:tc>
          <w:tcPr>
            <w:vAlign w:val="center"/>
          </w:tcPr>
          <w:p w14:paraId="3D559707">
            <w:r>
              <w:t>C2719</w:t>
            </w:r>
          </w:p>
        </w:tc>
        <w:tc>
          <w:tcPr>
            <w:vAlign w:val="center"/>
          </w:tcPr>
          <w:p w14:paraId="4ACBCFA9">
            <w:pPr>
              <w:jc w:val="center"/>
            </w:pPr>
            <w:r>
              <w:t>2.70×1.90</w:t>
            </w:r>
          </w:p>
        </w:tc>
        <w:tc>
          <w:tcPr>
            <w:vAlign w:val="center"/>
          </w:tcPr>
          <w:p w14:paraId="10D8CBCD">
            <w:r>
              <w:t>2~3</w:t>
            </w:r>
          </w:p>
        </w:tc>
        <w:tc>
          <w:tcPr>
            <w:vAlign w:val="center"/>
          </w:tcPr>
          <w:p w14:paraId="405681E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D3ABA7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00CAE41C">
            <w:pPr>
              <w:jc w:val="right"/>
            </w:pPr>
            <w:r>
              <w:t>20.52</w:t>
            </w:r>
          </w:p>
        </w:tc>
        <w:tc>
          <w:tcPr>
            <w:vMerge w:val="continue"/>
            <w:vAlign w:val="center"/>
          </w:tcPr>
          <w:p w14:paraId="1C659C02">
            <w:pPr>
              <w:jc w:val="right"/>
            </w:pPr>
          </w:p>
        </w:tc>
      </w:tr>
      <w:tr w14:paraId="3136A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vAlign w:val="center"/>
          </w:tcPr>
          <w:p w14:paraId="57ADD98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676FFE0">
            <w:r>
              <w:t>C1218</w:t>
            </w:r>
          </w:p>
        </w:tc>
        <w:tc>
          <w:tcPr>
            <w:vAlign w:val="center"/>
          </w:tcPr>
          <w:p w14:paraId="7633F308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53E34E41">
            <w:r>
              <w:t>4</w:t>
            </w:r>
          </w:p>
        </w:tc>
        <w:tc>
          <w:tcPr>
            <w:vAlign w:val="center"/>
          </w:tcPr>
          <w:p w14:paraId="358C962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F37CBF5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87A5519">
            <w:pPr>
              <w:jc w:val="right"/>
            </w:pPr>
            <w:r>
              <w:t>8.64</w:t>
            </w:r>
          </w:p>
        </w:tc>
        <w:tc>
          <w:tcPr>
            <w:vMerge w:val="restart"/>
            <w:vAlign w:val="center"/>
          </w:tcPr>
          <w:p w14:paraId="34609EF7">
            <w:pPr>
              <w:jc w:val="right"/>
            </w:pPr>
            <w:r>
              <w:t>35.04</w:t>
            </w:r>
          </w:p>
        </w:tc>
      </w:tr>
      <w:tr w14:paraId="6DC08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1A6FEE">
            <w:pPr>
              <w:jc w:val="center"/>
            </w:pPr>
          </w:p>
        </w:tc>
        <w:tc>
          <w:tcPr>
            <w:vAlign w:val="center"/>
          </w:tcPr>
          <w:p w14:paraId="37E3D4F2">
            <w:r>
              <w:t>C1219</w:t>
            </w:r>
          </w:p>
        </w:tc>
        <w:tc>
          <w:tcPr>
            <w:vAlign w:val="center"/>
          </w:tcPr>
          <w:p w14:paraId="029440DE">
            <w:pPr>
              <w:jc w:val="center"/>
            </w:pPr>
            <w:r>
              <w:t>1.20×1.90</w:t>
            </w:r>
          </w:p>
        </w:tc>
        <w:tc>
          <w:tcPr>
            <w:vAlign w:val="center"/>
          </w:tcPr>
          <w:p w14:paraId="7F7D3994">
            <w:r>
              <w:t>3</w:t>
            </w:r>
          </w:p>
        </w:tc>
        <w:tc>
          <w:tcPr>
            <w:vAlign w:val="center"/>
          </w:tcPr>
          <w:p w14:paraId="319325A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2E974D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4AF0ED25">
            <w:pPr>
              <w:jc w:val="right"/>
            </w:pPr>
            <w:r>
              <w:t>9.12</w:t>
            </w:r>
          </w:p>
        </w:tc>
        <w:tc>
          <w:tcPr>
            <w:vMerge w:val="continue"/>
            <w:vAlign w:val="center"/>
          </w:tcPr>
          <w:p w14:paraId="70FC5380">
            <w:pPr>
              <w:jc w:val="right"/>
            </w:pPr>
          </w:p>
        </w:tc>
      </w:tr>
      <w:tr w14:paraId="5043C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B100555">
            <w:pPr>
              <w:jc w:val="center"/>
            </w:pPr>
          </w:p>
        </w:tc>
        <w:tc>
          <w:tcPr>
            <w:vAlign w:val="center"/>
          </w:tcPr>
          <w:p w14:paraId="4F735657">
            <w:r>
              <w:t>C2427</w:t>
            </w:r>
          </w:p>
        </w:tc>
        <w:tc>
          <w:tcPr>
            <w:vAlign w:val="center"/>
          </w:tcPr>
          <w:p w14:paraId="5925E5CC">
            <w:pPr>
              <w:jc w:val="center"/>
            </w:pPr>
            <w:r>
              <w:t>2.40×2.70</w:t>
            </w:r>
          </w:p>
        </w:tc>
        <w:tc>
          <w:tcPr>
            <w:vAlign w:val="center"/>
          </w:tcPr>
          <w:p w14:paraId="6BBEB5EA">
            <w:r>
              <w:t>1</w:t>
            </w:r>
          </w:p>
        </w:tc>
        <w:tc>
          <w:tcPr>
            <w:vAlign w:val="center"/>
          </w:tcPr>
          <w:p w14:paraId="381AC5A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6C2FEFA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25F9957">
            <w:pPr>
              <w:jc w:val="right"/>
            </w:pPr>
            <w:r>
              <w:t>12.96</w:t>
            </w:r>
          </w:p>
        </w:tc>
        <w:tc>
          <w:tcPr>
            <w:vMerge w:val="continue"/>
            <w:vAlign w:val="center"/>
          </w:tcPr>
          <w:p w14:paraId="70F05447">
            <w:pPr>
              <w:jc w:val="right"/>
            </w:pPr>
          </w:p>
        </w:tc>
      </w:tr>
      <w:tr w14:paraId="0B02E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4FFD49">
            <w:pPr>
              <w:jc w:val="center"/>
            </w:pPr>
          </w:p>
        </w:tc>
        <w:tc>
          <w:tcPr>
            <w:vAlign w:val="center"/>
          </w:tcPr>
          <w:p w14:paraId="42C03F91">
            <w:r>
              <w:t>M1218</w:t>
            </w:r>
          </w:p>
        </w:tc>
        <w:tc>
          <w:tcPr>
            <w:vAlign w:val="center"/>
          </w:tcPr>
          <w:p w14:paraId="380D684C">
            <w:pPr>
              <w:jc w:val="center"/>
            </w:pPr>
            <w:r>
              <w:t>1.20×1.80</w:t>
            </w:r>
          </w:p>
        </w:tc>
        <w:tc>
          <w:tcPr>
            <w:vAlign w:val="center"/>
          </w:tcPr>
          <w:p w14:paraId="7006110A">
            <w:r>
              <w:t>1</w:t>
            </w:r>
          </w:p>
        </w:tc>
        <w:tc>
          <w:tcPr>
            <w:vAlign w:val="center"/>
          </w:tcPr>
          <w:p w14:paraId="4E41137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43E67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718E9AA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00E2E9E0">
            <w:pPr>
              <w:jc w:val="right"/>
            </w:pPr>
          </w:p>
        </w:tc>
      </w:tr>
      <w:tr w14:paraId="2954B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382CBE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9CE9F20">
            <w:r>
              <w:t>C1519</w:t>
            </w:r>
          </w:p>
        </w:tc>
        <w:tc>
          <w:tcPr>
            <w:vAlign w:val="center"/>
          </w:tcPr>
          <w:p w14:paraId="6F0A91BB">
            <w:pPr>
              <w:jc w:val="center"/>
            </w:pPr>
            <w:r>
              <w:t>1.50×1.90</w:t>
            </w:r>
          </w:p>
        </w:tc>
        <w:tc>
          <w:tcPr>
            <w:vAlign w:val="center"/>
          </w:tcPr>
          <w:p w14:paraId="45764C34">
            <w:r>
              <w:t>2~3</w:t>
            </w:r>
          </w:p>
        </w:tc>
        <w:tc>
          <w:tcPr>
            <w:vAlign w:val="center"/>
          </w:tcPr>
          <w:p w14:paraId="569842A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4F036B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194F24DD">
            <w:pPr>
              <w:jc w:val="right"/>
            </w:pPr>
            <w:r>
              <w:t>5.70</w:t>
            </w:r>
          </w:p>
        </w:tc>
        <w:tc>
          <w:tcPr>
            <w:vAlign w:val="center"/>
          </w:tcPr>
          <w:p w14:paraId="7440D16B">
            <w:pPr>
              <w:jc w:val="right"/>
            </w:pPr>
            <w:r>
              <w:t>5.70</w:t>
            </w:r>
          </w:p>
        </w:tc>
      </w:tr>
      <w:tr w14:paraId="60B82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83ACA9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26F71EB">
            <w:r>
              <w:t>C1519</w:t>
            </w:r>
          </w:p>
        </w:tc>
        <w:tc>
          <w:tcPr>
            <w:vAlign w:val="center"/>
          </w:tcPr>
          <w:p w14:paraId="56B49AAB">
            <w:pPr>
              <w:jc w:val="center"/>
            </w:pPr>
            <w:r>
              <w:t>1.50×1.90</w:t>
            </w:r>
          </w:p>
        </w:tc>
        <w:tc>
          <w:tcPr>
            <w:vAlign w:val="center"/>
          </w:tcPr>
          <w:p w14:paraId="4CDC9C32">
            <w:r>
              <w:t>2~3</w:t>
            </w:r>
          </w:p>
        </w:tc>
        <w:tc>
          <w:tcPr>
            <w:vAlign w:val="center"/>
          </w:tcPr>
          <w:p w14:paraId="5E2C94D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CFA4F2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7D2861E8">
            <w:pPr>
              <w:jc w:val="right"/>
            </w:pPr>
            <w:r>
              <w:t>5.70</w:t>
            </w:r>
          </w:p>
        </w:tc>
        <w:tc>
          <w:tcPr>
            <w:vAlign w:val="center"/>
          </w:tcPr>
          <w:p w14:paraId="2300FC8B">
            <w:pPr>
              <w:jc w:val="right"/>
            </w:pPr>
            <w:r>
              <w:t>5.70</w:t>
            </w:r>
          </w:p>
        </w:tc>
      </w:tr>
    </w:tbl>
    <w:p w14:paraId="20E897F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8" w:name="_Toc90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38"/>
    </w:p>
    <w:p w14:paraId="226788F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5E0126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4430E5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3C2125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B29124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天窗传热系数</w:t>
      </w:r>
    </w:p>
    <w:p w14:paraId="317E1F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D1A570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太阳得热系数</w:t>
      </w:r>
    </w:p>
    <w:p w14:paraId="7CFB25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687E32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5873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39"/>
    </w:p>
    <w:p w14:paraId="00DBF5E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6CB3C8D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XPS保温屋面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504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FC1BA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57D9EB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3A5C5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EEB1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D8911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7A990B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B045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4E9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46B7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D3E90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191BB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E1690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61D7F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CEAA9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827C3D">
            <w:pPr>
              <w:jc w:val="center"/>
            </w:pPr>
            <w:r>
              <w:t>D=R*S</w:t>
            </w:r>
          </w:p>
        </w:tc>
      </w:tr>
      <w:tr w14:paraId="3B1EF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F8E73">
            <w:r>
              <w:t>沥青油毡、油毡纸</w:t>
            </w:r>
          </w:p>
        </w:tc>
        <w:tc>
          <w:tcPr>
            <w:vAlign w:val="center"/>
          </w:tcPr>
          <w:p w14:paraId="6FB9A05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37F4521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2925DE59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793988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F35CCD">
            <w:pPr>
              <w:jc w:val="right"/>
            </w:pPr>
            <w:r>
              <w:t>0.059</w:t>
            </w:r>
          </w:p>
        </w:tc>
        <w:tc>
          <w:tcPr>
            <w:vAlign w:val="center"/>
          </w:tcPr>
          <w:p w14:paraId="640EF06B">
            <w:pPr>
              <w:jc w:val="right"/>
            </w:pPr>
            <w:r>
              <w:t>0.196</w:t>
            </w:r>
          </w:p>
        </w:tc>
      </w:tr>
      <w:tr w14:paraId="1A1DB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82B87">
            <w:r>
              <w:t>水泥砂浆</w:t>
            </w:r>
          </w:p>
        </w:tc>
        <w:tc>
          <w:tcPr>
            <w:vAlign w:val="center"/>
          </w:tcPr>
          <w:p w14:paraId="036995D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0B54D0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7B0B7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F38A0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7A4E2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DA478B9">
            <w:pPr>
              <w:jc w:val="right"/>
            </w:pPr>
            <w:r>
              <w:t>0.245</w:t>
            </w:r>
          </w:p>
        </w:tc>
      </w:tr>
      <w:tr w14:paraId="01D50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DF1E3">
            <w:r>
              <w:t>聚苯颗粒保温浆料(ρ=230)</w:t>
            </w:r>
          </w:p>
        </w:tc>
        <w:tc>
          <w:tcPr>
            <w:vAlign w:val="center"/>
          </w:tcPr>
          <w:p w14:paraId="72A38F3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EC9484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40BDF64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7E42AC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720B07">
            <w:pPr>
              <w:jc w:val="right"/>
            </w:pPr>
            <w:r>
              <w:t>2.000</w:t>
            </w:r>
          </w:p>
        </w:tc>
        <w:tc>
          <w:tcPr>
            <w:vAlign w:val="center"/>
          </w:tcPr>
          <w:p w14:paraId="5F5D399A">
            <w:pPr>
              <w:jc w:val="right"/>
            </w:pPr>
            <w:r>
              <w:t>2.040</w:t>
            </w:r>
          </w:p>
        </w:tc>
      </w:tr>
      <w:tr w14:paraId="39414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D31DA">
            <w:r>
              <w:t>C20细石混凝土(ρ=2300)</w:t>
            </w:r>
          </w:p>
        </w:tc>
        <w:tc>
          <w:tcPr>
            <w:vAlign w:val="center"/>
          </w:tcPr>
          <w:p w14:paraId="166CD0F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DEBB14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CB3CBE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98F67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E24180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1A4C239">
            <w:pPr>
              <w:jc w:val="right"/>
            </w:pPr>
            <w:r>
              <w:t>0.404</w:t>
            </w:r>
          </w:p>
        </w:tc>
      </w:tr>
      <w:tr w14:paraId="37B4E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972F4">
            <w:r>
              <w:t>挤塑聚苯板(ρ=25-32)（1）</w:t>
            </w:r>
          </w:p>
        </w:tc>
        <w:tc>
          <w:tcPr>
            <w:vAlign w:val="center"/>
          </w:tcPr>
          <w:p w14:paraId="02CBD11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5EA0DC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BAEA86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689AB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3CF9E9">
            <w:pPr>
              <w:jc w:val="right"/>
            </w:pPr>
            <w:r>
              <w:t>6.667</w:t>
            </w:r>
          </w:p>
        </w:tc>
        <w:tc>
          <w:tcPr>
            <w:vAlign w:val="center"/>
          </w:tcPr>
          <w:p w14:paraId="159F0DDB">
            <w:pPr>
              <w:jc w:val="right"/>
            </w:pPr>
            <w:r>
              <w:t>2.133</w:t>
            </w:r>
          </w:p>
        </w:tc>
      </w:tr>
      <w:tr w14:paraId="75786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AA4A7">
            <w:r>
              <w:t>轻骨料混凝土(找坡层)</w:t>
            </w:r>
          </w:p>
        </w:tc>
        <w:tc>
          <w:tcPr>
            <w:vAlign w:val="center"/>
          </w:tcPr>
          <w:p w14:paraId="396290C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7528F80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670867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CAA55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E5E7EE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3017914">
            <w:pPr>
              <w:jc w:val="right"/>
            </w:pPr>
            <w:r>
              <w:t>0.500</w:t>
            </w:r>
          </w:p>
        </w:tc>
      </w:tr>
      <w:tr w14:paraId="3DBF2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4D601">
            <w:r>
              <w:t>石灰水泥砂浆（混合砂浆）</w:t>
            </w:r>
          </w:p>
        </w:tc>
        <w:tc>
          <w:tcPr>
            <w:vAlign w:val="center"/>
          </w:tcPr>
          <w:p w14:paraId="340B34A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EE185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86A1F8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6EB82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399AC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3E48054">
            <w:pPr>
              <w:jc w:val="right"/>
            </w:pPr>
            <w:r>
              <w:t>0.247</w:t>
            </w:r>
          </w:p>
        </w:tc>
      </w:tr>
      <w:tr w14:paraId="204A9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54896">
            <w:r>
              <w:t>各层之和∑</w:t>
            </w:r>
          </w:p>
        </w:tc>
        <w:tc>
          <w:tcPr>
            <w:vAlign w:val="center"/>
          </w:tcPr>
          <w:p w14:paraId="1CA6971B">
            <w:pPr>
              <w:jc w:val="right"/>
            </w:pPr>
            <w:r>
              <w:t>440</w:t>
            </w:r>
          </w:p>
        </w:tc>
        <w:tc>
          <w:tcPr>
            <w:vAlign w:val="center"/>
          </w:tcPr>
          <w:p w14:paraId="5B1E58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AD8D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6435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5E5844">
            <w:pPr>
              <w:jc w:val="right"/>
            </w:pPr>
            <w:r>
              <w:t>8.896</w:t>
            </w:r>
          </w:p>
        </w:tc>
        <w:tc>
          <w:tcPr>
            <w:vAlign w:val="center"/>
          </w:tcPr>
          <w:p w14:paraId="4A4918D2">
            <w:pPr>
              <w:jc w:val="right"/>
            </w:pPr>
            <w:r>
              <w:t>5.765</w:t>
            </w:r>
          </w:p>
        </w:tc>
      </w:tr>
      <w:tr w14:paraId="632FA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88BCA">
            <w:r>
              <w:t>外表面太阳辐射吸收系数</w:t>
            </w:r>
          </w:p>
        </w:tc>
        <w:tc>
          <w:tcPr>
            <w:gridSpan w:val="6"/>
          </w:tcPr>
          <w:p w14:paraId="122FE32C">
            <w:pPr>
              <w:jc w:val="center"/>
            </w:pPr>
            <w:r>
              <w:t>0.75</w:t>
            </w:r>
          </w:p>
        </w:tc>
      </w:tr>
      <w:tr w14:paraId="7F868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903628">
            <w:r>
              <w:t>传热系数K=1/(0.15+∑R)</w:t>
            </w:r>
          </w:p>
        </w:tc>
        <w:tc>
          <w:tcPr>
            <w:gridSpan w:val="6"/>
          </w:tcPr>
          <w:p w14:paraId="21F9121E">
            <w:pPr>
              <w:jc w:val="center"/>
            </w:pPr>
            <w:r>
              <w:t>0.11</w:t>
            </w:r>
          </w:p>
        </w:tc>
      </w:tr>
    </w:tbl>
    <w:p w14:paraId="4C9F84D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5E2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CF6A3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025FFE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BD596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A0979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261D7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EFCD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16CA4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644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3EC980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9F560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74B9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2FA1D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6AD48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EB381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5284F9">
            <w:pPr>
              <w:jc w:val="center"/>
            </w:pPr>
            <w:r>
              <w:t>D=R*S</w:t>
            </w:r>
          </w:p>
        </w:tc>
      </w:tr>
      <w:tr w14:paraId="73661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71E5E">
            <w:r>
              <w:t>水泥砂浆</w:t>
            </w:r>
          </w:p>
        </w:tc>
        <w:tc>
          <w:tcPr>
            <w:vAlign w:val="center"/>
          </w:tcPr>
          <w:p w14:paraId="452E32C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85249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5F964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D0C3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49CD9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82E7D5B">
            <w:pPr>
              <w:jc w:val="right"/>
            </w:pPr>
            <w:r>
              <w:t>0.245</w:t>
            </w:r>
          </w:p>
        </w:tc>
      </w:tr>
      <w:tr w14:paraId="0078E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6D0A1">
            <w:r>
              <w:t>聚苯颗粒保温砂浆</w:t>
            </w:r>
          </w:p>
        </w:tc>
        <w:tc>
          <w:tcPr>
            <w:vAlign w:val="center"/>
          </w:tcPr>
          <w:p w14:paraId="0993BF8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A75F4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B5F6EE6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26F7E16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00F8BC7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1B67D174">
            <w:pPr>
              <w:jc w:val="right"/>
            </w:pPr>
            <w:r>
              <w:t>0.340</w:t>
            </w:r>
          </w:p>
        </w:tc>
      </w:tr>
      <w:tr w14:paraId="376F2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D5A552">
            <w:r>
              <w:t>水泥砂浆</w:t>
            </w:r>
          </w:p>
        </w:tc>
        <w:tc>
          <w:tcPr>
            <w:vAlign w:val="center"/>
          </w:tcPr>
          <w:p w14:paraId="69896A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3B24B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702E7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0545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9A6B2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7FBBA02">
            <w:pPr>
              <w:jc w:val="right"/>
            </w:pPr>
            <w:r>
              <w:t>0.245</w:t>
            </w:r>
          </w:p>
        </w:tc>
      </w:tr>
      <w:tr w14:paraId="45324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52CE3E">
            <w:r>
              <w:t>挤塑聚苯板(ρ=25-32)</w:t>
            </w:r>
          </w:p>
        </w:tc>
        <w:tc>
          <w:tcPr>
            <w:vAlign w:val="center"/>
          </w:tcPr>
          <w:p w14:paraId="0AA4193A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C8EE8B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6C7E6D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D6297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4DAFCD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13CF4F3B">
            <w:pPr>
              <w:jc w:val="right"/>
            </w:pPr>
            <w:r>
              <w:t>1.067</w:t>
            </w:r>
          </w:p>
        </w:tc>
      </w:tr>
      <w:tr w14:paraId="0098D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6B53F">
            <w:r>
              <w:t>钢筋混凝土</w:t>
            </w:r>
          </w:p>
        </w:tc>
        <w:tc>
          <w:tcPr>
            <w:vAlign w:val="center"/>
          </w:tcPr>
          <w:p w14:paraId="62661A3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466B63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40C807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00FA2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FA266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BC017EB">
            <w:pPr>
              <w:jc w:val="right"/>
            </w:pPr>
            <w:r>
              <w:t>1.977</w:t>
            </w:r>
          </w:p>
        </w:tc>
      </w:tr>
      <w:tr w14:paraId="65201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4525B">
            <w:r>
              <w:t>石灰砂浆</w:t>
            </w:r>
          </w:p>
        </w:tc>
        <w:tc>
          <w:tcPr>
            <w:vAlign w:val="center"/>
          </w:tcPr>
          <w:p w14:paraId="5376B8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C1BAD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1B0168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578DC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C8725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5DCFE02">
            <w:pPr>
              <w:jc w:val="right"/>
            </w:pPr>
            <w:r>
              <w:t>0.249</w:t>
            </w:r>
          </w:p>
        </w:tc>
      </w:tr>
      <w:tr w14:paraId="59D6A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21DE9">
            <w:r>
              <w:t>各层之和∑</w:t>
            </w:r>
          </w:p>
        </w:tc>
        <w:tc>
          <w:tcPr>
            <w:vAlign w:val="center"/>
          </w:tcPr>
          <w:p w14:paraId="7AB64787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57E29B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5C33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B9CF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4C60CE">
            <w:pPr>
              <w:jc w:val="right"/>
            </w:pPr>
            <w:r>
              <w:t>3.794</w:t>
            </w:r>
          </w:p>
        </w:tc>
        <w:tc>
          <w:tcPr>
            <w:vAlign w:val="center"/>
          </w:tcPr>
          <w:p w14:paraId="6074A7FC">
            <w:pPr>
              <w:jc w:val="right"/>
            </w:pPr>
            <w:r>
              <w:t>4.121</w:t>
            </w:r>
          </w:p>
        </w:tc>
      </w:tr>
      <w:tr w14:paraId="40C1B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9F9C2">
            <w:r>
              <w:t>外表面太阳辐射吸收系数</w:t>
            </w:r>
          </w:p>
        </w:tc>
        <w:tc>
          <w:tcPr>
            <w:gridSpan w:val="6"/>
          </w:tcPr>
          <w:p w14:paraId="485B5307">
            <w:pPr>
              <w:jc w:val="center"/>
            </w:pPr>
            <w:r>
              <w:t>0.70[默认]</w:t>
            </w:r>
          </w:p>
        </w:tc>
      </w:tr>
      <w:tr w14:paraId="6288F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2B3BA">
            <w:r>
              <w:t>传热系数K=1/(0.15+∑R)</w:t>
            </w:r>
          </w:p>
        </w:tc>
        <w:tc>
          <w:tcPr>
            <w:gridSpan w:val="6"/>
          </w:tcPr>
          <w:p w14:paraId="708E0D11">
            <w:pPr>
              <w:jc w:val="center"/>
            </w:pPr>
            <w:r>
              <w:t>0.25</w:t>
            </w:r>
          </w:p>
        </w:tc>
      </w:tr>
    </w:tbl>
    <w:p w14:paraId="68E0DC6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10175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CB64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3B0DB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92424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5E647B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C0D481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F375C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FAC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12E95">
            <w:r>
              <w:t>XPS保温屋面</w:t>
            </w:r>
          </w:p>
        </w:tc>
        <w:tc>
          <w:tcPr>
            <w:vAlign w:val="center"/>
          </w:tcPr>
          <w:p w14:paraId="030EB407">
            <w:pPr>
              <w:jc w:val="right"/>
            </w:pPr>
            <w:r>
              <w:t>129.64</w:t>
            </w:r>
          </w:p>
        </w:tc>
        <w:tc>
          <w:tcPr>
            <w:vAlign w:val="center"/>
          </w:tcPr>
          <w:p w14:paraId="7B8264A6">
            <w:pPr>
              <w:jc w:val="right"/>
            </w:pPr>
            <w:r>
              <w:t>0.703</w:t>
            </w:r>
          </w:p>
        </w:tc>
        <w:tc>
          <w:tcPr>
            <w:vAlign w:val="center"/>
          </w:tcPr>
          <w:p w14:paraId="53D91251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4C770CB8">
            <w:pPr>
              <w:jc w:val="right"/>
            </w:pPr>
            <w:r>
              <w:t>5.77</w:t>
            </w:r>
          </w:p>
        </w:tc>
        <w:tc>
          <w:tcPr>
            <w:vAlign w:val="center"/>
          </w:tcPr>
          <w:p w14:paraId="6C8C0C25">
            <w:pPr>
              <w:jc w:val="right"/>
            </w:pPr>
            <w:r>
              <w:t>0.75</w:t>
            </w:r>
          </w:p>
        </w:tc>
      </w:tr>
      <w:tr w14:paraId="01DDE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7A0F9">
            <w:r>
              <w:t>屋顶防火隔离带构造一</w:t>
            </w:r>
          </w:p>
        </w:tc>
        <w:tc>
          <w:tcPr>
            <w:vAlign w:val="center"/>
          </w:tcPr>
          <w:p w14:paraId="0B3B8C52">
            <w:pPr>
              <w:jc w:val="right"/>
            </w:pPr>
            <w:r>
              <w:t>54.88</w:t>
            </w:r>
          </w:p>
        </w:tc>
        <w:tc>
          <w:tcPr>
            <w:vAlign w:val="center"/>
          </w:tcPr>
          <w:p w14:paraId="6A9D1619">
            <w:pPr>
              <w:jc w:val="right"/>
            </w:pPr>
            <w:r>
              <w:t>0.297</w:t>
            </w:r>
          </w:p>
        </w:tc>
        <w:tc>
          <w:tcPr>
            <w:vAlign w:val="center"/>
          </w:tcPr>
          <w:p w14:paraId="22E116C2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C701746">
            <w:pPr>
              <w:jc w:val="right"/>
            </w:pPr>
            <w:r>
              <w:t>4.12</w:t>
            </w:r>
          </w:p>
        </w:tc>
        <w:tc>
          <w:tcPr>
            <w:vAlign w:val="center"/>
          </w:tcPr>
          <w:p w14:paraId="30D939AB">
            <w:pPr>
              <w:jc w:val="right"/>
            </w:pPr>
            <w:r>
              <w:t>0.70</w:t>
            </w:r>
          </w:p>
        </w:tc>
      </w:tr>
      <w:tr w14:paraId="3B712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1FD5C">
            <w:r>
              <w:t>合计</w:t>
            </w:r>
          </w:p>
        </w:tc>
        <w:tc>
          <w:tcPr>
            <w:vAlign w:val="center"/>
          </w:tcPr>
          <w:p w14:paraId="3D4F4675">
            <w:pPr>
              <w:jc w:val="right"/>
            </w:pPr>
            <w:r>
              <w:t>184.52</w:t>
            </w:r>
          </w:p>
        </w:tc>
        <w:tc>
          <w:tcPr>
            <w:vAlign w:val="center"/>
          </w:tcPr>
          <w:p w14:paraId="2BBD07F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7D878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AF9F93F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0F706F96">
            <w:pPr>
              <w:jc w:val="right"/>
            </w:pPr>
            <w:r>
              <w:t>0.74</w:t>
            </w:r>
          </w:p>
        </w:tc>
      </w:tr>
      <w:tr w14:paraId="1BDA3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2D30BB">
            <w:r>
              <w:t>标准依据</w:t>
            </w:r>
          </w:p>
        </w:tc>
        <w:tc>
          <w:tcPr>
            <w:gridSpan w:val="5"/>
          </w:tcPr>
          <w:p w14:paraId="79D3CDC2">
            <w:r>
              <w:t>《建筑节能与可再生能源利用通用规范》GB55015-2021第3.1.8条</w:t>
            </w:r>
          </w:p>
        </w:tc>
      </w:tr>
      <w:tr w14:paraId="254C2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20C3A">
            <w:r>
              <w:t>标准要求</w:t>
            </w:r>
          </w:p>
        </w:tc>
        <w:tc>
          <w:tcPr>
            <w:gridSpan w:val="5"/>
          </w:tcPr>
          <w:p w14:paraId="5EB99EB4">
            <w:r>
              <w:t>应满足表3.1.8-5的规定(K≤0.30)</w:t>
            </w:r>
          </w:p>
        </w:tc>
      </w:tr>
      <w:tr w14:paraId="30327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A6529">
            <w:r>
              <w:t>结论</w:t>
            </w:r>
          </w:p>
        </w:tc>
        <w:tc>
          <w:tcPr>
            <w:gridSpan w:val="5"/>
          </w:tcPr>
          <w:p w14:paraId="156D27A8">
            <w:r>
              <w:t>满足</w:t>
            </w:r>
          </w:p>
        </w:tc>
      </w:tr>
    </w:tbl>
    <w:p w14:paraId="6C602EC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28706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0"/>
    </w:p>
    <w:p w14:paraId="34A4311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436EF5E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851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B6A54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460728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2B176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0AC66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32C0D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D972F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2DDF2F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A25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33D8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7A6D2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43A92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5FC4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36C03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D8F5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330C53">
            <w:pPr>
              <w:jc w:val="center"/>
            </w:pPr>
            <w:r>
              <w:t>D=R*S</w:t>
            </w:r>
          </w:p>
        </w:tc>
      </w:tr>
      <w:tr w14:paraId="6BA6E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353A8">
            <w:r>
              <w:t>水泥砂浆</w:t>
            </w:r>
          </w:p>
        </w:tc>
        <w:tc>
          <w:tcPr>
            <w:vAlign w:val="center"/>
          </w:tcPr>
          <w:p w14:paraId="367D5E0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6D33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3F0DB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060B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2F87B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A3A6C1C">
            <w:pPr>
              <w:jc w:val="right"/>
            </w:pPr>
            <w:r>
              <w:t>0.245</w:t>
            </w:r>
          </w:p>
        </w:tc>
      </w:tr>
      <w:tr w14:paraId="60270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7330DA">
            <w:r>
              <w:t>岩棉板</w:t>
            </w:r>
          </w:p>
        </w:tc>
        <w:tc>
          <w:tcPr>
            <w:vAlign w:val="center"/>
          </w:tcPr>
          <w:p w14:paraId="1D987D68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1E11305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14A6A4F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5D0F8B7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0E9F582">
            <w:pPr>
              <w:jc w:val="right"/>
            </w:pPr>
            <w:r>
              <w:t>1.458</w:t>
            </w:r>
          </w:p>
        </w:tc>
        <w:tc>
          <w:tcPr>
            <w:vAlign w:val="center"/>
          </w:tcPr>
          <w:p w14:paraId="68C7BAC4">
            <w:pPr>
              <w:jc w:val="right"/>
            </w:pPr>
            <w:r>
              <w:t>1.458</w:t>
            </w:r>
          </w:p>
        </w:tc>
      </w:tr>
      <w:tr w14:paraId="0459B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4F942">
            <w:r>
              <w:t>挤塑聚苯板(ρ=25-32)</w:t>
            </w:r>
          </w:p>
        </w:tc>
        <w:tc>
          <w:tcPr>
            <w:vAlign w:val="center"/>
          </w:tcPr>
          <w:p w14:paraId="009DA49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907F4D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45DB65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B96FAF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E96149">
            <w:pPr>
              <w:jc w:val="right"/>
            </w:pPr>
            <w:r>
              <w:t>6.667</w:t>
            </w:r>
          </w:p>
        </w:tc>
        <w:tc>
          <w:tcPr>
            <w:vAlign w:val="center"/>
          </w:tcPr>
          <w:p w14:paraId="4B53D7AB">
            <w:pPr>
              <w:jc w:val="right"/>
            </w:pPr>
            <w:r>
              <w:t>2.133</w:t>
            </w:r>
          </w:p>
        </w:tc>
      </w:tr>
      <w:tr w14:paraId="3FA5F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F8E1C0">
            <w:r>
              <w:t>石灰砂浆</w:t>
            </w:r>
          </w:p>
        </w:tc>
        <w:tc>
          <w:tcPr>
            <w:vAlign w:val="center"/>
          </w:tcPr>
          <w:p w14:paraId="11B9543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E4663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429EFF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4C922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3B65E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6971230">
            <w:pPr>
              <w:jc w:val="right"/>
            </w:pPr>
            <w:r>
              <w:t>0.249</w:t>
            </w:r>
          </w:p>
        </w:tc>
      </w:tr>
      <w:tr w14:paraId="677D3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202FA">
            <w:r>
              <w:t>加气混凝土、泡沫混凝土(ρ=700)</w:t>
            </w:r>
          </w:p>
        </w:tc>
        <w:tc>
          <w:tcPr>
            <w:vAlign w:val="center"/>
          </w:tcPr>
          <w:p w14:paraId="4DD9B08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9AE5D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4CF9EF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EA3BB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77FB96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59FEADE1">
            <w:pPr>
              <w:jc w:val="right"/>
            </w:pPr>
            <w:r>
              <w:t>0.344</w:t>
            </w:r>
          </w:p>
        </w:tc>
      </w:tr>
      <w:tr w14:paraId="477ED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BB531">
            <w:r>
              <w:t>各层之和∑</w:t>
            </w:r>
          </w:p>
        </w:tc>
        <w:tc>
          <w:tcPr>
            <w:vAlign w:val="center"/>
          </w:tcPr>
          <w:p w14:paraId="61B1815A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4EF86D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048F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1E4E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A8FCFE">
            <w:pPr>
              <w:jc w:val="right"/>
            </w:pPr>
            <w:r>
              <w:t>8.282</w:t>
            </w:r>
          </w:p>
        </w:tc>
        <w:tc>
          <w:tcPr>
            <w:vAlign w:val="center"/>
          </w:tcPr>
          <w:p w14:paraId="41DAF48E">
            <w:pPr>
              <w:jc w:val="right"/>
            </w:pPr>
            <w:r>
              <w:t>4.429</w:t>
            </w:r>
          </w:p>
        </w:tc>
      </w:tr>
      <w:tr w14:paraId="2A69C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C0361">
            <w:r>
              <w:t>外表面太阳辐射吸收系数</w:t>
            </w:r>
          </w:p>
        </w:tc>
        <w:tc>
          <w:tcPr>
            <w:gridSpan w:val="6"/>
          </w:tcPr>
          <w:p w14:paraId="2FF125A1">
            <w:pPr>
              <w:jc w:val="center"/>
            </w:pPr>
            <w:r>
              <w:t>0.70[默认]</w:t>
            </w:r>
          </w:p>
        </w:tc>
      </w:tr>
      <w:tr w14:paraId="108C6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0EEDD">
            <w:r>
              <w:t>传热系数K=1/(0.15+∑R)</w:t>
            </w:r>
          </w:p>
        </w:tc>
        <w:tc>
          <w:tcPr>
            <w:gridSpan w:val="6"/>
          </w:tcPr>
          <w:p w14:paraId="53EA8865">
            <w:pPr>
              <w:jc w:val="center"/>
            </w:pPr>
            <w:r>
              <w:t>0.12</w:t>
            </w:r>
          </w:p>
        </w:tc>
      </w:tr>
    </w:tbl>
    <w:p w14:paraId="0946658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2DA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164D6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4C36CA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EF8C6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6BEA2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910C5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DE9DE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A590C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7DA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9E89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40541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0160C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B90E9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B2F7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312DE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C31C1F">
            <w:pPr>
              <w:jc w:val="center"/>
            </w:pPr>
            <w:r>
              <w:t>D=R*S</w:t>
            </w:r>
          </w:p>
        </w:tc>
      </w:tr>
      <w:tr w14:paraId="7C403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AD413">
            <w:r>
              <w:t>水泥砂浆</w:t>
            </w:r>
          </w:p>
        </w:tc>
        <w:tc>
          <w:tcPr>
            <w:vAlign w:val="center"/>
          </w:tcPr>
          <w:p w14:paraId="207311F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D13B3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D9D0B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2B4CF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71B2E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13DBFB">
            <w:pPr>
              <w:jc w:val="right"/>
            </w:pPr>
            <w:r>
              <w:t>0.245</w:t>
            </w:r>
          </w:p>
        </w:tc>
      </w:tr>
      <w:tr w14:paraId="5D65A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46715">
            <w:r>
              <w:t>聚苯颗粒保温砂浆</w:t>
            </w:r>
          </w:p>
        </w:tc>
        <w:tc>
          <w:tcPr>
            <w:vAlign w:val="center"/>
          </w:tcPr>
          <w:p w14:paraId="429A2F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72AF5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0FD2D21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7727A2B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FFE5A94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468809E3">
            <w:pPr>
              <w:jc w:val="right"/>
            </w:pPr>
            <w:r>
              <w:t>0.340</w:t>
            </w:r>
          </w:p>
        </w:tc>
      </w:tr>
      <w:tr w14:paraId="151DF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0783A">
            <w:r>
              <w:t>水泥砂浆</w:t>
            </w:r>
          </w:p>
        </w:tc>
        <w:tc>
          <w:tcPr>
            <w:vAlign w:val="center"/>
          </w:tcPr>
          <w:p w14:paraId="2954F13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FC803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40E4A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80DAB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542DA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0E2B329">
            <w:pPr>
              <w:jc w:val="right"/>
            </w:pPr>
            <w:r>
              <w:t>0.245</w:t>
            </w:r>
          </w:p>
        </w:tc>
      </w:tr>
      <w:tr w14:paraId="692B4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87B6CA">
            <w:r>
              <w:t>钢筋混凝土</w:t>
            </w:r>
          </w:p>
        </w:tc>
        <w:tc>
          <w:tcPr>
            <w:vAlign w:val="center"/>
          </w:tcPr>
          <w:p w14:paraId="0A7B5B7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E6872D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F08D1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53F1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5F65D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2ECA1D">
            <w:pPr>
              <w:jc w:val="right"/>
            </w:pPr>
            <w:r>
              <w:t>1.977</w:t>
            </w:r>
          </w:p>
        </w:tc>
      </w:tr>
      <w:tr w14:paraId="3DE67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397AE">
            <w:r>
              <w:t>石灰砂浆</w:t>
            </w:r>
          </w:p>
        </w:tc>
        <w:tc>
          <w:tcPr>
            <w:vAlign w:val="center"/>
          </w:tcPr>
          <w:p w14:paraId="15A19DC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13F20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9E9145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5620B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31FCE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F58E119">
            <w:pPr>
              <w:jc w:val="right"/>
            </w:pPr>
            <w:r>
              <w:t>0.249</w:t>
            </w:r>
          </w:p>
        </w:tc>
      </w:tr>
      <w:tr w14:paraId="01607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31CC5">
            <w:r>
              <w:t>各层之和∑</w:t>
            </w:r>
          </w:p>
        </w:tc>
        <w:tc>
          <w:tcPr>
            <w:vAlign w:val="center"/>
          </w:tcPr>
          <w:p w14:paraId="3DD4949D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36033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FA1D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7FEA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88DAE4">
            <w:pPr>
              <w:jc w:val="right"/>
            </w:pPr>
            <w:r>
              <w:t>0.460</w:t>
            </w:r>
          </w:p>
        </w:tc>
        <w:tc>
          <w:tcPr>
            <w:vAlign w:val="center"/>
          </w:tcPr>
          <w:p w14:paraId="780D8C9F">
            <w:pPr>
              <w:jc w:val="right"/>
            </w:pPr>
            <w:r>
              <w:t>3.055</w:t>
            </w:r>
          </w:p>
        </w:tc>
      </w:tr>
      <w:tr w14:paraId="1C1FD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662DBC">
            <w:r>
              <w:t>外表面太阳辐射吸收系数</w:t>
            </w:r>
          </w:p>
        </w:tc>
        <w:tc>
          <w:tcPr>
            <w:gridSpan w:val="6"/>
          </w:tcPr>
          <w:p w14:paraId="15136D34">
            <w:pPr>
              <w:jc w:val="center"/>
            </w:pPr>
            <w:r>
              <w:t>0.70[默认]</w:t>
            </w:r>
          </w:p>
        </w:tc>
      </w:tr>
      <w:tr w14:paraId="5AE36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03A5CC">
            <w:r>
              <w:t>传热系数K=1/(0.15+∑R)</w:t>
            </w:r>
          </w:p>
        </w:tc>
        <w:tc>
          <w:tcPr>
            <w:gridSpan w:val="6"/>
          </w:tcPr>
          <w:p w14:paraId="1EBB0257">
            <w:pPr>
              <w:jc w:val="center"/>
            </w:pPr>
            <w:r>
              <w:t>1.64</w:t>
            </w:r>
          </w:p>
        </w:tc>
      </w:tr>
    </w:tbl>
    <w:p w14:paraId="7385087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2097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39ADD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993045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7B155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467F1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8C1BD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ECFC8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09C09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B85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91B91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C181B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EA736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46F31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5D6DE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10410A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97F6DA">
            <w:pPr>
              <w:jc w:val="center"/>
            </w:pPr>
            <w:r>
              <w:t>D=R*S</w:t>
            </w:r>
          </w:p>
        </w:tc>
      </w:tr>
      <w:tr w14:paraId="45577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40BEE">
            <w:r>
              <w:t>挤塑型聚苯板(XPS板)</w:t>
            </w:r>
          </w:p>
        </w:tc>
        <w:tc>
          <w:tcPr>
            <w:vAlign w:val="center"/>
          </w:tcPr>
          <w:p w14:paraId="3D3A4557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BF44B1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2F1F156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650E95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87B952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074E3388">
            <w:pPr>
              <w:jc w:val="right"/>
            </w:pPr>
            <w:r>
              <w:t>1.800</w:t>
            </w:r>
          </w:p>
        </w:tc>
      </w:tr>
      <w:tr w14:paraId="66078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781FA">
            <w:r>
              <w:t>钢筋混凝土</w:t>
            </w:r>
          </w:p>
        </w:tc>
        <w:tc>
          <w:tcPr>
            <w:vAlign w:val="center"/>
          </w:tcPr>
          <w:p w14:paraId="43DD7A7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888650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93FADF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CE693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DB2A3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62193FF">
            <w:pPr>
              <w:jc w:val="right"/>
            </w:pPr>
            <w:r>
              <w:t>1.977</w:t>
            </w:r>
          </w:p>
        </w:tc>
      </w:tr>
      <w:tr w14:paraId="3FCB4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B7197">
            <w:r>
              <w:t>各层之和∑</w:t>
            </w:r>
          </w:p>
        </w:tc>
        <w:tc>
          <w:tcPr>
            <w:vAlign w:val="center"/>
          </w:tcPr>
          <w:p w14:paraId="2822FDB0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33C18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A00E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710D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619639">
            <w:pPr>
              <w:jc w:val="right"/>
            </w:pPr>
            <w:r>
              <w:t>3.448</w:t>
            </w:r>
          </w:p>
        </w:tc>
        <w:tc>
          <w:tcPr>
            <w:vAlign w:val="center"/>
          </w:tcPr>
          <w:p w14:paraId="1203E7DF">
            <w:pPr>
              <w:jc w:val="right"/>
            </w:pPr>
            <w:r>
              <w:t>3.777</w:t>
            </w:r>
          </w:p>
        </w:tc>
      </w:tr>
      <w:tr w14:paraId="6E7D2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6E80EA">
            <w:r>
              <w:t>外表面太阳辐射吸收系数</w:t>
            </w:r>
          </w:p>
        </w:tc>
        <w:tc>
          <w:tcPr>
            <w:gridSpan w:val="6"/>
          </w:tcPr>
          <w:p w14:paraId="623E47F6">
            <w:pPr>
              <w:jc w:val="center"/>
            </w:pPr>
            <w:r>
              <w:t>0.70[默认]</w:t>
            </w:r>
          </w:p>
        </w:tc>
      </w:tr>
      <w:tr w14:paraId="44A62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6F41D">
            <w:r>
              <w:t>传热系数K=1/(0.15+∑R)</w:t>
            </w:r>
          </w:p>
        </w:tc>
        <w:tc>
          <w:tcPr>
            <w:gridSpan w:val="6"/>
          </w:tcPr>
          <w:p w14:paraId="52E0376C">
            <w:pPr>
              <w:jc w:val="center"/>
            </w:pPr>
            <w:r>
              <w:t>0.28</w:t>
            </w:r>
          </w:p>
        </w:tc>
      </w:tr>
    </w:tbl>
    <w:p w14:paraId="36CBC69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08DD2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197A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EE0C19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6565CD6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68E0B91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DC32360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2CD335A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8170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310B3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2623CAB">
            <w:r>
              <w:t>外墙－屋顶</w:t>
            </w:r>
          </w:p>
        </w:tc>
        <w:tc>
          <w:tcPr>
            <w:vAlign w:val="center"/>
          </w:tcPr>
          <w:p w14:paraId="3FDF1F22">
            <w:r>
              <w:t>OW-R5</w:t>
            </w:r>
          </w:p>
        </w:tc>
        <w:tc>
          <w:tcPr>
            <w:vAlign w:val="center"/>
          </w:tcPr>
          <w:p w14:paraId="17DE7C49">
            <w:pPr>
              <w:jc w:val="right"/>
            </w:pPr>
            <w:r>
              <w:t>0.186</w:t>
            </w:r>
          </w:p>
        </w:tc>
        <w:tc>
          <w:tcPr>
            <w:vAlign w:val="center"/>
          </w:tcPr>
          <w:p w14:paraId="3B9C5E92">
            <w:pPr>
              <w:jc w:val="right"/>
            </w:pPr>
            <w:r>
              <w:t>7.62</w:t>
            </w:r>
          </w:p>
        </w:tc>
        <w:tc>
          <w:tcPr>
            <w:vAlign w:val="center"/>
          </w:tcPr>
          <w:p w14:paraId="121FD404">
            <w:pPr>
              <w:jc w:val="right"/>
            </w:pPr>
            <w:r>
              <w:t>1.42</w:t>
            </w:r>
          </w:p>
        </w:tc>
      </w:tr>
      <w:tr w14:paraId="3FC7F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9A9A0">
            <w:pPr>
              <w:jc w:val="center"/>
            </w:pPr>
          </w:p>
        </w:tc>
        <w:tc>
          <w:tcPr>
            <w:vAlign w:val="center"/>
          </w:tcPr>
          <w:p w14:paraId="1A69762E">
            <w:r>
              <w:t>外墙－窗左右口</w:t>
            </w:r>
          </w:p>
        </w:tc>
        <w:tc>
          <w:tcPr>
            <w:vAlign w:val="center"/>
          </w:tcPr>
          <w:p w14:paraId="225463F7">
            <w:r>
              <w:t>OW-WR4</w:t>
            </w:r>
          </w:p>
        </w:tc>
        <w:tc>
          <w:tcPr>
            <w:vAlign w:val="center"/>
          </w:tcPr>
          <w:p w14:paraId="38EAF32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946594A">
            <w:pPr>
              <w:jc w:val="right"/>
            </w:pPr>
            <w:r>
              <w:t>73.60</w:t>
            </w:r>
          </w:p>
        </w:tc>
        <w:tc>
          <w:tcPr>
            <w:vAlign w:val="center"/>
          </w:tcPr>
          <w:p w14:paraId="624665BA">
            <w:pPr>
              <w:jc w:val="right"/>
            </w:pPr>
            <w:r>
              <w:t>8.83</w:t>
            </w:r>
          </w:p>
        </w:tc>
      </w:tr>
      <w:tr w14:paraId="11B65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74F3C8">
            <w:pPr>
              <w:jc w:val="center"/>
            </w:pPr>
          </w:p>
        </w:tc>
        <w:tc>
          <w:tcPr>
            <w:vAlign w:val="center"/>
          </w:tcPr>
          <w:p w14:paraId="5C3CA456">
            <w:r>
              <w:t>外墙－窗上口</w:t>
            </w:r>
          </w:p>
        </w:tc>
        <w:tc>
          <w:tcPr>
            <w:vAlign w:val="center"/>
          </w:tcPr>
          <w:p w14:paraId="7758D14B">
            <w:r>
              <w:t>OW-WU4</w:t>
            </w:r>
          </w:p>
        </w:tc>
        <w:tc>
          <w:tcPr>
            <w:vAlign w:val="center"/>
          </w:tcPr>
          <w:p w14:paraId="2021805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24D28EE">
            <w:pPr>
              <w:jc w:val="right"/>
            </w:pPr>
            <w:r>
              <w:t>32.30</w:t>
            </w:r>
          </w:p>
        </w:tc>
        <w:tc>
          <w:tcPr>
            <w:vAlign w:val="center"/>
          </w:tcPr>
          <w:p w14:paraId="62E24680">
            <w:pPr>
              <w:jc w:val="right"/>
            </w:pPr>
            <w:r>
              <w:t>3.88</w:t>
            </w:r>
          </w:p>
        </w:tc>
      </w:tr>
      <w:tr w14:paraId="6361F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EC366">
            <w:pPr>
              <w:jc w:val="center"/>
            </w:pPr>
          </w:p>
        </w:tc>
        <w:tc>
          <w:tcPr>
            <w:vAlign w:val="center"/>
          </w:tcPr>
          <w:p w14:paraId="13F6DF93">
            <w:r>
              <w:t>外墙－窗下口</w:t>
            </w:r>
          </w:p>
        </w:tc>
        <w:tc>
          <w:tcPr>
            <w:vAlign w:val="center"/>
          </w:tcPr>
          <w:p w14:paraId="66DCDF14">
            <w:r>
              <w:t>OW-WB8</w:t>
            </w:r>
          </w:p>
        </w:tc>
        <w:tc>
          <w:tcPr>
            <w:vAlign w:val="center"/>
          </w:tcPr>
          <w:p w14:paraId="0997AAD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961F34B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5CFAE91E">
            <w:pPr>
              <w:jc w:val="right"/>
            </w:pPr>
            <w:r>
              <w:t>3.46</w:t>
            </w:r>
          </w:p>
        </w:tc>
      </w:tr>
      <w:tr w14:paraId="57966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620E2">
            <w:pPr>
              <w:jc w:val="center"/>
            </w:pPr>
          </w:p>
        </w:tc>
        <w:tc>
          <w:tcPr>
            <w:vAlign w:val="center"/>
          </w:tcPr>
          <w:p w14:paraId="7D83972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2A10D05"/>
        </w:tc>
        <w:tc>
          <w:tcPr>
            <w:vAlign w:val="center"/>
          </w:tcPr>
          <w:p w14:paraId="62B4638F">
            <w:pPr>
              <w:jc w:val="right"/>
            </w:pPr>
            <w:r>
              <w:t>17.58</w:t>
            </w:r>
          </w:p>
        </w:tc>
      </w:tr>
      <w:tr w14:paraId="030D2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B9657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D32190F">
            <w:r>
              <w:t>外墙－屋顶</w:t>
            </w:r>
          </w:p>
        </w:tc>
        <w:tc>
          <w:tcPr>
            <w:vAlign w:val="center"/>
          </w:tcPr>
          <w:p w14:paraId="26C7CD44">
            <w:r>
              <w:t>OW-R5</w:t>
            </w:r>
          </w:p>
        </w:tc>
        <w:tc>
          <w:tcPr>
            <w:vAlign w:val="center"/>
          </w:tcPr>
          <w:p w14:paraId="404FC926">
            <w:pPr>
              <w:jc w:val="right"/>
            </w:pPr>
            <w:r>
              <w:t>0.186</w:t>
            </w:r>
          </w:p>
        </w:tc>
        <w:tc>
          <w:tcPr>
            <w:vAlign w:val="center"/>
          </w:tcPr>
          <w:p w14:paraId="556A4FD8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0A0546AC">
            <w:pPr>
              <w:jc w:val="right"/>
            </w:pPr>
            <w:r>
              <w:t>0.68</w:t>
            </w:r>
          </w:p>
        </w:tc>
      </w:tr>
      <w:tr w14:paraId="35A47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5BD44">
            <w:pPr>
              <w:jc w:val="center"/>
            </w:pPr>
          </w:p>
        </w:tc>
        <w:tc>
          <w:tcPr>
            <w:vAlign w:val="center"/>
          </w:tcPr>
          <w:p w14:paraId="4DC30BB2">
            <w:r>
              <w:t>外墙－窗左右口</w:t>
            </w:r>
          </w:p>
        </w:tc>
        <w:tc>
          <w:tcPr>
            <w:vAlign w:val="center"/>
          </w:tcPr>
          <w:p w14:paraId="278E8AD0">
            <w:r>
              <w:t>OW-WR4</w:t>
            </w:r>
          </w:p>
        </w:tc>
        <w:tc>
          <w:tcPr>
            <w:vAlign w:val="center"/>
          </w:tcPr>
          <w:p w14:paraId="2CA6910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516ACF4">
            <w:pPr>
              <w:jc w:val="right"/>
            </w:pPr>
            <w:r>
              <w:t>47.60</w:t>
            </w:r>
          </w:p>
        </w:tc>
        <w:tc>
          <w:tcPr>
            <w:vAlign w:val="center"/>
          </w:tcPr>
          <w:p w14:paraId="7C3B9C79">
            <w:pPr>
              <w:jc w:val="right"/>
            </w:pPr>
            <w:r>
              <w:t>5.71</w:t>
            </w:r>
          </w:p>
        </w:tc>
      </w:tr>
      <w:tr w14:paraId="526AC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E199D">
            <w:pPr>
              <w:jc w:val="center"/>
            </w:pPr>
          </w:p>
        </w:tc>
        <w:tc>
          <w:tcPr>
            <w:vAlign w:val="center"/>
          </w:tcPr>
          <w:p w14:paraId="023EA2B1">
            <w:r>
              <w:t>外墙－窗上口</w:t>
            </w:r>
          </w:p>
        </w:tc>
        <w:tc>
          <w:tcPr>
            <w:vAlign w:val="center"/>
          </w:tcPr>
          <w:p w14:paraId="10D63F78">
            <w:r>
              <w:t>OW-WU4</w:t>
            </w:r>
          </w:p>
        </w:tc>
        <w:tc>
          <w:tcPr>
            <w:vAlign w:val="center"/>
          </w:tcPr>
          <w:p w14:paraId="79B6242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7C31CA2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EE88514">
            <w:pPr>
              <w:jc w:val="right"/>
            </w:pPr>
            <w:r>
              <w:t>1.44</w:t>
            </w:r>
          </w:p>
        </w:tc>
      </w:tr>
      <w:tr w14:paraId="42D5B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EAB9C">
            <w:pPr>
              <w:jc w:val="center"/>
            </w:pPr>
          </w:p>
        </w:tc>
        <w:tc>
          <w:tcPr>
            <w:vAlign w:val="center"/>
          </w:tcPr>
          <w:p w14:paraId="5618CAFB">
            <w:r>
              <w:t>外墙－窗下口</w:t>
            </w:r>
          </w:p>
        </w:tc>
        <w:tc>
          <w:tcPr>
            <w:vAlign w:val="center"/>
          </w:tcPr>
          <w:p w14:paraId="0E390478">
            <w:r>
              <w:t>OW-WB8</w:t>
            </w:r>
          </w:p>
        </w:tc>
        <w:tc>
          <w:tcPr>
            <w:vAlign w:val="center"/>
          </w:tcPr>
          <w:p w14:paraId="10A4358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3818E37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28916933">
            <w:pPr>
              <w:jc w:val="right"/>
            </w:pPr>
            <w:r>
              <w:t>2.02</w:t>
            </w:r>
          </w:p>
        </w:tc>
      </w:tr>
      <w:tr w14:paraId="0E078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B5E8C">
            <w:pPr>
              <w:jc w:val="center"/>
            </w:pPr>
          </w:p>
        </w:tc>
        <w:tc>
          <w:tcPr>
            <w:vAlign w:val="center"/>
          </w:tcPr>
          <w:p w14:paraId="654E785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6021D31"/>
        </w:tc>
        <w:tc>
          <w:tcPr>
            <w:vAlign w:val="center"/>
          </w:tcPr>
          <w:p w14:paraId="1990397E">
            <w:pPr>
              <w:jc w:val="right"/>
            </w:pPr>
            <w:r>
              <w:t>9.85</w:t>
            </w:r>
          </w:p>
        </w:tc>
      </w:tr>
      <w:tr w14:paraId="49630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5AFD6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E3C97F2">
            <w:r>
              <w:t>外墙－屋顶</w:t>
            </w:r>
          </w:p>
        </w:tc>
        <w:tc>
          <w:tcPr>
            <w:vAlign w:val="center"/>
          </w:tcPr>
          <w:p w14:paraId="37F58648">
            <w:r>
              <w:t>OW-R5</w:t>
            </w:r>
          </w:p>
        </w:tc>
        <w:tc>
          <w:tcPr>
            <w:vAlign w:val="center"/>
          </w:tcPr>
          <w:p w14:paraId="711B4A83">
            <w:pPr>
              <w:jc w:val="right"/>
            </w:pPr>
            <w:r>
              <w:t>0.186</w:t>
            </w:r>
          </w:p>
        </w:tc>
        <w:tc>
          <w:tcPr>
            <w:vAlign w:val="center"/>
          </w:tcPr>
          <w:p w14:paraId="231F25D8">
            <w:pPr>
              <w:jc w:val="right"/>
            </w:pPr>
            <w:r>
              <w:t>6.72</w:t>
            </w:r>
          </w:p>
        </w:tc>
        <w:tc>
          <w:tcPr>
            <w:vAlign w:val="center"/>
          </w:tcPr>
          <w:p w14:paraId="7FE022A0">
            <w:pPr>
              <w:jc w:val="right"/>
            </w:pPr>
            <w:r>
              <w:t>1.25</w:t>
            </w:r>
          </w:p>
        </w:tc>
      </w:tr>
      <w:tr w14:paraId="340B1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F40BE">
            <w:pPr>
              <w:jc w:val="center"/>
            </w:pPr>
          </w:p>
        </w:tc>
        <w:tc>
          <w:tcPr>
            <w:vAlign w:val="center"/>
          </w:tcPr>
          <w:p w14:paraId="2AC8BE3B">
            <w:r>
              <w:t>外墙－窗左右口</w:t>
            </w:r>
          </w:p>
        </w:tc>
        <w:tc>
          <w:tcPr>
            <w:vAlign w:val="center"/>
          </w:tcPr>
          <w:p w14:paraId="4BC1CAC5">
            <w:r>
              <w:t>OW-WR4</w:t>
            </w:r>
          </w:p>
        </w:tc>
        <w:tc>
          <w:tcPr>
            <w:vAlign w:val="center"/>
          </w:tcPr>
          <w:p w14:paraId="3C22DF7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19018E5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213513A3">
            <w:pPr>
              <w:jc w:val="right"/>
            </w:pPr>
            <w:r>
              <w:t>2.02</w:t>
            </w:r>
          </w:p>
        </w:tc>
      </w:tr>
      <w:tr w14:paraId="593FB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CEA9C7">
            <w:pPr>
              <w:jc w:val="center"/>
            </w:pPr>
          </w:p>
        </w:tc>
        <w:tc>
          <w:tcPr>
            <w:vAlign w:val="center"/>
          </w:tcPr>
          <w:p w14:paraId="5FA06E76">
            <w:r>
              <w:t>外墙－窗上口</w:t>
            </w:r>
          </w:p>
        </w:tc>
        <w:tc>
          <w:tcPr>
            <w:vAlign w:val="center"/>
          </w:tcPr>
          <w:p w14:paraId="2E7E0A3C">
            <w:r>
              <w:t>OW-WU4</w:t>
            </w:r>
          </w:p>
        </w:tc>
        <w:tc>
          <w:tcPr>
            <w:vAlign w:val="center"/>
          </w:tcPr>
          <w:p w14:paraId="0B586F4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8AAF229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118ED8A3">
            <w:pPr>
              <w:jc w:val="right"/>
            </w:pPr>
            <w:r>
              <w:t>0.58</w:t>
            </w:r>
          </w:p>
        </w:tc>
      </w:tr>
      <w:tr w14:paraId="7A644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ED908">
            <w:pPr>
              <w:jc w:val="center"/>
            </w:pPr>
          </w:p>
        </w:tc>
        <w:tc>
          <w:tcPr>
            <w:vAlign w:val="center"/>
          </w:tcPr>
          <w:p w14:paraId="19965B9A">
            <w:r>
              <w:t>外墙－窗下口</w:t>
            </w:r>
          </w:p>
        </w:tc>
        <w:tc>
          <w:tcPr>
            <w:vAlign w:val="center"/>
          </w:tcPr>
          <w:p w14:paraId="5EE6681A">
            <w:r>
              <w:t>OW-WB8</w:t>
            </w:r>
          </w:p>
        </w:tc>
        <w:tc>
          <w:tcPr>
            <w:vAlign w:val="center"/>
          </w:tcPr>
          <w:p w14:paraId="40377F4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F7D3803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1F4A823">
            <w:pPr>
              <w:jc w:val="right"/>
            </w:pPr>
            <w:r>
              <w:t>0.36</w:t>
            </w:r>
          </w:p>
        </w:tc>
      </w:tr>
      <w:tr w14:paraId="7CF66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BC3F4">
            <w:pPr>
              <w:jc w:val="center"/>
            </w:pPr>
          </w:p>
        </w:tc>
        <w:tc>
          <w:tcPr>
            <w:vAlign w:val="center"/>
          </w:tcPr>
          <w:p w14:paraId="15A33FE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9BD527E"/>
        </w:tc>
        <w:tc>
          <w:tcPr>
            <w:vAlign w:val="center"/>
          </w:tcPr>
          <w:p w14:paraId="7D81549F">
            <w:pPr>
              <w:jc w:val="right"/>
            </w:pPr>
            <w:r>
              <w:t>4.20</w:t>
            </w:r>
          </w:p>
        </w:tc>
      </w:tr>
      <w:tr w14:paraId="53BDB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780D2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575B21E">
            <w:r>
              <w:t>外墙－窗左右口</w:t>
            </w:r>
          </w:p>
        </w:tc>
        <w:tc>
          <w:tcPr>
            <w:vAlign w:val="center"/>
          </w:tcPr>
          <w:p w14:paraId="4C6C11FD">
            <w:r>
              <w:t>OW-WR4</w:t>
            </w:r>
          </w:p>
        </w:tc>
        <w:tc>
          <w:tcPr>
            <w:vAlign w:val="center"/>
          </w:tcPr>
          <w:p w14:paraId="27EB2BD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98240AF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519D30FC">
            <w:pPr>
              <w:jc w:val="right"/>
            </w:pPr>
            <w:r>
              <w:t>2.02</w:t>
            </w:r>
          </w:p>
        </w:tc>
      </w:tr>
      <w:tr w14:paraId="7C5F3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06B90E">
            <w:pPr>
              <w:jc w:val="center"/>
            </w:pPr>
          </w:p>
        </w:tc>
        <w:tc>
          <w:tcPr>
            <w:vAlign w:val="center"/>
          </w:tcPr>
          <w:p w14:paraId="6BB26087">
            <w:r>
              <w:t>外墙－窗上口</w:t>
            </w:r>
          </w:p>
        </w:tc>
        <w:tc>
          <w:tcPr>
            <w:vAlign w:val="center"/>
          </w:tcPr>
          <w:p w14:paraId="0679576F">
            <w:r>
              <w:t>OW-WU4</w:t>
            </w:r>
          </w:p>
        </w:tc>
        <w:tc>
          <w:tcPr>
            <w:vAlign w:val="center"/>
          </w:tcPr>
          <w:p w14:paraId="023A185D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9D99913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2AFC7B75">
            <w:pPr>
              <w:jc w:val="right"/>
            </w:pPr>
            <w:r>
              <w:t>0.58</w:t>
            </w:r>
          </w:p>
        </w:tc>
      </w:tr>
      <w:tr w14:paraId="65024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D346C1">
            <w:pPr>
              <w:jc w:val="center"/>
            </w:pPr>
          </w:p>
        </w:tc>
        <w:tc>
          <w:tcPr>
            <w:vAlign w:val="center"/>
          </w:tcPr>
          <w:p w14:paraId="32DB9857">
            <w:r>
              <w:t>外墙－窗下口</w:t>
            </w:r>
          </w:p>
        </w:tc>
        <w:tc>
          <w:tcPr>
            <w:vAlign w:val="center"/>
          </w:tcPr>
          <w:p w14:paraId="2D86A2C0">
            <w:r>
              <w:t>OW-WB8</w:t>
            </w:r>
          </w:p>
        </w:tc>
        <w:tc>
          <w:tcPr>
            <w:vAlign w:val="center"/>
          </w:tcPr>
          <w:p w14:paraId="6E1C30A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ACA8B22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49DF0C6">
            <w:pPr>
              <w:jc w:val="right"/>
            </w:pPr>
            <w:r>
              <w:t>0.36</w:t>
            </w:r>
          </w:p>
        </w:tc>
      </w:tr>
      <w:tr w14:paraId="7F25E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2421C">
            <w:pPr>
              <w:jc w:val="center"/>
            </w:pPr>
          </w:p>
        </w:tc>
        <w:tc>
          <w:tcPr>
            <w:vAlign w:val="center"/>
          </w:tcPr>
          <w:p w14:paraId="6641F1E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03C8CD9"/>
        </w:tc>
        <w:tc>
          <w:tcPr>
            <w:vAlign w:val="center"/>
          </w:tcPr>
          <w:p w14:paraId="0035FCFF">
            <w:pPr>
              <w:jc w:val="right"/>
            </w:pPr>
            <w:r>
              <w:t>2.95</w:t>
            </w:r>
          </w:p>
        </w:tc>
      </w:tr>
      <w:tr w14:paraId="60FA8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80669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9640762"/>
        </w:tc>
        <w:tc>
          <w:tcPr>
            <w:vAlign w:val="center"/>
          </w:tcPr>
          <w:p w14:paraId="0A82D3F9">
            <w:pPr>
              <w:jc w:val="right"/>
            </w:pPr>
            <w:r>
              <w:t>34.59</w:t>
            </w:r>
          </w:p>
        </w:tc>
      </w:tr>
    </w:tbl>
    <w:p w14:paraId="2E92BDC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5158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1F4EB15">
            <w:r>
              <w:t>外墙－屋顶：OW-R5</w:t>
            </w:r>
          </w:p>
        </w:tc>
        <w:tc>
          <w:tcPr>
            <w:vAlign w:val="bottom"/>
          </w:tcPr>
          <w:p w14:paraId="3415C8F0">
            <w:r>
              <w:t>外墙－窗左右口：OW-WR4</w:t>
            </w:r>
          </w:p>
        </w:tc>
      </w:tr>
      <w:tr w14:paraId="68B07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217AB7B">
            <w:r>
              <w:drawing>
                <wp:inline distT="0" distB="0" distL="0" distR="0">
                  <wp:extent cx="2943225" cy="2247900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EA68EEC">
            <w:r>
              <w:drawing>
                <wp:inline distT="0" distB="0" distL="0" distR="0">
                  <wp:extent cx="2943225" cy="1933575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F5D5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93D9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A5D90C0">
            <w:r>
              <w:t>外墙－窗上口：OW-WU4</w:t>
            </w:r>
          </w:p>
        </w:tc>
        <w:tc>
          <w:tcPr>
            <w:vAlign w:val="bottom"/>
          </w:tcPr>
          <w:p w14:paraId="6B4440B5">
            <w:r>
              <w:t>外墙－窗下口：OW-WB8</w:t>
            </w:r>
          </w:p>
        </w:tc>
      </w:tr>
      <w:tr w14:paraId="4B7BF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40DF640">
            <w:r>
              <w:drawing>
                <wp:inline distT="0" distB="0" distL="0" distR="0">
                  <wp:extent cx="2943225" cy="2943225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F38A125">
            <w:r>
              <w:drawing>
                <wp:inline distT="0" distB="0" distL="0" distR="0">
                  <wp:extent cx="2943225" cy="2943225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E013E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9575C7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1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1"/>
    <w:p w14:paraId="6D49C3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CBBB3C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181ED6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9D9A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99D5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1B59E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192864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BAB36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2E8DC6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541D9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8DCBE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DE52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C6E14">
            <w:r>
              <w:t>外墙（填充墙）构造一</w:t>
            </w:r>
          </w:p>
        </w:tc>
        <w:tc>
          <w:tcPr>
            <w:vAlign w:val="center"/>
          </w:tcPr>
          <w:p w14:paraId="5A8BE002">
            <w:r>
              <w:t>主墙体</w:t>
            </w:r>
          </w:p>
        </w:tc>
        <w:tc>
          <w:tcPr>
            <w:vAlign w:val="center"/>
          </w:tcPr>
          <w:p w14:paraId="6D159167">
            <w:pPr>
              <w:jc w:val="right"/>
            </w:pPr>
            <w:r>
              <w:t>170.15</w:t>
            </w:r>
          </w:p>
        </w:tc>
        <w:tc>
          <w:tcPr>
            <w:vAlign w:val="center"/>
          </w:tcPr>
          <w:p w14:paraId="499C2DE4">
            <w:pPr>
              <w:jc w:val="right"/>
            </w:pPr>
            <w:r>
              <w:t>0.881</w:t>
            </w:r>
          </w:p>
        </w:tc>
        <w:tc>
          <w:tcPr>
            <w:vAlign w:val="center"/>
          </w:tcPr>
          <w:p w14:paraId="1D3261A1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0512FE1F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559FB896">
            <w:pPr>
              <w:jc w:val="right"/>
            </w:pPr>
            <w:r>
              <w:t>0.70</w:t>
            </w:r>
          </w:p>
        </w:tc>
      </w:tr>
      <w:tr w14:paraId="78988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4D759">
            <w:r>
              <w:t>外墙防火隔离带构造一</w:t>
            </w:r>
          </w:p>
        </w:tc>
        <w:tc>
          <w:tcPr>
            <w:vAlign w:val="center"/>
          </w:tcPr>
          <w:p w14:paraId="5C79E679">
            <w:r>
              <w:t>隔离带</w:t>
            </w:r>
          </w:p>
        </w:tc>
        <w:tc>
          <w:tcPr>
            <w:vAlign w:val="center"/>
          </w:tcPr>
          <w:p w14:paraId="3CAAC576">
            <w:pPr>
              <w:jc w:val="right"/>
            </w:pPr>
            <w:r>
              <w:t>23.06</w:t>
            </w:r>
          </w:p>
        </w:tc>
        <w:tc>
          <w:tcPr>
            <w:vAlign w:val="center"/>
          </w:tcPr>
          <w:p w14:paraId="5F6F5466"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 w14:paraId="113CB970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146FD6C7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4A89608A">
            <w:pPr>
              <w:jc w:val="right"/>
            </w:pPr>
            <w:r>
              <w:t>0.70</w:t>
            </w:r>
          </w:p>
        </w:tc>
      </w:tr>
      <w:tr w14:paraId="09100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82688">
            <w:r>
              <w:t>合计</w:t>
            </w:r>
          </w:p>
        </w:tc>
        <w:tc>
          <w:tcPr>
            <w:vAlign w:val="center"/>
          </w:tcPr>
          <w:p w14:paraId="33A3ECAA"/>
        </w:tc>
        <w:tc>
          <w:tcPr>
            <w:vAlign w:val="center"/>
          </w:tcPr>
          <w:p w14:paraId="76744B28">
            <w:pPr>
              <w:jc w:val="right"/>
            </w:pPr>
            <w:r>
              <w:t>193.21</w:t>
            </w:r>
          </w:p>
        </w:tc>
        <w:tc>
          <w:tcPr>
            <w:vAlign w:val="center"/>
          </w:tcPr>
          <w:p w14:paraId="6290F2F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F297F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09BCE25">
            <w:pPr>
              <w:jc w:val="right"/>
            </w:pPr>
            <w:r>
              <w:t>4.26</w:t>
            </w:r>
          </w:p>
        </w:tc>
        <w:tc>
          <w:tcPr>
            <w:vAlign w:val="center"/>
          </w:tcPr>
          <w:p w14:paraId="56299257">
            <w:pPr>
              <w:jc w:val="right"/>
            </w:pPr>
            <w:r>
              <w:t>0.70</w:t>
            </w:r>
          </w:p>
        </w:tc>
      </w:tr>
      <w:tr w14:paraId="6A5F8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339F2">
            <w:r>
              <w:t>考虑线性热桥后K</w:t>
            </w:r>
          </w:p>
        </w:tc>
        <w:tc>
          <w:tcPr>
            <w:gridSpan w:val="6"/>
          </w:tcPr>
          <w:p w14:paraId="55DA8A35">
            <w:pPr>
              <w:jc w:val="center"/>
            </w:pPr>
            <w:r>
              <w:t>0.30 + 17.58/193.21 = 0.39</w:t>
            </w:r>
          </w:p>
        </w:tc>
      </w:tr>
    </w:tbl>
    <w:p w14:paraId="79473A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BEB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77EE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59DD9F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7F6FB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F45E1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791B25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F880B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15982C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18C9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94B12">
            <w:r>
              <w:t>外墙（填充墙）构造一</w:t>
            </w:r>
          </w:p>
        </w:tc>
        <w:tc>
          <w:tcPr>
            <w:vAlign w:val="center"/>
          </w:tcPr>
          <w:p w14:paraId="1E4D83F4">
            <w:r>
              <w:t>主墙体</w:t>
            </w:r>
          </w:p>
        </w:tc>
        <w:tc>
          <w:tcPr>
            <w:vAlign w:val="center"/>
          </w:tcPr>
          <w:p w14:paraId="0166871E">
            <w:pPr>
              <w:jc w:val="right"/>
            </w:pPr>
            <w:r>
              <w:t>155.56</w:t>
            </w:r>
          </w:p>
        </w:tc>
        <w:tc>
          <w:tcPr>
            <w:vAlign w:val="center"/>
          </w:tcPr>
          <w:p w14:paraId="4FC12E95">
            <w:pPr>
              <w:jc w:val="right"/>
            </w:pPr>
            <w:r>
              <w:t>0.867</w:t>
            </w:r>
          </w:p>
        </w:tc>
        <w:tc>
          <w:tcPr>
            <w:vAlign w:val="center"/>
          </w:tcPr>
          <w:p w14:paraId="075C4293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4DB837B3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1C36AA37">
            <w:pPr>
              <w:jc w:val="right"/>
            </w:pPr>
            <w:r>
              <w:t>0.70</w:t>
            </w:r>
          </w:p>
        </w:tc>
      </w:tr>
      <w:tr w14:paraId="76CA5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78A206">
            <w:r>
              <w:t>外墙防火隔离带构造一</w:t>
            </w:r>
          </w:p>
        </w:tc>
        <w:tc>
          <w:tcPr>
            <w:vAlign w:val="center"/>
          </w:tcPr>
          <w:p w14:paraId="1ED70031">
            <w:r>
              <w:t>隔离带</w:t>
            </w:r>
          </w:p>
        </w:tc>
        <w:tc>
          <w:tcPr>
            <w:vAlign w:val="center"/>
          </w:tcPr>
          <w:p w14:paraId="25D6658A">
            <w:pPr>
              <w:jc w:val="right"/>
            </w:pPr>
            <w:r>
              <w:t>23.87</w:t>
            </w:r>
          </w:p>
        </w:tc>
        <w:tc>
          <w:tcPr>
            <w:vAlign w:val="center"/>
          </w:tcPr>
          <w:p w14:paraId="184547A5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0FCB8380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3ADEC3BD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23596420">
            <w:pPr>
              <w:jc w:val="right"/>
            </w:pPr>
            <w:r>
              <w:t>0.70</w:t>
            </w:r>
          </w:p>
        </w:tc>
      </w:tr>
      <w:tr w14:paraId="3771E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43AE5">
            <w:r>
              <w:t>合计</w:t>
            </w:r>
          </w:p>
        </w:tc>
        <w:tc>
          <w:tcPr>
            <w:vAlign w:val="center"/>
          </w:tcPr>
          <w:p w14:paraId="78E7EC45"/>
        </w:tc>
        <w:tc>
          <w:tcPr>
            <w:vAlign w:val="center"/>
          </w:tcPr>
          <w:p w14:paraId="6AC3B53F">
            <w:pPr>
              <w:jc w:val="right"/>
            </w:pPr>
            <w:r>
              <w:t>179.43</w:t>
            </w:r>
          </w:p>
        </w:tc>
        <w:tc>
          <w:tcPr>
            <w:vAlign w:val="center"/>
          </w:tcPr>
          <w:p w14:paraId="77C936D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549E7DF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7CCD641">
            <w:pPr>
              <w:jc w:val="right"/>
            </w:pPr>
            <w:r>
              <w:t>4.25</w:t>
            </w:r>
          </w:p>
        </w:tc>
        <w:tc>
          <w:tcPr>
            <w:vAlign w:val="center"/>
          </w:tcPr>
          <w:p w14:paraId="4825DBBB">
            <w:pPr>
              <w:jc w:val="right"/>
            </w:pPr>
            <w:r>
              <w:t>0.70</w:t>
            </w:r>
          </w:p>
        </w:tc>
      </w:tr>
      <w:tr w14:paraId="2571B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E87AF">
            <w:r>
              <w:t>考虑线性热桥后K</w:t>
            </w:r>
          </w:p>
        </w:tc>
        <w:tc>
          <w:tcPr>
            <w:gridSpan w:val="6"/>
          </w:tcPr>
          <w:p w14:paraId="4D6AD196">
            <w:pPr>
              <w:jc w:val="center"/>
            </w:pPr>
            <w:r>
              <w:t>0.32 + 9.85/179.43 = 0.37</w:t>
            </w:r>
          </w:p>
        </w:tc>
      </w:tr>
    </w:tbl>
    <w:p w14:paraId="1C0BD4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7684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63D64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DB46E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87D01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E7AEB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7D273B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7727B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5C37C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F73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AB8EA">
            <w:r>
              <w:t>外墙（填充墙）构造一</w:t>
            </w:r>
          </w:p>
        </w:tc>
        <w:tc>
          <w:tcPr>
            <w:vAlign w:val="center"/>
          </w:tcPr>
          <w:p w14:paraId="205E1728">
            <w:r>
              <w:t>主墙体</w:t>
            </w:r>
          </w:p>
        </w:tc>
        <w:tc>
          <w:tcPr>
            <w:vAlign w:val="center"/>
          </w:tcPr>
          <w:p w14:paraId="3BE8CC39">
            <w:pPr>
              <w:jc w:val="right"/>
            </w:pPr>
            <w:r>
              <w:t>131.59</w:t>
            </w:r>
          </w:p>
        </w:tc>
        <w:tc>
          <w:tcPr>
            <w:vAlign w:val="center"/>
          </w:tcPr>
          <w:p w14:paraId="1B136236">
            <w:pPr>
              <w:jc w:val="right"/>
            </w:pPr>
            <w:r>
              <w:t>0.903</w:t>
            </w:r>
          </w:p>
        </w:tc>
        <w:tc>
          <w:tcPr>
            <w:vAlign w:val="center"/>
          </w:tcPr>
          <w:p w14:paraId="616C8479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3505EFEF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231A048F">
            <w:pPr>
              <w:jc w:val="right"/>
            </w:pPr>
            <w:r>
              <w:t>0.70</w:t>
            </w:r>
          </w:p>
        </w:tc>
      </w:tr>
      <w:tr w14:paraId="5BA76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2E3E3">
            <w:r>
              <w:t>外墙防火隔离带构造一</w:t>
            </w:r>
          </w:p>
        </w:tc>
        <w:tc>
          <w:tcPr>
            <w:vAlign w:val="center"/>
          </w:tcPr>
          <w:p w14:paraId="7382DBF4">
            <w:r>
              <w:t>隔离带</w:t>
            </w:r>
          </w:p>
        </w:tc>
        <w:tc>
          <w:tcPr>
            <w:vAlign w:val="center"/>
          </w:tcPr>
          <w:p w14:paraId="79DB0FC9">
            <w:pPr>
              <w:jc w:val="right"/>
            </w:pPr>
            <w:r>
              <w:t>14.10</w:t>
            </w:r>
          </w:p>
        </w:tc>
        <w:tc>
          <w:tcPr>
            <w:vAlign w:val="center"/>
          </w:tcPr>
          <w:p w14:paraId="185207D4">
            <w:pPr>
              <w:jc w:val="right"/>
            </w:pPr>
            <w:r>
              <w:t>0.097</w:t>
            </w:r>
          </w:p>
        </w:tc>
        <w:tc>
          <w:tcPr>
            <w:vAlign w:val="center"/>
          </w:tcPr>
          <w:p w14:paraId="6C1D7BE0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25EA11C5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637D9E0A">
            <w:pPr>
              <w:jc w:val="right"/>
            </w:pPr>
            <w:r>
              <w:t>0.70</w:t>
            </w:r>
          </w:p>
        </w:tc>
      </w:tr>
      <w:tr w14:paraId="0DB3D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7E500">
            <w:r>
              <w:t>合计</w:t>
            </w:r>
          </w:p>
        </w:tc>
        <w:tc>
          <w:tcPr>
            <w:vAlign w:val="center"/>
          </w:tcPr>
          <w:p w14:paraId="4A05745C"/>
        </w:tc>
        <w:tc>
          <w:tcPr>
            <w:vAlign w:val="center"/>
          </w:tcPr>
          <w:p w14:paraId="4BDAE9AD">
            <w:pPr>
              <w:jc w:val="right"/>
            </w:pPr>
            <w:r>
              <w:t>145.69</w:t>
            </w:r>
          </w:p>
        </w:tc>
        <w:tc>
          <w:tcPr>
            <w:vAlign w:val="center"/>
          </w:tcPr>
          <w:p w14:paraId="6029C3B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306A67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2E65E55">
            <w:pPr>
              <w:jc w:val="right"/>
            </w:pPr>
            <w:r>
              <w:t>4.30</w:t>
            </w:r>
          </w:p>
        </w:tc>
        <w:tc>
          <w:tcPr>
            <w:vAlign w:val="center"/>
          </w:tcPr>
          <w:p w14:paraId="643421E6">
            <w:pPr>
              <w:jc w:val="right"/>
            </w:pPr>
            <w:r>
              <w:t>0.70</w:t>
            </w:r>
          </w:p>
        </w:tc>
      </w:tr>
      <w:tr w14:paraId="2013B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DD334">
            <w:r>
              <w:t>考虑线性热桥后K</w:t>
            </w:r>
          </w:p>
        </w:tc>
        <w:tc>
          <w:tcPr>
            <w:gridSpan w:val="6"/>
          </w:tcPr>
          <w:p w14:paraId="11923241">
            <w:pPr>
              <w:jc w:val="center"/>
            </w:pPr>
            <w:r>
              <w:t>0.27 + 4.20/145.69 = 0.30</w:t>
            </w:r>
          </w:p>
        </w:tc>
      </w:tr>
    </w:tbl>
    <w:p w14:paraId="04493C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60A8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4D4F8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20D9B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990B3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9BC88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A19277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F6D362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BA395A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2A5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AE0C6">
            <w:r>
              <w:t>外墙（填充墙）构造一</w:t>
            </w:r>
          </w:p>
        </w:tc>
        <w:tc>
          <w:tcPr>
            <w:vAlign w:val="center"/>
          </w:tcPr>
          <w:p w14:paraId="487585EB">
            <w:r>
              <w:t>主墙体</w:t>
            </w:r>
          </w:p>
        </w:tc>
        <w:tc>
          <w:tcPr>
            <w:vAlign w:val="center"/>
          </w:tcPr>
          <w:p w14:paraId="6ADE4842">
            <w:pPr>
              <w:jc w:val="right"/>
            </w:pPr>
            <w:r>
              <w:t>126.27</w:t>
            </w:r>
          </w:p>
        </w:tc>
        <w:tc>
          <w:tcPr>
            <w:vAlign w:val="center"/>
          </w:tcPr>
          <w:p w14:paraId="734D588D">
            <w:pPr>
              <w:jc w:val="right"/>
            </w:pPr>
            <w:r>
              <w:t>0.904</w:t>
            </w:r>
          </w:p>
        </w:tc>
        <w:tc>
          <w:tcPr>
            <w:vAlign w:val="center"/>
          </w:tcPr>
          <w:p w14:paraId="2BCB941B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7412BAC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39D4E7E0">
            <w:pPr>
              <w:jc w:val="right"/>
            </w:pPr>
            <w:r>
              <w:t>0.70</w:t>
            </w:r>
          </w:p>
        </w:tc>
      </w:tr>
      <w:tr w14:paraId="43CC6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CEA01">
            <w:r>
              <w:t>外墙防火隔离带构造一</w:t>
            </w:r>
          </w:p>
        </w:tc>
        <w:tc>
          <w:tcPr>
            <w:vAlign w:val="center"/>
          </w:tcPr>
          <w:p w14:paraId="4706F6EC">
            <w:r>
              <w:t>隔离带</w:t>
            </w:r>
          </w:p>
        </w:tc>
        <w:tc>
          <w:tcPr>
            <w:vAlign w:val="center"/>
          </w:tcPr>
          <w:p w14:paraId="2C2AE5DF">
            <w:pPr>
              <w:jc w:val="right"/>
            </w:pPr>
            <w:r>
              <w:t>13.47</w:t>
            </w:r>
          </w:p>
        </w:tc>
        <w:tc>
          <w:tcPr>
            <w:vAlign w:val="center"/>
          </w:tcPr>
          <w:p w14:paraId="534E027A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1F32D314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458BF495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CAEBD61">
            <w:pPr>
              <w:jc w:val="right"/>
            </w:pPr>
            <w:r>
              <w:t>0.70</w:t>
            </w:r>
          </w:p>
        </w:tc>
      </w:tr>
      <w:tr w14:paraId="6D708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F90F0">
            <w:r>
              <w:t>合计</w:t>
            </w:r>
          </w:p>
        </w:tc>
        <w:tc>
          <w:tcPr>
            <w:vAlign w:val="center"/>
          </w:tcPr>
          <w:p w14:paraId="01A444A4"/>
        </w:tc>
        <w:tc>
          <w:tcPr>
            <w:vAlign w:val="center"/>
          </w:tcPr>
          <w:p w14:paraId="23747DE0">
            <w:pPr>
              <w:jc w:val="right"/>
            </w:pPr>
            <w:r>
              <w:t>139.74</w:t>
            </w:r>
          </w:p>
        </w:tc>
        <w:tc>
          <w:tcPr>
            <w:vAlign w:val="center"/>
          </w:tcPr>
          <w:p w14:paraId="71E5AE2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67E4A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4BFA48D">
            <w:pPr>
              <w:jc w:val="right"/>
            </w:pPr>
            <w:r>
              <w:t>4.30</w:t>
            </w:r>
          </w:p>
        </w:tc>
        <w:tc>
          <w:tcPr>
            <w:vAlign w:val="center"/>
          </w:tcPr>
          <w:p w14:paraId="18049B9A">
            <w:pPr>
              <w:jc w:val="right"/>
            </w:pPr>
            <w:r>
              <w:t>0.70</w:t>
            </w:r>
          </w:p>
        </w:tc>
      </w:tr>
      <w:tr w14:paraId="0A78F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E03A7">
            <w:r>
              <w:t>考虑线性热桥后K</w:t>
            </w:r>
          </w:p>
        </w:tc>
        <w:tc>
          <w:tcPr>
            <w:gridSpan w:val="6"/>
          </w:tcPr>
          <w:p w14:paraId="1F41B5EE">
            <w:pPr>
              <w:jc w:val="center"/>
            </w:pPr>
            <w:r>
              <w:t>0.27 + 2.95/139.74 = 0.29</w:t>
            </w:r>
          </w:p>
        </w:tc>
      </w:tr>
    </w:tbl>
    <w:p w14:paraId="41C9D1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1D2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820D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02A319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80F1E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12638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4ABDE7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254CFB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EAB53A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32BD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835E0">
            <w:r>
              <w:t>外墙（填充墙）构造一</w:t>
            </w:r>
          </w:p>
        </w:tc>
        <w:tc>
          <w:tcPr>
            <w:vAlign w:val="center"/>
          </w:tcPr>
          <w:p w14:paraId="4573E976">
            <w:r>
              <w:t>主墙体</w:t>
            </w:r>
          </w:p>
        </w:tc>
        <w:tc>
          <w:tcPr>
            <w:vAlign w:val="center"/>
          </w:tcPr>
          <w:p w14:paraId="337A6F59">
            <w:pPr>
              <w:jc w:val="right"/>
            </w:pPr>
            <w:r>
              <w:t>583.57</w:t>
            </w:r>
          </w:p>
        </w:tc>
        <w:tc>
          <w:tcPr>
            <w:vAlign w:val="center"/>
          </w:tcPr>
          <w:p w14:paraId="61922EF2">
            <w:pPr>
              <w:jc w:val="right"/>
            </w:pPr>
            <w:r>
              <w:t>0.887</w:t>
            </w:r>
          </w:p>
        </w:tc>
        <w:tc>
          <w:tcPr>
            <w:vAlign w:val="center"/>
          </w:tcPr>
          <w:p w14:paraId="07DD17A1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E562592">
            <w:pPr>
              <w:jc w:val="right"/>
            </w:pPr>
            <w:r>
              <w:t>4.43</w:t>
            </w:r>
          </w:p>
        </w:tc>
        <w:tc>
          <w:tcPr>
            <w:vAlign w:val="center"/>
          </w:tcPr>
          <w:p w14:paraId="69A157EC">
            <w:pPr>
              <w:jc w:val="right"/>
            </w:pPr>
            <w:r>
              <w:t>0.70</w:t>
            </w:r>
          </w:p>
        </w:tc>
      </w:tr>
      <w:tr w14:paraId="4A4B1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5D120">
            <w:r>
              <w:t>外墙防火隔离带构造一</w:t>
            </w:r>
          </w:p>
        </w:tc>
        <w:tc>
          <w:tcPr>
            <w:vAlign w:val="center"/>
          </w:tcPr>
          <w:p w14:paraId="68FA316C">
            <w:r>
              <w:t>隔离带</w:t>
            </w:r>
          </w:p>
        </w:tc>
        <w:tc>
          <w:tcPr>
            <w:vAlign w:val="center"/>
          </w:tcPr>
          <w:p w14:paraId="15D67A64">
            <w:pPr>
              <w:jc w:val="right"/>
            </w:pPr>
            <w:r>
              <w:t>74.51</w:t>
            </w:r>
          </w:p>
        </w:tc>
        <w:tc>
          <w:tcPr>
            <w:vAlign w:val="center"/>
          </w:tcPr>
          <w:p w14:paraId="2BB91FF0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626CA8E1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658E7D63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0C4FCB9E">
            <w:pPr>
              <w:jc w:val="right"/>
            </w:pPr>
            <w:r>
              <w:t>0.70</w:t>
            </w:r>
          </w:p>
        </w:tc>
      </w:tr>
      <w:tr w14:paraId="731E2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6FD1DD">
            <w:r>
              <w:t>合计</w:t>
            </w:r>
          </w:p>
        </w:tc>
        <w:tc>
          <w:tcPr>
            <w:vAlign w:val="center"/>
          </w:tcPr>
          <w:p w14:paraId="52E2417A"/>
        </w:tc>
        <w:tc>
          <w:tcPr>
            <w:vAlign w:val="center"/>
          </w:tcPr>
          <w:p w14:paraId="7CF13356">
            <w:pPr>
              <w:jc w:val="right"/>
            </w:pPr>
            <w:r>
              <w:t>658.07</w:t>
            </w:r>
          </w:p>
        </w:tc>
        <w:tc>
          <w:tcPr>
            <w:vAlign w:val="center"/>
          </w:tcPr>
          <w:p w14:paraId="05173E2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6B3D1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570C38D">
            <w:pPr>
              <w:jc w:val="right"/>
            </w:pPr>
            <w:r>
              <w:t>4.27</w:t>
            </w:r>
          </w:p>
        </w:tc>
        <w:tc>
          <w:tcPr>
            <w:vAlign w:val="center"/>
          </w:tcPr>
          <w:p w14:paraId="2401833E">
            <w:pPr>
              <w:jc w:val="right"/>
            </w:pPr>
            <w:r>
              <w:t>0.70</w:t>
            </w:r>
          </w:p>
        </w:tc>
      </w:tr>
      <w:tr w14:paraId="174B9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BFFD9">
            <w:r>
              <w:t>考虑线性热桥后K</w:t>
            </w:r>
          </w:p>
        </w:tc>
        <w:tc>
          <w:tcPr>
            <w:gridSpan w:val="6"/>
          </w:tcPr>
          <w:p w14:paraId="0CC8A944">
            <w:pPr>
              <w:jc w:val="center"/>
            </w:pPr>
            <w:r>
              <w:t>0.29 + 34.59/658.07 = 0.34</w:t>
            </w:r>
          </w:p>
        </w:tc>
      </w:tr>
      <w:tr w14:paraId="6658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30935">
            <w:r>
              <w:t>标准依据</w:t>
            </w:r>
          </w:p>
        </w:tc>
        <w:tc>
          <w:tcPr>
            <w:gridSpan w:val="6"/>
          </w:tcPr>
          <w:p w14:paraId="1B8E72ED">
            <w:r>
              <w:t>《建筑节能与可再生能源利用通用规范》GB55015-2021第3.1.8条</w:t>
            </w:r>
          </w:p>
        </w:tc>
      </w:tr>
      <w:tr w14:paraId="78224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ED0E65">
            <w:r>
              <w:t>标准要求</w:t>
            </w:r>
          </w:p>
        </w:tc>
        <w:tc>
          <w:tcPr>
            <w:gridSpan w:val="6"/>
          </w:tcPr>
          <w:p w14:paraId="338FB119">
            <w:r>
              <w:t>应满足表3.1.8-5的规定(K≤0.45)</w:t>
            </w:r>
          </w:p>
        </w:tc>
      </w:tr>
      <w:tr w14:paraId="54540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8A5F6">
            <w:r>
              <w:t>结论</w:t>
            </w:r>
          </w:p>
        </w:tc>
        <w:tc>
          <w:tcPr>
            <w:gridSpan w:val="6"/>
          </w:tcPr>
          <w:p w14:paraId="027F4BDE">
            <w:r>
              <w:t>满足</w:t>
            </w:r>
          </w:p>
        </w:tc>
      </w:tr>
    </w:tbl>
    <w:p w14:paraId="349EE4E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7296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2"/>
    </w:p>
    <w:p w14:paraId="6A12922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09E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78628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F90721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AC687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58398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7089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1F0FE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EE94A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918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2FADF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E15A7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D9211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341C5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CFB46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EB080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8CE974">
            <w:pPr>
              <w:jc w:val="center"/>
            </w:pPr>
            <w:r>
              <w:t>D=R*S</w:t>
            </w:r>
          </w:p>
        </w:tc>
      </w:tr>
      <w:tr w14:paraId="49290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599C63">
            <w:r>
              <w:t>水泥砂浆</w:t>
            </w:r>
          </w:p>
        </w:tc>
        <w:tc>
          <w:tcPr>
            <w:vAlign w:val="center"/>
          </w:tcPr>
          <w:p w14:paraId="3CC4DF7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EFC5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5BCC75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B46CB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A9170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D9B506E">
            <w:pPr>
              <w:jc w:val="right"/>
            </w:pPr>
            <w:r>
              <w:t>0.245</w:t>
            </w:r>
          </w:p>
        </w:tc>
      </w:tr>
      <w:tr w14:paraId="57EF6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5EFB5">
            <w:r>
              <w:t>挤塑型聚苯板(XPS板)</w:t>
            </w:r>
          </w:p>
        </w:tc>
        <w:tc>
          <w:tcPr>
            <w:vAlign w:val="center"/>
          </w:tcPr>
          <w:p w14:paraId="724B99ED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F5FCB4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75B791A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9DF66A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8301807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1BE76A5C">
            <w:pPr>
              <w:jc w:val="right"/>
            </w:pPr>
            <w:r>
              <w:t>0.900</w:t>
            </w:r>
          </w:p>
        </w:tc>
      </w:tr>
      <w:tr w14:paraId="447E7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E32329">
            <w:r>
              <w:t>钢筋混凝土</w:t>
            </w:r>
          </w:p>
        </w:tc>
        <w:tc>
          <w:tcPr>
            <w:vAlign w:val="center"/>
          </w:tcPr>
          <w:p w14:paraId="735B734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8FC227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C1641E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D9C4B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07965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DBCF78C">
            <w:pPr>
              <w:jc w:val="right"/>
            </w:pPr>
            <w:r>
              <w:t>1.186</w:t>
            </w:r>
          </w:p>
        </w:tc>
      </w:tr>
      <w:tr w14:paraId="35DA0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79685">
            <w:r>
              <w:t>石灰砂浆</w:t>
            </w:r>
          </w:p>
        </w:tc>
        <w:tc>
          <w:tcPr>
            <w:vAlign w:val="center"/>
          </w:tcPr>
          <w:p w14:paraId="0CB62A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F29D2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8FDEAD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C83DD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1EC4E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7AC2613">
            <w:pPr>
              <w:jc w:val="right"/>
            </w:pPr>
            <w:r>
              <w:t>0.249</w:t>
            </w:r>
          </w:p>
        </w:tc>
      </w:tr>
      <w:tr w14:paraId="1FCD4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81A36">
            <w:r>
              <w:t>各层之和∑</w:t>
            </w:r>
          </w:p>
        </w:tc>
        <w:tc>
          <w:tcPr>
            <w:vAlign w:val="center"/>
          </w:tcPr>
          <w:p w14:paraId="21D3DAE3">
            <w:pPr>
              <w:jc w:val="right"/>
            </w:pPr>
            <w:r>
              <w:t>210</w:t>
            </w:r>
          </w:p>
        </w:tc>
        <w:tc>
          <w:tcPr>
            <w:vAlign w:val="center"/>
          </w:tcPr>
          <w:p w14:paraId="4176AC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69E5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C26F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89AB0F">
            <w:pPr>
              <w:jc w:val="right"/>
            </w:pPr>
            <w:r>
              <w:t>1.630</w:t>
            </w:r>
          </w:p>
        </w:tc>
        <w:tc>
          <w:tcPr>
            <w:vAlign w:val="center"/>
          </w:tcPr>
          <w:p w14:paraId="6A5BB875">
            <w:pPr>
              <w:jc w:val="right"/>
            </w:pPr>
            <w:r>
              <w:t>2.579</w:t>
            </w:r>
          </w:p>
        </w:tc>
      </w:tr>
      <w:tr w14:paraId="52006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AFA81">
            <w:r>
              <w:t>传热系数K=1/(0.15+∑R)</w:t>
            </w:r>
          </w:p>
        </w:tc>
        <w:tc>
          <w:tcPr>
            <w:gridSpan w:val="6"/>
          </w:tcPr>
          <w:p w14:paraId="2148778B">
            <w:pPr>
              <w:jc w:val="center"/>
            </w:pPr>
            <w:r>
              <w:t>0.56</w:t>
            </w:r>
          </w:p>
        </w:tc>
      </w:tr>
      <w:tr w14:paraId="1EFDA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794AF">
            <w:r>
              <w:t>标准依据</w:t>
            </w:r>
          </w:p>
        </w:tc>
        <w:tc>
          <w:tcPr>
            <w:gridSpan w:val="6"/>
          </w:tcPr>
          <w:p w14:paraId="7115F2FD">
            <w:r>
              <w:t>《建筑节能与可再生能源利用通用规范》GB55015-2021第3.1.8条</w:t>
            </w:r>
          </w:p>
        </w:tc>
      </w:tr>
      <w:tr w14:paraId="72BEE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2A13CB">
            <w:r>
              <w:t>标准要求</w:t>
            </w:r>
          </w:p>
        </w:tc>
        <w:tc>
          <w:tcPr>
            <w:gridSpan w:val="6"/>
          </w:tcPr>
          <w:p w14:paraId="3F4172B9">
            <w:r>
              <w:t>应满足表3.1.8-5的规定(K≤0.45)</w:t>
            </w:r>
          </w:p>
        </w:tc>
      </w:tr>
      <w:tr w14:paraId="70E0D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46A9B">
            <w:r>
              <w:t>结论</w:t>
            </w:r>
          </w:p>
        </w:tc>
        <w:tc>
          <w:tcPr>
            <w:gridSpan w:val="6"/>
          </w:tcPr>
          <w:p w14:paraId="541A8FEE">
            <w:r>
              <w:rPr>
                <w:color w:val="FF0000"/>
              </w:rPr>
              <w:t>不满足</w:t>
            </w:r>
          </w:p>
        </w:tc>
      </w:tr>
    </w:tbl>
    <w:p w14:paraId="088780E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6534"/>
      <w:r>
        <w:rPr>
          <w:rFonts w:hint="eastAsia"/>
          <w:color w:val="000000"/>
          <w:kern w:val="2"/>
          <w:szCs w:val="24"/>
          <w:lang w:val="en-US"/>
        </w:rPr>
        <w:t>阳台门下部门芯板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04295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B3A3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6B694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05BDBE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D95FBBF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76C00C20">
            <w:pPr>
              <w:jc w:val="center"/>
            </w:pPr>
            <w:r>
              <w:t>是否满足</w:t>
            </w:r>
          </w:p>
        </w:tc>
      </w:tr>
      <w:tr w14:paraId="72239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A5841A">
            <w:r>
              <w:t>保温门（多功能门）</w:t>
            </w:r>
          </w:p>
        </w:tc>
        <w:tc>
          <w:tcPr>
            <w:vAlign w:val="center"/>
          </w:tcPr>
          <w:p w14:paraId="12F15F11">
            <w:pPr>
              <w:jc w:val="right"/>
            </w:pPr>
            <w:r>
              <w:t>8.28</w:t>
            </w:r>
          </w:p>
        </w:tc>
        <w:tc>
          <w:tcPr>
            <w:vAlign w:val="center"/>
          </w:tcPr>
          <w:p w14:paraId="33AA0F4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EBCD58E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0CB3E3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DA79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CDC755">
            <w:r>
              <w:t>标准依据</w:t>
            </w:r>
          </w:p>
        </w:tc>
        <w:tc>
          <w:tcPr>
            <w:gridSpan w:val="4"/>
          </w:tcPr>
          <w:p w14:paraId="6ABCFDFE">
            <w:r>
              <w:t>《建筑节能与可再生能源利用通用规范》GB55015-2021第3.1.8条</w:t>
            </w:r>
          </w:p>
        </w:tc>
      </w:tr>
      <w:tr w14:paraId="5A766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28612">
            <w:r>
              <w:t>标准要求</w:t>
            </w:r>
          </w:p>
        </w:tc>
        <w:tc>
          <w:tcPr>
            <w:gridSpan w:val="4"/>
          </w:tcPr>
          <w:p w14:paraId="23D03878">
            <w:r>
              <w:t>应满足表3.1.8-5的规定(K≤1.70)</w:t>
            </w:r>
          </w:p>
        </w:tc>
      </w:tr>
      <w:tr w14:paraId="114B1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9EC38">
            <w:r>
              <w:t>结论</w:t>
            </w:r>
          </w:p>
        </w:tc>
        <w:tc>
          <w:tcPr>
            <w:gridSpan w:val="4"/>
          </w:tcPr>
          <w:p w14:paraId="030556E4">
            <w:r>
              <w:rPr>
                <w:color w:val="FF0000"/>
              </w:rPr>
              <w:t>不满足</w:t>
            </w:r>
          </w:p>
        </w:tc>
      </w:tr>
    </w:tbl>
    <w:p w14:paraId="5C8BC20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8421"/>
      <w:r>
        <w:rPr>
          <w:rFonts w:hint="eastAsia"/>
          <w:color w:val="000000"/>
          <w:kern w:val="2"/>
          <w:szCs w:val="24"/>
          <w:lang w:val="en-US"/>
        </w:rPr>
        <w:t>非供暖地下室顶板</w:t>
      </w:r>
      <w:bookmarkEnd w:id="44"/>
    </w:p>
    <w:p w14:paraId="2F9050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F26FD2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0937"/>
      <w:r>
        <w:rPr>
          <w:rFonts w:hint="eastAsia"/>
          <w:color w:val="000000"/>
          <w:kern w:val="2"/>
          <w:szCs w:val="24"/>
          <w:lang w:val="en-US"/>
        </w:rPr>
        <w:t>分隔供暖与非供暖空间的隔墙</w:t>
      </w:r>
      <w:bookmarkEnd w:id="45"/>
    </w:p>
    <w:p w14:paraId="1775BA6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楼梯间隔墙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E94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69FC8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DDEA0F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ADF45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589C7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6B4A6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84ED0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FE869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DEC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2797D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7F794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92D61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92A9C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32BB4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2ABCD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45F61D">
            <w:pPr>
              <w:jc w:val="center"/>
            </w:pPr>
            <w:r>
              <w:t>D=R*S</w:t>
            </w:r>
          </w:p>
        </w:tc>
      </w:tr>
      <w:tr w14:paraId="786A9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6FD21">
            <w:r>
              <w:t>水泥砂浆</w:t>
            </w:r>
          </w:p>
        </w:tc>
        <w:tc>
          <w:tcPr>
            <w:vAlign w:val="center"/>
          </w:tcPr>
          <w:p w14:paraId="0B01398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3C097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C224E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6295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77413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57E21C3">
            <w:pPr>
              <w:jc w:val="right"/>
            </w:pPr>
            <w:r>
              <w:t>0.245</w:t>
            </w:r>
          </w:p>
        </w:tc>
      </w:tr>
      <w:tr w14:paraId="03A20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9948C">
            <w:r>
              <w:t>加气混凝土砌块及板材</w:t>
            </w:r>
          </w:p>
        </w:tc>
        <w:tc>
          <w:tcPr>
            <w:vAlign w:val="center"/>
          </w:tcPr>
          <w:p w14:paraId="1AAA71FF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3006BD05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27039B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84CF0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377CA6">
            <w:pPr>
              <w:jc w:val="right"/>
            </w:pPr>
            <w:r>
              <w:t>1.125</w:t>
            </w:r>
          </w:p>
        </w:tc>
        <w:tc>
          <w:tcPr>
            <w:vAlign w:val="center"/>
          </w:tcPr>
          <w:p w14:paraId="5AD4CA33">
            <w:pPr>
              <w:jc w:val="right"/>
            </w:pPr>
            <w:r>
              <w:t>11.250</w:t>
            </w:r>
          </w:p>
        </w:tc>
      </w:tr>
      <w:tr w14:paraId="3ABA7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0EDB0A">
            <w:r>
              <w:t>保温层砂浆（玻化微珠）</w:t>
            </w:r>
          </w:p>
        </w:tc>
        <w:tc>
          <w:tcPr>
            <w:vAlign w:val="center"/>
          </w:tcPr>
          <w:p w14:paraId="6A23129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4E95043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B126CA8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395CB71B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58AD1933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54A2D4D3">
            <w:pPr>
              <w:jc w:val="right"/>
            </w:pPr>
            <w:r>
              <w:t>0.372</w:t>
            </w:r>
          </w:p>
        </w:tc>
      </w:tr>
      <w:tr w14:paraId="23459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E658C">
            <w:r>
              <w:t>混合砂浆</w:t>
            </w:r>
          </w:p>
        </w:tc>
        <w:tc>
          <w:tcPr>
            <w:vAlign w:val="center"/>
          </w:tcPr>
          <w:p w14:paraId="7FB7B51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94D8C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9FA5EF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72D65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17B59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30D9E0E">
            <w:pPr>
              <w:jc w:val="right"/>
            </w:pPr>
            <w:r>
              <w:t>0.247</w:t>
            </w:r>
          </w:p>
        </w:tc>
      </w:tr>
      <w:tr w14:paraId="000F2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E1FCB">
            <w:r>
              <w:t>各层之和∑</w:t>
            </w:r>
          </w:p>
        </w:tc>
        <w:tc>
          <w:tcPr>
            <w:vAlign w:val="center"/>
          </w:tcPr>
          <w:p w14:paraId="5646627A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3393BF4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E414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44BB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A101A1">
            <w:pPr>
              <w:jc w:val="right"/>
            </w:pPr>
            <w:r>
              <w:t>1.410</w:t>
            </w:r>
          </w:p>
        </w:tc>
        <w:tc>
          <w:tcPr>
            <w:vAlign w:val="center"/>
          </w:tcPr>
          <w:p w14:paraId="04032494">
            <w:pPr>
              <w:jc w:val="right"/>
            </w:pPr>
            <w:r>
              <w:t>12.114</w:t>
            </w:r>
          </w:p>
        </w:tc>
      </w:tr>
      <w:tr w14:paraId="66ED1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B5FB3E">
            <w:r>
              <w:t>传热系数K=1/(0.22+∑R)</w:t>
            </w:r>
          </w:p>
        </w:tc>
        <w:tc>
          <w:tcPr>
            <w:gridSpan w:val="6"/>
          </w:tcPr>
          <w:p w14:paraId="46356D74">
            <w:pPr>
              <w:jc w:val="center"/>
            </w:pPr>
            <w:r>
              <w:t>0.61</w:t>
            </w:r>
          </w:p>
        </w:tc>
      </w:tr>
      <w:tr w14:paraId="6ED48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F6D60C">
            <w:r>
              <w:t>标准依据</w:t>
            </w:r>
          </w:p>
        </w:tc>
        <w:tc>
          <w:tcPr>
            <w:gridSpan w:val="6"/>
          </w:tcPr>
          <w:p w14:paraId="59D8D8E5">
            <w:r>
              <w:t>《建筑节能与可再生能源利用通用规范》GB55015-2021第3.1.8条</w:t>
            </w:r>
          </w:p>
        </w:tc>
      </w:tr>
      <w:tr w14:paraId="3806E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6080A">
            <w:r>
              <w:t>标准要求</w:t>
            </w:r>
          </w:p>
        </w:tc>
        <w:tc>
          <w:tcPr>
            <w:gridSpan w:val="6"/>
          </w:tcPr>
          <w:p w14:paraId="74DF4B0B">
            <w:r>
              <w:t>应满足表3.1.8-5的规定(K≤1.50)</w:t>
            </w:r>
          </w:p>
        </w:tc>
      </w:tr>
      <w:tr w14:paraId="6298F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C640F0">
            <w:r>
              <w:t>结论</w:t>
            </w:r>
          </w:p>
        </w:tc>
        <w:tc>
          <w:tcPr>
            <w:gridSpan w:val="6"/>
          </w:tcPr>
          <w:p w14:paraId="4E8A6932">
            <w:r>
              <w:t>满足</w:t>
            </w:r>
          </w:p>
        </w:tc>
      </w:tr>
    </w:tbl>
    <w:p w14:paraId="3D706B7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8774"/>
      <w:r>
        <w:rPr>
          <w:rFonts w:hint="eastAsia"/>
          <w:color w:val="000000"/>
          <w:kern w:val="2"/>
          <w:szCs w:val="24"/>
          <w:lang w:val="en-US"/>
        </w:rPr>
        <w:t>分隔供暖与非供暖空间的楼板</w:t>
      </w:r>
      <w:bookmarkEnd w:id="46"/>
    </w:p>
    <w:p w14:paraId="60BA65A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采暖与非采暖房间楼板构造一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D3F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AED0B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033CFD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AF5E8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6F275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0FDF5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59441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42087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34D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1CA44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AB429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DD4B4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B4225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D8929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66C0D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610771">
            <w:pPr>
              <w:jc w:val="center"/>
            </w:pPr>
            <w:r>
              <w:t>D=R*S</w:t>
            </w:r>
          </w:p>
        </w:tc>
      </w:tr>
      <w:tr w14:paraId="68249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14E20">
            <w:r>
              <w:t>水泥砂浆</w:t>
            </w:r>
          </w:p>
        </w:tc>
        <w:tc>
          <w:tcPr>
            <w:vAlign w:val="center"/>
          </w:tcPr>
          <w:p w14:paraId="1E61856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9347D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971E98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81D42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A61AB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9425091">
            <w:pPr>
              <w:jc w:val="right"/>
            </w:pPr>
            <w:r>
              <w:t>0.245</w:t>
            </w:r>
          </w:p>
        </w:tc>
      </w:tr>
      <w:tr w14:paraId="386F4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8FB612">
            <w:r>
              <w:t>聚苯颗粒保温砂浆</w:t>
            </w:r>
          </w:p>
        </w:tc>
        <w:tc>
          <w:tcPr>
            <w:vAlign w:val="center"/>
          </w:tcPr>
          <w:p w14:paraId="226BC9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B84FC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76AF03D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EE23A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39A235">
            <w:pPr>
              <w:jc w:val="right"/>
            </w:pPr>
            <w:r>
              <w:t>0.333</w:t>
            </w:r>
          </w:p>
        </w:tc>
        <w:tc>
          <w:tcPr>
            <w:vAlign w:val="center"/>
          </w:tcPr>
          <w:p w14:paraId="2A5B193D">
            <w:pPr>
              <w:jc w:val="right"/>
            </w:pPr>
            <w:r>
              <w:t>0.340</w:t>
            </w:r>
          </w:p>
        </w:tc>
      </w:tr>
      <w:tr w14:paraId="6060D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57D70">
            <w:r>
              <w:t>钢筋混凝土</w:t>
            </w:r>
          </w:p>
        </w:tc>
        <w:tc>
          <w:tcPr>
            <w:vAlign w:val="center"/>
          </w:tcPr>
          <w:p w14:paraId="28CD70A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0F8072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CF7D86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1FFC1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DC47D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73FCEF1">
            <w:pPr>
              <w:jc w:val="right"/>
            </w:pPr>
            <w:r>
              <w:t>1.186</w:t>
            </w:r>
          </w:p>
        </w:tc>
      </w:tr>
      <w:tr w14:paraId="0277D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08C1E">
            <w:r>
              <w:t>各层之和∑</w:t>
            </w:r>
          </w:p>
        </w:tc>
        <w:tc>
          <w:tcPr>
            <w:vAlign w:val="center"/>
          </w:tcPr>
          <w:p w14:paraId="401C1852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72F681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8E68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00D7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5F2B3F">
            <w:pPr>
              <w:jc w:val="right"/>
            </w:pPr>
            <w:r>
              <w:t>0.424</w:t>
            </w:r>
          </w:p>
        </w:tc>
        <w:tc>
          <w:tcPr>
            <w:vAlign w:val="center"/>
          </w:tcPr>
          <w:p w14:paraId="5D8B4C0A">
            <w:pPr>
              <w:jc w:val="right"/>
            </w:pPr>
            <w:r>
              <w:t>1.771</w:t>
            </w:r>
          </w:p>
        </w:tc>
      </w:tr>
      <w:tr w14:paraId="73072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F458A">
            <w:r>
              <w:t>传热系数K=1/(0.22+∑R)</w:t>
            </w:r>
          </w:p>
        </w:tc>
        <w:tc>
          <w:tcPr>
            <w:gridSpan w:val="6"/>
          </w:tcPr>
          <w:p w14:paraId="65F269A0">
            <w:pPr>
              <w:jc w:val="center"/>
            </w:pPr>
            <w:r>
              <w:t>1.55</w:t>
            </w:r>
          </w:p>
        </w:tc>
      </w:tr>
      <w:tr w14:paraId="6E70D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9492DC">
            <w:r>
              <w:t>标准依据</w:t>
            </w:r>
          </w:p>
        </w:tc>
        <w:tc>
          <w:tcPr>
            <w:gridSpan w:val="6"/>
          </w:tcPr>
          <w:p w14:paraId="61B158CE">
            <w:r>
              <w:t>《建筑节能与可再生能源利用通用规范》GB55015-2021第3.1.8条</w:t>
            </w:r>
          </w:p>
        </w:tc>
      </w:tr>
      <w:tr w14:paraId="3409A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DADB9">
            <w:r>
              <w:t>标准要求</w:t>
            </w:r>
          </w:p>
        </w:tc>
        <w:tc>
          <w:tcPr>
            <w:gridSpan w:val="6"/>
          </w:tcPr>
          <w:p w14:paraId="2D4BE33A">
            <w:r>
              <w:t>应满足表3.1.8-5的规定(K≤1.50)</w:t>
            </w:r>
          </w:p>
        </w:tc>
      </w:tr>
      <w:tr w14:paraId="6861A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E9A48F">
            <w:r>
              <w:t>结论</w:t>
            </w:r>
          </w:p>
        </w:tc>
        <w:tc>
          <w:tcPr>
            <w:gridSpan w:val="6"/>
          </w:tcPr>
          <w:p w14:paraId="02D15DEC">
            <w:r>
              <w:rPr>
                <w:color w:val="FF0000"/>
              </w:rPr>
              <w:t>不满足</w:t>
            </w:r>
          </w:p>
        </w:tc>
      </w:tr>
    </w:tbl>
    <w:p w14:paraId="26A4C06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3587"/>
      <w:r>
        <w:rPr>
          <w:rFonts w:hint="eastAsia"/>
          <w:color w:val="000000"/>
          <w:kern w:val="2"/>
          <w:szCs w:val="24"/>
          <w:lang w:val="en-US"/>
        </w:rPr>
        <w:t>分隔供暖与非供暖空间的户门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0C9FD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6B7D6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1AF7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88D0B1D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425C9755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1B75600F">
            <w:pPr>
              <w:jc w:val="center"/>
            </w:pPr>
            <w:r>
              <w:t>是否满足</w:t>
            </w:r>
          </w:p>
        </w:tc>
      </w:tr>
      <w:tr w14:paraId="40869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5787EA50">
            <w:r>
              <w:t>保温门（多功能门）</w:t>
            </w:r>
          </w:p>
        </w:tc>
        <w:tc>
          <w:tcPr>
            <w:vAlign w:val="center"/>
          </w:tcPr>
          <w:p w14:paraId="106138D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0446B8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BEE7F4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9E6BD2E">
            <w:pPr>
              <w:jc w:val="center"/>
            </w:pPr>
            <w:r>
              <w:t>满足</w:t>
            </w:r>
          </w:p>
        </w:tc>
      </w:tr>
      <w:tr w14:paraId="099BD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FF6B7">
            <w:r>
              <w:t>标准依据</w:t>
            </w:r>
          </w:p>
        </w:tc>
        <w:tc>
          <w:tcPr>
            <w:gridSpan w:val="4"/>
          </w:tcPr>
          <w:p w14:paraId="59D721F7">
            <w:r>
              <w:t>《建筑节能与可再生能源利用通用规范》GB55015-2021第3.1.8条</w:t>
            </w:r>
          </w:p>
        </w:tc>
      </w:tr>
      <w:tr w14:paraId="3BB9B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796CA4">
            <w:r>
              <w:t>标准要求</w:t>
            </w:r>
          </w:p>
        </w:tc>
        <w:tc>
          <w:tcPr>
            <w:gridSpan w:val="4"/>
          </w:tcPr>
          <w:p w14:paraId="25DF7B06">
            <w:r>
              <w:t>应满足表3.1.8-5的规定(K≤2.00)</w:t>
            </w:r>
          </w:p>
        </w:tc>
      </w:tr>
      <w:tr w14:paraId="1BD87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BED0F">
            <w:r>
              <w:t>结论</w:t>
            </w:r>
          </w:p>
        </w:tc>
        <w:tc>
          <w:tcPr>
            <w:gridSpan w:val="4"/>
          </w:tcPr>
          <w:p w14:paraId="1B39D1AC">
            <w:r>
              <w:t>满足</w:t>
            </w:r>
          </w:p>
        </w:tc>
      </w:tr>
    </w:tbl>
    <w:p w14:paraId="28B0883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1137"/>
      <w:r>
        <w:rPr>
          <w:rFonts w:hint="eastAsia"/>
          <w:color w:val="000000"/>
          <w:kern w:val="2"/>
          <w:szCs w:val="24"/>
          <w:lang w:val="en-US"/>
        </w:rPr>
        <w:t>供暖温差大于5K的隔墙</w:t>
      </w:r>
      <w:bookmarkEnd w:id="48"/>
    </w:p>
    <w:p w14:paraId="230510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D0732A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483"/>
      <w:r>
        <w:rPr>
          <w:rFonts w:hint="eastAsia"/>
          <w:color w:val="000000"/>
          <w:kern w:val="2"/>
          <w:szCs w:val="24"/>
          <w:lang w:val="en-US"/>
        </w:rPr>
        <w:t>供暖温差大于5K的楼板</w:t>
      </w:r>
      <w:bookmarkEnd w:id="49"/>
    </w:p>
    <w:p w14:paraId="7372DC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076899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72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0"/>
    </w:p>
    <w:p w14:paraId="13EA9BA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1FB9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330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FA57B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5148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67445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D99097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6FC829B">
            <w:pPr>
              <w:jc w:val="center"/>
            </w:pPr>
            <w:r>
              <w:t>可见光透射比</w:t>
            </w:r>
          </w:p>
        </w:tc>
      </w:tr>
      <w:tr w14:paraId="6D802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04A21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03C6619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3A35436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69DDD3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C17C69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AFB0CAE">
            <w:pPr>
              <w:jc w:val="center"/>
            </w:pPr>
            <w:r>
              <w:t>1.000</w:t>
            </w:r>
          </w:p>
        </w:tc>
      </w:tr>
      <w:tr w14:paraId="7E6F7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2ED14FE"/>
        </w:tc>
        <w:tc>
          <w:tcPr>
            <w:vMerge w:val="continue"/>
            <w:vAlign w:val="center"/>
          </w:tcPr>
          <w:p w14:paraId="26A9F892"/>
        </w:tc>
        <w:tc>
          <w:tcPr>
            <w:gridSpan w:val="4"/>
            <w:shd w:val="clear" w:color="auto" w:fill="E6E6E6"/>
            <w:vAlign w:val="center"/>
          </w:tcPr>
          <w:p w14:paraId="55BEF16F">
            <w:pPr>
              <w:jc w:val="center"/>
            </w:pPr>
            <w:r>
              <w:t>窗编号</w:t>
            </w:r>
          </w:p>
        </w:tc>
      </w:tr>
      <w:tr w14:paraId="1D4D8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902268"/>
        </w:tc>
        <w:tc>
          <w:tcPr>
            <w:vMerge w:val="continue"/>
            <w:vAlign w:val="center"/>
          </w:tcPr>
          <w:p w14:paraId="3CDE268B"/>
        </w:tc>
        <w:tc>
          <w:tcPr>
            <w:gridSpan w:val="4"/>
            <w:vAlign w:val="center"/>
          </w:tcPr>
          <w:p w14:paraId="1186D64D">
            <w:r>
              <w:t>C1519，C0919，C1518，C2718，C2719，C1218，C1219，C2427，M1218</w:t>
            </w:r>
          </w:p>
        </w:tc>
      </w:tr>
      <w:tr w14:paraId="25A0A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94B1A"/>
        </w:tc>
        <w:tc>
          <w:tcPr>
            <w:gridSpan w:val="5"/>
            <w:vAlign w:val="center"/>
          </w:tcPr>
          <w:p w14:paraId="2583D285"/>
        </w:tc>
      </w:tr>
    </w:tbl>
    <w:p w14:paraId="02FB0D0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41E796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214932F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外窗传热系数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10EA3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F2BA7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880915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AB603A2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2A037F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6F062E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93FC5BB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7483ABDA">
            <w:pPr>
              <w:jc w:val="center"/>
            </w:pPr>
            <w:r>
              <w:t>是否满足</w:t>
            </w:r>
          </w:p>
        </w:tc>
      </w:tr>
      <w:tr w14:paraId="5AC35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EEF58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B875A2A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5714A05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419A787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606CA4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768B90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FC09096">
            <w:pPr>
              <w:jc w:val="center"/>
            </w:pPr>
            <w:r>
              <w:t>满足</w:t>
            </w:r>
          </w:p>
        </w:tc>
      </w:tr>
      <w:tr w14:paraId="160B5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20B6A">
            <w:pPr>
              <w:jc w:val="center"/>
            </w:pPr>
          </w:p>
        </w:tc>
        <w:tc>
          <w:tcPr>
            <w:vAlign w:val="center"/>
          </w:tcPr>
          <w:p w14:paraId="321D778F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51FD70B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D7E0EDD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205F44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33A75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4DD72F3">
            <w:pPr>
              <w:jc w:val="center"/>
            </w:pPr>
            <w:r>
              <w:t>满足</w:t>
            </w:r>
          </w:p>
        </w:tc>
      </w:tr>
      <w:tr w14:paraId="29FB1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B29B54">
            <w:pPr>
              <w:jc w:val="center"/>
            </w:pPr>
          </w:p>
        </w:tc>
        <w:tc>
          <w:tcPr>
            <w:vAlign w:val="center"/>
          </w:tcPr>
          <w:p w14:paraId="186531D1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1B58E57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DDEE6DD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6200A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3E83A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A59B05D">
            <w:pPr>
              <w:jc w:val="center"/>
            </w:pPr>
            <w:r>
              <w:t>满足</w:t>
            </w:r>
          </w:p>
        </w:tc>
      </w:tr>
      <w:tr w14:paraId="1EC3B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09A16">
            <w:pPr>
              <w:jc w:val="center"/>
            </w:pPr>
          </w:p>
        </w:tc>
        <w:tc>
          <w:tcPr>
            <w:vAlign w:val="center"/>
          </w:tcPr>
          <w:p w14:paraId="36C54DD4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52FD771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49C3372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D503B5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4FDA82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F9D85C7">
            <w:pPr>
              <w:jc w:val="center"/>
            </w:pPr>
            <w:r>
              <w:t>满足</w:t>
            </w:r>
          </w:p>
        </w:tc>
      </w:tr>
      <w:tr w14:paraId="507CF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9AD74">
            <w:pPr>
              <w:jc w:val="center"/>
            </w:pPr>
          </w:p>
        </w:tc>
        <w:tc>
          <w:tcPr>
            <w:vAlign w:val="center"/>
          </w:tcPr>
          <w:p w14:paraId="2D3F5824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718DA92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2794DEF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9A774F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B5B6FA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E0D4A23">
            <w:pPr>
              <w:jc w:val="center"/>
            </w:pPr>
            <w:r>
              <w:t>满足</w:t>
            </w:r>
          </w:p>
        </w:tc>
      </w:tr>
      <w:tr w14:paraId="20A2F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3D5AA04D">
            <w:pPr>
              <w:jc w:val="center"/>
            </w:pPr>
          </w:p>
        </w:tc>
        <w:tc>
          <w:tcPr>
            <w:vAlign w:val="center"/>
          </w:tcPr>
          <w:p w14:paraId="2CDFD1FD"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 w14:paraId="79D844E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7C2A05F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3A0C771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24D30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28FA9DC">
            <w:pPr>
              <w:jc w:val="center"/>
            </w:pPr>
            <w:r>
              <w:t>满足</w:t>
            </w:r>
          </w:p>
        </w:tc>
      </w:tr>
      <w:tr w14:paraId="4619C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0C7E9D">
            <w:pPr>
              <w:jc w:val="center"/>
            </w:pPr>
          </w:p>
        </w:tc>
        <w:tc>
          <w:tcPr>
            <w:vAlign w:val="center"/>
          </w:tcPr>
          <w:p w14:paraId="313C1CC3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03166A4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6B506D3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BCA9E1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EA1336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7FAE09">
            <w:pPr>
              <w:jc w:val="center"/>
            </w:pPr>
            <w:r>
              <w:t>满足</w:t>
            </w:r>
          </w:p>
        </w:tc>
      </w:tr>
      <w:tr w14:paraId="4047A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E8F1D">
            <w:pPr>
              <w:jc w:val="center"/>
            </w:pPr>
          </w:p>
        </w:tc>
        <w:tc>
          <w:tcPr>
            <w:vAlign w:val="center"/>
          </w:tcPr>
          <w:p w14:paraId="6FBDC60E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1184E39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5F1F0B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442541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243AE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77EBBCB">
            <w:pPr>
              <w:jc w:val="center"/>
            </w:pPr>
            <w:r>
              <w:t>满足</w:t>
            </w:r>
          </w:p>
        </w:tc>
      </w:tr>
      <w:tr w14:paraId="4A22C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7D331">
            <w:pPr>
              <w:jc w:val="center"/>
            </w:pPr>
          </w:p>
        </w:tc>
        <w:tc>
          <w:tcPr>
            <w:vAlign w:val="center"/>
          </w:tcPr>
          <w:p w14:paraId="2F8C2F3E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36DF477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CC9A5C6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5270FE9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7E2C62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32ED5F9">
            <w:pPr>
              <w:jc w:val="center"/>
            </w:pPr>
            <w:r>
              <w:t>满足</w:t>
            </w:r>
          </w:p>
        </w:tc>
      </w:tr>
      <w:tr w14:paraId="0C156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7119C">
            <w:pPr>
              <w:jc w:val="center"/>
            </w:pPr>
          </w:p>
        </w:tc>
        <w:tc>
          <w:tcPr>
            <w:vAlign w:val="center"/>
          </w:tcPr>
          <w:p w14:paraId="4D8C03C6">
            <w:pPr>
              <w:jc w:val="center"/>
            </w:pPr>
            <w:r>
              <w:t>4002</w:t>
            </w:r>
          </w:p>
        </w:tc>
        <w:tc>
          <w:tcPr>
            <w:vAlign w:val="center"/>
          </w:tcPr>
          <w:p w14:paraId="450F4C0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16A32F7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759DE39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DBD3A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3772349">
            <w:pPr>
              <w:jc w:val="center"/>
            </w:pPr>
            <w:r>
              <w:t>满足</w:t>
            </w:r>
          </w:p>
        </w:tc>
      </w:tr>
      <w:tr w14:paraId="7186D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B0850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AAF68D0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3D2CF43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8C9B68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061406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98900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C89B2ED">
            <w:pPr>
              <w:jc w:val="center"/>
            </w:pPr>
            <w:r>
              <w:t>满足</w:t>
            </w:r>
          </w:p>
        </w:tc>
      </w:tr>
      <w:tr w14:paraId="7A658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8BDE23">
            <w:pPr>
              <w:jc w:val="center"/>
            </w:pPr>
          </w:p>
        </w:tc>
        <w:tc>
          <w:tcPr>
            <w:vAlign w:val="center"/>
          </w:tcPr>
          <w:p w14:paraId="125A9AE8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3953A5C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9A04D63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E93A3A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C5C95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FA3B733">
            <w:pPr>
              <w:jc w:val="center"/>
            </w:pPr>
            <w:r>
              <w:t>满足</w:t>
            </w:r>
          </w:p>
        </w:tc>
      </w:tr>
      <w:tr w14:paraId="21874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F5129">
            <w:pPr>
              <w:jc w:val="center"/>
            </w:pPr>
          </w:p>
        </w:tc>
        <w:tc>
          <w:tcPr>
            <w:vAlign w:val="center"/>
          </w:tcPr>
          <w:p w14:paraId="4FBC924D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304A5B8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59C912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A1BDD7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B9FEC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3D44EB8">
            <w:pPr>
              <w:jc w:val="center"/>
            </w:pPr>
            <w:r>
              <w:t>满足</w:t>
            </w:r>
          </w:p>
        </w:tc>
      </w:tr>
      <w:tr w14:paraId="1CA3F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800916">
            <w:pPr>
              <w:jc w:val="center"/>
            </w:pPr>
          </w:p>
        </w:tc>
        <w:tc>
          <w:tcPr>
            <w:vAlign w:val="center"/>
          </w:tcPr>
          <w:p w14:paraId="2F577D9B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3988B32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950070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C2C139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D5197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FE26DAC">
            <w:pPr>
              <w:jc w:val="center"/>
            </w:pPr>
            <w:r>
              <w:t>满足</w:t>
            </w:r>
          </w:p>
        </w:tc>
      </w:tr>
      <w:tr w14:paraId="33F71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E7AAD">
            <w:pPr>
              <w:jc w:val="center"/>
            </w:pPr>
          </w:p>
        </w:tc>
        <w:tc>
          <w:tcPr>
            <w:vAlign w:val="center"/>
          </w:tcPr>
          <w:p w14:paraId="1CEB0D6A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57A5939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22295A2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CD23AA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C94562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42A3F97">
            <w:pPr>
              <w:jc w:val="center"/>
            </w:pPr>
            <w:r>
              <w:t>满足</w:t>
            </w:r>
          </w:p>
        </w:tc>
      </w:tr>
      <w:tr w14:paraId="43464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33D14">
            <w:pPr>
              <w:jc w:val="center"/>
            </w:pPr>
          </w:p>
        </w:tc>
        <w:tc>
          <w:tcPr>
            <w:vAlign w:val="center"/>
          </w:tcPr>
          <w:p w14:paraId="2B3E239B"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 w14:paraId="650F7E7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1413FF0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6C164A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BAED0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2A096DE">
            <w:pPr>
              <w:jc w:val="center"/>
            </w:pPr>
            <w:r>
              <w:t>满足</w:t>
            </w:r>
          </w:p>
        </w:tc>
      </w:tr>
      <w:tr w14:paraId="12A06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726E6">
            <w:pPr>
              <w:jc w:val="center"/>
            </w:pPr>
          </w:p>
        </w:tc>
        <w:tc>
          <w:tcPr>
            <w:vAlign w:val="center"/>
          </w:tcPr>
          <w:p w14:paraId="6DBD0067">
            <w:pPr>
              <w:jc w:val="center"/>
            </w:pPr>
            <w:r>
              <w:t>4001</w:t>
            </w:r>
          </w:p>
        </w:tc>
        <w:tc>
          <w:tcPr>
            <w:vAlign w:val="center"/>
          </w:tcPr>
          <w:p w14:paraId="0B62C90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3FE18DF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519F486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96AC7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C3C44C7">
            <w:pPr>
              <w:jc w:val="center"/>
            </w:pPr>
            <w:r>
              <w:t>满足</w:t>
            </w:r>
          </w:p>
        </w:tc>
      </w:tr>
      <w:tr w14:paraId="38BA2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E4B50">
            <w:pPr>
              <w:jc w:val="center"/>
            </w:pPr>
          </w:p>
        </w:tc>
        <w:tc>
          <w:tcPr>
            <w:vAlign w:val="center"/>
          </w:tcPr>
          <w:p w14:paraId="11A1D148">
            <w:pPr>
              <w:jc w:val="center"/>
            </w:pPr>
            <w:r>
              <w:t>4002</w:t>
            </w:r>
          </w:p>
        </w:tc>
        <w:tc>
          <w:tcPr>
            <w:vAlign w:val="center"/>
          </w:tcPr>
          <w:p w14:paraId="7A8CF1A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5D678A2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3DC068C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3451E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7CE190D">
            <w:pPr>
              <w:jc w:val="center"/>
            </w:pPr>
            <w:r>
              <w:t>满足</w:t>
            </w:r>
          </w:p>
        </w:tc>
      </w:tr>
      <w:tr w14:paraId="3F793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466AE">
            <w:pPr>
              <w:jc w:val="center"/>
            </w:pPr>
          </w:p>
        </w:tc>
        <w:tc>
          <w:tcPr>
            <w:vAlign w:val="center"/>
          </w:tcPr>
          <w:p w14:paraId="6522829D"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 w14:paraId="2673052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B603D98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B8F7E8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1A485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21D21A">
            <w:pPr>
              <w:jc w:val="center"/>
            </w:pPr>
            <w:r>
              <w:t>满足</w:t>
            </w:r>
          </w:p>
        </w:tc>
      </w:tr>
      <w:tr w14:paraId="33636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E8A2BB">
            <w:pPr>
              <w:jc w:val="center"/>
            </w:pPr>
          </w:p>
        </w:tc>
        <w:tc>
          <w:tcPr>
            <w:vAlign w:val="center"/>
          </w:tcPr>
          <w:p w14:paraId="51B49FFB"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 w14:paraId="2ED98DF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ECEE35F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76C032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BD16C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B315D70">
            <w:pPr>
              <w:jc w:val="center"/>
            </w:pPr>
            <w:r>
              <w:t>满足</w:t>
            </w:r>
          </w:p>
        </w:tc>
      </w:tr>
      <w:tr w14:paraId="72574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80373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D608A45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49386E8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A792ACA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FAD1AE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D9F2A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4C0654E">
            <w:pPr>
              <w:jc w:val="center"/>
            </w:pPr>
            <w:r>
              <w:t>满足</w:t>
            </w:r>
          </w:p>
        </w:tc>
      </w:tr>
      <w:tr w14:paraId="4AEFD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968597">
            <w:pPr>
              <w:jc w:val="center"/>
            </w:pPr>
          </w:p>
        </w:tc>
        <w:tc>
          <w:tcPr>
            <w:vAlign w:val="center"/>
          </w:tcPr>
          <w:p w14:paraId="2B3218DD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7C405CB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5E23010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7BF1C71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71E522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E52A5DA">
            <w:pPr>
              <w:jc w:val="center"/>
            </w:pPr>
            <w:r>
              <w:t>满足</w:t>
            </w:r>
          </w:p>
        </w:tc>
      </w:tr>
      <w:tr w14:paraId="114DE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F2FCC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767A43D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637E9FC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59EFA89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EB130A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62D1AD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E896D08">
            <w:pPr>
              <w:jc w:val="center"/>
            </w:pPr>
            <w:r>
              <w:t>满足</w:t>
            </w:r>
          </w:p>
        </w:tc>
      </w:tr>
      <w:tr w14:paraId="6D90D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5B3C9">
            <w:pPr>
              <w:jc w:val="center"/>
            </w:pPr>
          </w:p>
        </w:tc>
        <w:tc>
          <w:tcPr>
            <w:vAlign w:val="center"/>
          </w:tcPr>
          <w:p w14:paraId="5D50C1D6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2BB6174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AE53C0C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5C629F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B0241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50B604">
            <w:pPr>
              <w:jc w:val="center"/>
            </w:pPr>
            <w:r>
              <w:t>满足</w:t>
            </w:r>
          </w:p>
        </w:tc>
      </w:tr>
      <w:tr w14:paraId="51CE1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90140AE">
            <w:r>
              <w:t>标准依据</w:t>
            </w:r>
          </w:p>
        </w:tc>
        <w:tc>
          <w:tcPr>
            <w:gridSpan w:val="5"/>
            <w:vAlign w:val="center"/>
          </w:tcPr>
          <w:p w14:paraId="0C9B186F">
            <w:r>
              <w:t>《建筑节能与可再生能源利用通用规范》GB55015-2021第3.1.9条</w:t>
            </w:r>
          </w:p>
        </w:tc>
      </w:tr>
      <w:tr w14:paraId="54C16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17500D">
            <w:r>
              <w:t>标准要求</w:t>
            </w:r>
          </w:p>
        </w:tc>
        <w:tc>
          <w:tcPr>
            <w:gridSpan w:val="5"/>
            <w:vAlign w:val="center"/>
          </w:tcPr>
          <w:p w14:paraId="4E88948D">
            <w:r>
              <w:t>应满足表3.1.9-2的规定</w:t>
            </w:r>
          </w:p>
        </w:tc>
      </w:tr>
      <w:tr w14:paraId="075C2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8F3F1D">
            <w:r>
              <w:t>结论</w:t>
            </w:r>
          </w:p>
        </w:tc>
        <w:tc>
          <w:tcPr>
            <w:gridSpan w:val="5"/>
            <w:vAlign w:val="center"/>
          </w:tcPr>
          <w:p w14:paraId="0EA539F4">
            <w:r>
              <w:t>满足</w:t>
            </w:r>
          </w:p>
        </w:tc>
      </w:tr>
    </w:tbl>
    <w:p w14:paraId="0ABD8D2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夏季太阳得热系数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6893E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6511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67B720E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8B12970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82BCE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FA294E9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275FFE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51266EB">
            <w:pPr>
              <w:jc w:val="center"/>
            </w:pPr>
            <w:r>
              <w:t>是否满足</w:t>
            </w:r>
          </w:p>
        </w:tc>
      </w:tr>
      <w:tr w14:paraId="6919F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D1565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DE46AE5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5AC2933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4E15B65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39DD3BA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510A83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D821197">
            <w:pPr>
              <w:jc w:val="center"/>
            </w:pPr>
            <w:r>
              <w:t>满足</w:t>
            </w:r>
          </w:p>
        </w:tc>
      </w:tr>
      <w:tr w14:paraId="73C42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871407">
            <w:pPr>
              <w:jc w:val="center"/>
            </w:pPr>
          </w:p>
        </w:tc>
        <w:tc>
          <w:tcPr>
            <w:vAlign w:val="center"/>
          </w:tcPr>
          <w:p w14:paraId="1B1BE531">
            <w:pPr>
              <w:jc w:val="center"/>
            </w:pPr>
            <w:r>
              <w:t>3003</w:t>
            </w:r>
          </w:p>
        </w:tc>
        <w:tc>
          <w:tcPr>
            <w:vAlign w:val="center"/>
          </w:tcPr>
          <w:p w14:paraId="755CBE0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34CCD8B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88974E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9DBC9E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4A3FBF4">
            <w:pPr>
              <w:jc w:val="center"/>
            </w:pPr>
            <w:r>
              <w:t>满足</w:t>
            </w:r>
          </w:p>
        </w:tc>
      </w:tr>
      <w:tr w14:paraId="08499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EEF9F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1AA4F73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0C25A49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8711722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306D1C4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5BD336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168F52F">
            <w:pPr>
              <w:jc w:val="center"/>
            </w:pPr>
            <w:r>
              <w:t>满足</w:t>
            </w:r>
          </w:p>
        </w:tc>
      </w:tr>
      <w:tr w14:paraId="550BD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5A6BD">
            <w:pPr>
              <w:jc w:val="center"/>
            </w:pPr>
          </w:p>
        </w:tc>
        <w:tc>
          <w:tcPr>
            <w:vAlign w:val="center"/>
          </w:tcPr>
          <w:p w14:paraId="14939180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3C4D1FC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7B12535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9CA99F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F77A92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4030007">
            <w:pPr>
              <w:jc w:val="center"/>
            </w:pPr>
            <w:r>
              <w:t>满足</w:t>
            </w:r>
          </w:p>
        </w:tc>
      </w:tr>
      <w:tr w14:paraId="151FE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4DED18">
            <w:r>
              <w:t>标准依据</w:t>
            </w:r>
          </w:p>
        </w:tc>
        <w:tc>
          <w:tcPr>
            <w:gridSpan w:val="5"/>
            <w:vAlign w:val="center"/>
          </w:tcPr>
          <w:p w14:paraId="1830F5C5">
            <w:r>
              <w:t>《建筑节能与可再生能源利用通用规范》GB55015-2021第3.1.9条</w:t>
            </w:r>
          </w:p>
        </w:tc>
      </w:tr>
      <w:tr w14:paraId="623EA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008CAD">
            <w:r>
              <w:t>标准要求</w:t>
            </w:r>
          </w:p>
        </w:tc>
        <w:tc>
          <w:tcPr>
            <w:gridSpan w:val="5"/>
            <w:vAlign w:val="center"/>
          </w:tcPr>
          <w:p w14:paraId="41C1D479">
            <w:r>
              <w:t>应满足表3.1.9-2的规定</w:t>
            </w:r>
          </w:p>
        </w:tc>
      </w:tr>
      <w:tr w14:paraId="16758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B4B7FF">
            <w:r>
              <w:t>结论</w:t>
            </w:r>
          </w:p>
        </w:tc>
        <w:tc>
          <w:tcPr>
            <w:gridSpan w:val="5"/>
            <w:vAlign w:val="center"/>
          </w:tcPr>
          <w:p w14:paraId="58919C0F">
            <w:r>
              <w:t>满足</w:t>
            </w:r>
          </w:p>
        </w:tc>
      </w:tr>
    </w:tbl>
    <w:p w14:paraId="1914410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7349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1"/>
    </w:p>
    <w:p w14:paraId="52744E3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669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09064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74585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A62B8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EEEA8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AB164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A86F8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6241C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A589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11EFB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257DB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09133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8CCA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DCAEC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AE16B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4302AA">
            <w:pPr>
              <w:jc w:val="center"/>
            </w:pPr>
            <w:r>
              <w:t>D=R*S</w:t>
            </w:r>
          </w:p>
        </w:tc>
      </w:tr>
      <w:tr w14:paraId="2F3A6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015F6">
            <w:r>
              <w:rPr>
                <w:color w:val="999999"/>
              </w:rPr>
              <w:t>地砖</w:t>
            </w:r>
          </w:p>
        </w:tc>
        <w:tc>
          <w:tcPr>
            <w:vAlign w:val="center"/>
          </w:tcPr>
          <w:p w14:paraId="209692A7">
            <w:pPr>
              <w:jc w:val="right"/>
            </w:pPr>
            <w:r>
              <w:rPr>
                <w:color w:val="999999"/>
              </w:rPr>
              <w:t>10</w:t>
            </w:r>
          </w:p>
        </w:tc>
        <w:tc>
          <w:tcPr>
            <w:vAlign w:val="center"/>
          </w:tcPr>
          <w:p w14:paraId="36B3B563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E67A267">
            <w:pPr>
              <w:jc w:val="right"/>
            </w:pPr>
            <w:r>
              <w:rPr>
                <w:color w:val="999999"/>
              </w:rPr>
              <w:t>10.285</w:t>
            </w:r>
          </w:p>
        </w:tc>
        <w:tc>
          <w:tcPr>
            <w:vAlign w:val="center"/>
          </w:tcPr>
          <w:p w14:paraId="103F814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F845713">
            <w:pPr>
              <w:jc w:val="right"/>
            </w:pPr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 w14:paraId="62EDEBBD">
            <w:pPr>
              <w:jc w:val="right"/>
            </w:pPr>
            <w:r>
              <w:rPr>
                <w:color w:val="999999"/>
              </w:rPr>
              <w:t>0.111</w:t>
            </w:r>
          </w:p>
        </w:tc>
      </w:tr>
      <w:tr w14:paraId="0609B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B1992">
            <w:r>
              <w:rPr>
                <w:color w:val="999999"/>
              </w:rPr>
              <w:t>水泥砂浆(找平层)</w:t>
            </w:r>
          </w:p>
        </w:tc>
        <w:tc>
          <w:tcPr>
            <w:vAlign w:val="center"/>
          </w:tcPr>
          <w:p w14:paraId="196BC8AE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0D4526C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3D2E527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6392EEC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871CDA9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5B94C039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3EE4A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B2ED9"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 w14:paraId="4AC1CC54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0BF04911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5ADAA160">
            <w:pPr>
              <w:jc w:val="right"/>
            </w:pPr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 w14:paraId="035C437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89C684C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0E71F490">
            <w:pPr>
              <w:jc w:val="right"/>
            </w:pPr>
            <w:r>
              <w:rPr>
                <w:color w:val="999999"/>
              </w:rPr>
              <w:t>0.600</w:t>
            </w:r>
          </w:p>
        </w:tc>
      </w:tr>
      <w:tr w14:paraId="142CC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DAB04">
            <w:r>
              <w:t>挤塑型聚苯板(XPS板)</w:t>
            </w:r>
          </w:p>
        </w:tc>
        <w:tc>
          <w:tcPr>
            <w:vAlign w:val="center"/>
          </w:tcPr>
          <w:p w14:paraId="04AD2A8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F5A324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65B833D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EB670B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101F749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053F7B3C">
            <w:pPr>
              <w:jc w:val="right"/>
            </w:pPr>
            <w:r>
              <w:t>0.900</w:t>
            </w:r>
          </w:p>
        </w:tc>
      </w:tr>
      <w:tr w14:paraId="7F32B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B704E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CB9D40D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53C9E23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7310ED0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ABA024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7277BA2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615B0B6F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668CE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751EE">
            <w:r>
              <w:rPr>
                <w:color w:val="999999"/>
              </w:rPr>
              <w:t>碎石、卵石混凝土(ρ=2100)</w:t>
            </w:r>
          </w:p>
        </w:tc>
        <w:tc>
          <w:tcPr>
            <w:vAlign w:val="center"/>
          </w:tcPr>
          <w:p w14:paraId="4DFD91C2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2DAA7E52">
            <w:pPr>
              <w:jc w:val="right"/>
            </w:pPr>
            <w:r>
              <w:rPr>
                <w:color w:val="999999"/>
              </w:rPr>
              <w:t>1.280</w:t>
            </w:r>
          </w:p>
        </w:tc>
        <w:tc>
          <w:tcPr>
            <w:vAlign w:val="center"/>
          </w:tcPr>
          <w:p w14:paraId="08F2A860">
            <w:pPr>
              <w:jc w:val="right"/>
            </w:pPr>
            <w:r>
              <w:rPr>
                <w:color w:val="999999"/>
              </w:rPr>
              <w:t>13.570</w:t>
            </w:r>
          </w:p>
        </w:tc>
        <w:tc>
          <w:tcPr>
            <w:vAlign w:val="center"/>
          </w:tcPr>
          <w:p w14:paraId="6D8DEE3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3B8D5A3">
            <w:pPr>
              <w:jc w:val="right"/>
            </w:pPr>
            <w:r>
              <w:rPr>
                <w:color w:val="999999"/>
              </w:rPr>
              <w:t>0.047</w:t>
            </w:r>
          </w:p>
        </w:tc>
        <w:tc>
          <w:tcPr>
            <w:vAlign w:val="center"/>
          </w:tcPr>
          <w:p w14:paraId="7B17C63D">
            <w:pPr>
              <w:jc w:val="right"/>
            </w:pPr>
            <w:r>
              <w:rPr>
                <w:color w:val="999999"/>
              </w:rPr>
              <w:t>0.636</w:t>
            </w:r>
          </w:p>
        </w:tc>
      </w:tr>
      <w:tr w14:paraId="48612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C4D1C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42BBE8D9">
            <w:pPr>
              <w:jc w:val="right"/>
            </w:pPr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 w14:paraId="34FEF554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3F2604D8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3E96D9E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41F11B1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168E442C">
            <w:pPr>
              <w:jc w:val="right"/>
            </w:pPr>
            <w:r>
              <w:rPr>
                <w:color w:val="999999"/>
              </w:rPr>
              <w:t>1.680</w:t>
            </w:r>
          </w:p>
        </w:tc>
      </w:tr>
      <w:tr w14:paraId="634A9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77C69">
            <w:r>
              <w:t>各层之和∑</w:t>
            </w:r>
          </w:p>
        </w:tc>
        <w:tc>
          <w:tcPr>
            <w:vAlign w:val="center"/>
          </w:tcPr>
          <w:p w14:paraId="2423979B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7AF81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2AA5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68A7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8C7EE7">
            <w:pPr>
              <w:jc w:val="right"/>
            </w:pPr>
            <w:r>
              <w:t>1.780</w:t>
            </w:r>
          </w:p>
        </w:tc>
        <w:tc>
          <w:tcPr>
            <w:vAlign w:val="center"/>
          </w:tcPr>
          <w:p w14:paraId="5BEE87E9">
            <w:pPr>
              <w:jc w:val="right"/>
            </w:pPr>
            <w:r>
              <w:t>4.415</w:t>
            </w:r>
          </w:p>
        </w:tc>
      </w:tr>
      <w:tr w14:paraId="67318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0C428">
            <w:r>
              <w:t>保温材料层R</w:t>
            </w:r>
          </w:p>
        </w:tc>
        <w:tc>
          <w:tcPr>
            <w:gridSpan w:val="6"/>
          </w:tcPr>
          <w:p w14:paraId="7BDA8536">
            <w:pPr>
              <w:jc w:val="center"/>
            </w:pPr>
            <w:r>
              <w:t>1.52</w:t>
            </w:r>
          </w:p>
        </w:tc>
      </w:tr>
      <w:tr w14:paraId="5EB9B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4910E">
            <w:r>
              <w:t>标准依据</w:t>
            </w:r>
          </w:p>
        </w:tc>
        <w:tc>
          <w:tcPr>
            <w:gridSpan w:val="6"/>
          </w:tcPr>
          <w:p w14:paraId="1827831E">
            <w:r>
              <w:t>《建筑节能与可再生能源利用通用规范》GB55015-2021第3.1.8条</w:t>
            </w:r>
          </w:p>
        </w:tc>
      </w:tr>
      <w:tr w14:paraId="09062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564D8F7">
            <w:r>
              <w:t>标准要求</w:t>
            </w:r>
          </w:p>
        </w:tc>
        <w:tc>
          <w:tcPr>
            <w:gridSpan w:val="6"/>
          </w:tcPr>
          <w:p w14:paraId="6C93457D">
            <w:r>
              <w:t>应≥表3.1.8-5的限值</w:t>
            </w:r>
          </w:p>
        </w:tc>
      </w:tr>
      <w:tr w14:paraId="6429F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964FC">
            <w:r>
              <w:t>结论</w:t>
            </w:r>
          </w:p>
        </w:tc>
        <w:tc>
          <w:tcPr>
            <w:gridSpan w:val="6"/>
          </w:tcPr>
          <w:p w14:paraId="63BD6B21">
            <w:r>
              <w:t>满足</w:t>
            </w:r>
          </w:p>
        </w:tc>
      </w:tr>
    </w:tbl>
    <w:p w14:paraId="688F4A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53AA2A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01978A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1364"/>
      <w:r>
        <w:rPr>
          <w:rFonts w:hint="eastAsia"/>
          <w:color w:val="000000"/>
          <w:kern w:val="2"/>
          <w:szCs w:val="24"/>
          <w:lang w:val="en-US"/>
        </w:rPr>
        <w:t>地下墙</w:t>
      </w:r>
      <w:bookmarkEnd w:id="52"/>
    </w:p>
    <w:p w14:paraId="1393B2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EA73CD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7925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8DFC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D81D6A">
            <w:r>
              <w:t>最不利气密性等级</w:t>
            </w:r>
          </w:p>
        </w:tc>
        <w:tc>
          <w:tcPr>
            <w:vAlign w:val="center"/>
          </w:tcPr>
          <w:p w14:paraId="2E62FA79">
            <w:r>
              <w:t>6级（门窗编号：C0919）</w:t>
            </w:r>
          </w:p>
        </w:tc>
      </w:tr>
      <w:tr w14:paraId="6B03A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DE050">
            <w:r>
              <w:t>标准依据</w:t>
            </w:r>
          </w:p>
        </w:tc>
        <w:tc>
          <w:tcPr>
            <w:vAlign w:val="center"/>
          </w:tcPr>
          <w:p w14:paraId="7138C74D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07480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692832">
            <w:r>
              <w:t>标准要求</w:t>
            </w:r>
          </w:p>
        </w:tc>
        <w:tc>
          <w:tcPr>
            <w:vAlign w:val="center"/>
          </w:tcPr>
          <w:p w14:paraId="69890DAA">
            <w:r>
              <w:t>≥6级</w:t>
            </w:r>
          </w:p>
        </w:tc>
      </w:tr>
      <w:tr w14:paraId="1A392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AEA385">
            <w:r>
              <w:t>结论</w:t>
            </w:r>
          </w:p>
        </w:tc>
        <w:tc>
          <w:tcPr>
            <w:vAlign w:val="center"/>
          </w:tcPr>
          <w:p w14:paraId="635BE93C">
            <w:r>
              <w:t>满足</w:t>
            </w:r>
          </w:p>
        </w:tc>
      </w:tr>
    </w:tbl>
    <w:p w14:paraId="0EF480F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5205"/>
      <w:r>
        <w:rPr>
          <w:rFonts w:hint="eastAsia"/>
          <w:color w:val="000000"/>
          <w:kern w:val="2"/>
          <w:szCs w:val="24"/>
          <w:lang w:val="en-US"/>
        </w:rPr>
        <w:t>玻璃可见光透射比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49946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D00A55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151D2DB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39AA75B9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0017EFFD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7CF9CBF">
            <w:pPr>
              <w:jc w:val="center"/>
            </w:pPr>
            <w:r>
              <w:t>透射比限值</w:t>
            </w:r>
          </w:p>
        </w:tc>
      </w:tr>
      <w:tr w14:paraId="316B3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A126A">
            <w:r>
              <w:t>2009(最不利房间)</w:t>
            </w:r>
          </w:p>
        </w:tc>
        <w:tc>
          <w:tcPr>
            <w:vAlign w:val="center"/>
          </w:tcPr>
          <w:p w14:paraId="6A667D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D429EA"/>
        </w:tc>
        <w:tc>
          <w:tcPr>
            <w:vAlign w:val="center"/>
          </w:tcPr>
          <w:p w14:paraId="74B6B4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B8D59B">
            <w:pPr>
              <w:jc w:val="right"/>
            </w:pPr>
            <w:r>
              <w:t>0.40</w:t>
            </w:r>
          </w:p>
        </w:tc>
      </w:tr>
      <w:tr w14:paraId="081E9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30A4CD">
            <w:r>
              <w:t>标准依据</w:t>
            </w:r>
          </w:p>
        </w:tc>
        <w:tc>
          <w:tcPr>
            <w:gridSpan w:val="4"/>
            <w:vAlign w:val="center"/>
          </w:tcPr>
          <w:p w14:paraId="574323D3">
            <w:r>
              <w:t>《建筑节能与可再生能源利用通用规范》GB55015-2021第3.1.17条</w:t>
            </w:r>
          </w:p>
        </w:tc>
      </w:tr>
      <w:tr w14:paraId="0BAB6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E0DC2C">
            <w:r>
              <w:t>标准要求</w:t>
            </w:r>
          </w:p>
        </w:tc>
        <w:tc>
          <w:tcPr>
            <w:gridSpan w:val="4"/>
            <w:vAlign w:val="center"/>
          </w:tcPr>
          <w:p w14:paraId="2AE9E15B">
            <w:r>
              <w:t>≥0.4</w:t>
            </w:r>
          </w:p>
        </w:tc>
      </w:tr>
      <w:tr w14:paraId="27836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39D53A">
            <w:r>
              <w:t>结论</w:t>
            </w:r>
          </w:p>
        </w:tc>
        <w:tc>
          <w:tcPr>
            <w:gridSpan w:val="4"/>
            <w:vAlign w:val="center"/>
          </w:tcPr>
          <w:p w14:paraId="203E9CA2">
            <w:r>
              <w:t>满足</w:t>
            </w:r>
          </w:p>
        </w:tc>
      </w:tr>
    </w:tbl>
    <w:p w14:paraId="76EC719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3905"/>
      <w:r>
        <w:rPr>
          <w:rFonts w:hint="eastAsia"/>
          <w:color w:val="000000"/>
          <w:kern w:val="2"/>
          <w:szCs w:val="24"/>
          <w:lang w:val="en-US"/>
        </w:rPr>
        <w:t>窗地面积比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23C3E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shd w:val="clear" w:color="auto" w:fill="E6E6E6"/>
            <w:vAlign w:val="center"/>
          </w:tcPr>
          <w:p w14:paraId="1D2EC23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1F664F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05C69C6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3E103662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5DC93F4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A47AC14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741DBD75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4F9A2F02">
            <w:pPr>
              <w:jc w:val="center"/>
            </w:pPr>
            <w:r>
              <w:t>结论</w:t>
            </w:r>
          </w:p>
        </w:tc>
      </w:tr>
      <w:tr w14:paraId="455CE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restart"/>
            <w:vAlign w:val="center"/>
          </w:tcPr>
          <w:p w14:paraId="2459AB61">
            <w:r>
              <w:t>1</w:t>
            </w:r>
          </w:p>
        </w:tc>
        <w:tc>
          <w:tcPr>
            <w:vAlign w:val="center"/>
          </w:tcPr>
          <w:p w14:paraId="667ECF2D">
            <w:r>
              <w:t>1002</w:t>
            </w:r>
          </w:p>
        </w:tc>
        <w:tc>
          <w:tcPr>
            <w:gridSpan w:val="2"/>
            <w:vAlign w:val="center"/>
          </w:tcPr>
          <w:p w14:paraId="124F9B6D">
            <w:pPr>
              <w:jc w:val="right"/>
            </w:pPr>
            <w:r>
              <w:t>41.36</w:t>
            </w:r>
          </w:p>
        </w:tc>
        <w:tc>
          <w:tcPr>
            <w:vAlign w:val="center"/>
          </w:tcPr>
          <w:p w14:paraId="2842A649">
            <w:r>
              <w:t>C2427</w:t>
            </w:r>
          </w:p>
        </w:tc>
        <w:tc>
          <w:tcPr>
            <w:vAlign w:val="center"/>
          </w:tcPr>
          <w:p w14:paraId="24DD7113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4DA7E899">
            <w:r>
              <w:t>外窗</w:t>
            </w:r>
          </w:p>
        </w:tc>
        <w:tc>
          <w:tcPr>
            <w:vAlign w:val="center"/>
          </w:tcPr>
          <w:p w14:paraId="217DED19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57E4A2E">
            <w:pPr>
              <w:jc w:val="center"/>
            </w:pPr>
            <w:r>
              <w:t>满足</w:t>
            </w:r>
          </w:p>
        </w:tc>
      </w:tr>
      <w:tr w14:paraId="3DE55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348754EF"/>
        </w:tc>
        <w:tc>
          <w:tcPr>
            <w:vAlign w:val="center"/>
          </w:tcPr>
          <w:p w14:paraId="536BEFF2">
            <w:r>
              <w:t>1003</w:t>
            </w:r>
          </w:p>
        </w:tc>
        <w:tc>
          <w:tcPr>
            <w:gridSpan w:val="2"/>
            <w:vAlign w:val="center"/>
          </w:tcPr>
          <w:p w14:paraId="20062A8F">
            <w:pPr>
              <w:jc w:val="right"/>
            </w:pPr>
            <w:r>
              <w:t>41.18</w:t>
            </w:r>
          </w:p>
        </w:tc>
        <w:tc>
          <w:tcPr>
            <w:vAlign w:val="center"/>
          </w:tcPr>
          <w:p w14:paraId="61287E6D">
            <w:r>
              <w:t>C2427</w:t>
            </w:r>
          </w:p>
        </w:tc>
        <w:tc>
          <w:tcPr>
            <w:vAlign w:val="center"/>
          </w:tcPr>
          <w:p w14:paraId="2EC63215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E430282">
            <w:r>
              <w:t>外窗</w:t>
            </w:r>
          </w:p>
        </w:tc>
        <w:tc>
          <w:tcPr>
            <w:vAlign w:val="center"/>
          </w:tcPr>
          <w:p w14:paraId="7D321696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BE1C993">
            <w:pPr>
              <w:jc w:val="center"/>
            </w:pPr>
            <w:r>
              <w:t>满足</w:t>
            </w:r>
          </w:p>
        </w:tc>
      </w:tr>
      <w:tr w14:paraId="66C46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restart"/>
            <w:vAlign w:val="center"/>
          </w:tcPr>
          <w:p w14:paraId="55C8FA20">
            <w:r>
              <w:t>2</w:t>
            </w:r>
          </w:p>
        </w:tc>
        <w:tc>
          <w:tcPr>
            <w:vMerge w:val="restart"/>
            <w:vAlign w:val="center"/>
          </w:tcPr>
          <w:p w14:paraId="3E28A424">
            <w:r>
              <w:t>2002</w:t>
            </w:r>
          </w:p>
        </w:tc>
        <w:tc>
          <w:tcPr>
            <w:gridSpan w:val="2"/>
            <w:vMerge w:val="restart"/>
            <w:vAlign w:val="center"/>
          </w:tcPr>
          <w:p w14:paraId="7D1DFD33">
            <w:pPr>
              <w:jc w:val="right"/>
            </w:pPr>
            <w:r>
              <w:t>30.10</w:t>
            </w:r>
          </w:p>
        </w:tc>
        <w:tc>
          <w:tcPr>
            <w:vAlign w:val="center"/>
          </w:tcPr>
          <w:p w14:paraId="238B7980">
            <w:r>
              <w:t>C1519</w:t>
            </w:r>
          </w:p>
        </w:tc>
        <w:tc>
          <w:tcPr>
            <w:vAlign w:val="center"/>
          </w:tcPr>
          <w:p w14:paraId="4D0AE84F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4AF283AE">
            <w:r>
              <w:t>外窗</w:t>
            </w:r>
          </w:p>
        </w:tc>
        <w:tc>
          <w:tcPr>
            <w:vMerge w:val="restart"/>
            <w:vAlign w:val="center"/>
          </w:tcPr>
          <w:p w14:paraId="4F971AD7">
            <w:pPr>
              <w:jc w:val="right"/>
            </w:pPr>
            <w:r>
              <w:t>0.27</w:t>
            </w:r>
          </w:p>
        </w:tc>
        <w:tc>
          <w:tcPr>
            <w:vMerge w:val="restart"/>
            <w:vAlign w:val="center"/>
          </w:tcPr>
          <w:p w14:paraId="60EC5419">
            <w:pPr>
              <w:jc w:val="center"/>
            </w:pPr>
            <w:r>
              <w:t>满足</w:t>
            </w:r>
          </w:p>
        </w:tc>
      </w:tr>
      <w:tr w14:paraId="00515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3102F6D1"/>
        </w:tc>
        <w:tc>
          <w:tcPr>
            <w:vMerge w:val="continue"/>
            <w:vAlign w:val="center"/>
          </w:tcPr>
          <w:p w14:paraId="0E5815CE"/>
        </w:tc>
        <w:tc>
          <w:tcPr>
            <w:gridSpan w:val="2"/>
            <w:vMerge w:val="continue"/>
            <w:vAlign w:val="center"/>
          </w:tcPr>
          <w:p w14:paraId="4B7AE0D8"/>
        </w:tc>
        <w:tc>
          <w:tcPr>
            <w:vAlign w:val="center"/>
          </w:tcPr>
          <w:p w14:paraId="0B06B0BE">
            <w:r>
              <w:t>C2719</w:t>
            </w:r>
          </w:p>
        </w:tc>
        <w:tc>
          <w:tcPr>
            <w:vAlign w:val="center"/>
          </w:tcPr>
          <w:p w14:paraId="6AE19627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6352FB0B">
            <w:r>
              <w:t>外窗</w:t>
            </w:r>
          </w:p>
        </w:tc>
        <w:tc>
          <w:tcPr>
            <w:vMerge w:val="continue"/>
            <w:vAlign w:val="center"/>
          </w:tcPr>
          <w:p w14:paraId="525BF9E8"/>
        </w:tc>
        <w:tc>
          <w:tcPr>
            <w:vMerge w:val="continue"/>
            <w:vAlign w:val="center"/>
          </w:tcPr>
          <w:p w14:paraId="2E265A0E"/>
        </w:tc>
      </w:tr>
      <w:tr w14:paraId="6536D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CB492CE"/>
        </w:tc>
        <w:tc>
          <w:tcPr>
            <w:vMerge w:val="restart"/>
            <w:vAlign w:val="center"/>
          </w:tcPr>
          <w:p w14:paraId="127F0320">
            <w:r>
              <w:t>2003</w:t>
            </w:r>
          </w:p>
        </w:tc>
        <w:tc>
          <w:tcPr>
            <w:gridSpan w:val="2"/>
            <w:vMerge w:val="restart"/>
            <w:vAlign w:val="center"/>
          </w:tcPr>
          <w:p w14:paraId="72203956">
            <w:pPr>
              <w:jc w:val="right"/>
            </w:pPr>
            <w:r>
              <w:t>29.80</w:t>
            </w:r>
          </w:p>
        </w:tc>
        <w:tc>
          <w:tcPr>
            <w:vAlign w:val="center"/>
          </w:tcPr>
          <w:p w14:paraId="386E5741">
            <w:r>
              <w:t>C2719</w:t>
            </w:r>
          </w:p>
        </w:tc>
        <w:tc>
          <w:tcPr>
            <w:vAlign w:val="center"/>
          </w:tcPr>
          <w:p w14:paraId="64518077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524EC4DA">
            <w:r>
              <w:t>外窗</w:t>
            </w:r>
          </w:p>
        </w:tc>
        <w:tc>
          <w:tcPr>
            <w:vMerge w:val="restart"/>
            <w:vAlign w:val="center"/>
          </w:tcPr>
          <w:p w14:paraId="22722F5E">
            <w:pPr>
              <w:jc w:val="right"/>
            </w:pPr>
            <w:r>
              <w:t>0.27</w:t>
            </w:r>
          </w:p>
        </w:tc>
        <w:tc>
          <w:tcPr>
            <w:vMerge w:val="restart"/>
            <w:vAlign w:val="center"/>
          </w:tcPr>
          <w:p w14:paraId="18346FAE">
            <w:pPr>
              <w:jc w:val="center"/>
            </w:pPr>
            <w:r>
              <w:t>满足</w:t>
            </w:r>
          </w:p>
        </w:tc>
      </w:tr>
      <w:tr w14:paraId="01415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4B217B50"/>
        </w:tc>
        <w:tc>
          <w:tcPr>
            <w:vMerge w:val="continue"/>
            <w:vAlign w:val="center"/>
          </w:tcPr>
          <w:p w14:paraId="1B0E9365"/>
        </w:tc>
        <w:tc>
          <w:tcPr>
            <w:gridSpan w:val="2"/>
            <w:vMerge w:val="continue"/>
            <w:vAlign w:val="center"/>
          </w:tcPr>
          <w:p w14:paraId="2B8448D3"/>
        </w:tc>
        <w:tc>
          <w:tcPr>
            <w:vAlign w:val="center"/>
          </w:tcPr>
          <w:p w14:paraId="0F58FBB7">
            <w:r>
              <w:t>C1519</w:t>
            </w:r>
          </w:p>
        </w:tc>
        <w:tc>
          <w:tcPr>
            <w:vAlign w:val="center"/>
          </w:tcPr>
          <w:p w14:paraId="46F19FD7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423462BC">
            <w:r>
              <w:t>外窗</w:t>
            </w:r>
          </w:p>
        </w:tc>
        <w:tc>
          <w:tcPr>
            <w:vMerge w:val="continue"/>
            <w:vAlign w:val="center"/>
          </w:tcPr>
          <w:p w14:paraId="5A4048AC"/>
        </w:tc>
        <w:tc>
          <w:tcPr>
            <w:vMerge w:val="continue"/>
            <w:vAlign w:val="center"/>
          </w:tcPr>
          <w:p w14:paraId="3E179617"/>
        </w:tc>
      </w:tr>
      <w:tr w14:paraId="232C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BF003FB"/>
        </w:tc>
        <w:tc>
          <w:tcPr>
            <w:vMerge w:val="restart"/>
            <w:vAlign w:val="center"/>
          </w:tcPr>
          <w:p w14:paraId="1FC3687E">
            <w:r>
              <w:t>2004</w:t>
            </w:r>
          </w:p>
        </w:tc>
        <w:tc>
          <w:tcPr>
            <w:gridSpan w:val="2"/>
            <w:vMerge w:val="restart"/>
            <w:vAlign w:val="center"/>
          </w:tcPr>
          <w:p w14:paraId="18471665">
            <w:pPr>
              <w:jc w:val="right"/>
            </w:pPr>
            <w:r>
              <w:t>12.13</w:t>
            </w:r>
          </w:p>
        </w:tc>
        <w:tc>
          <w:tcPr>
            <w:vAlign w:val="center"/>
          </w:tcPr>
          <w:p w14:paraId="6CF7FC22">
            <w:r>
              <w:t>C0919</w:t>
            </w:r>
          </w:p>
        </w:tc>
        <w:tc>
          <w:tcPr>
            <w:vAlign w:val="center"/>
          </w:tcPr>
          <w:p w14:paraId="17E3DF99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7DA31C74">
            <w:r>
              <w:t>外窗</w:t>
            </w:r>
          </w:p>
        </w:tc>
        <w:tc>
          <w:tcPr>
            <w:vMerge w:val="restart"/>
            <w:vAlign w:val="center"/>
          </w:tcPr>
          <w:p w14:paraId="5D55B989">
            <w:pPr>
              <w:jc w:val="right"/>
            </w:pPr>
            <w:r>
              <w:t>0.38</w:t>
            </w:r>
          </w:p>
        </w:tc>
        <w:tc>
          <w:tcPr>
            <w:vMerge w:val="restart"/>
            <w:vAlign w:val="center"/>
          </w:tcPr>
          <w:p w14:paraId="506276AE">
            <w:pPr>
              <w:jc w:val="center"/>
            </w:pPr>
            <w:r>
              <w:t>满足</w:t>
            </w:r>
          </w:p>
        </w:tc>
      </w:tr>
      <w:tr w14:paraId="751FC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4AD42AA3"/>
        </w:tc>
        <w:tc>
          <w:tcPr>
            <w:vMerge w:val="continue"/>
            <w:vAlign w:val="center"/>
          </w:tcPr>
          <w:p w14:paraId="33C2CA89"/>
        </w:tc>
        <w:tc>
          <w:tcPr>
            <w:gridSpan w:val="2"/>
            <w:vMerge w:val="continue"/>
            <w:vAlign w:val="center"/>
          </w:tcPr>
          <w:p w14:paraId="5E2BC6B1"/>
        </w:tc>
        <w:tc>
          <w:tcPr>
            <w:vAlign w:val="center"/>
          </w:tcPr>
          <w:p w14:paraId="3D269515">
            <w:r>
              <w:t>C1519</w:t>
            </w:r>
          </w:p>
        </w:tc>
        <w:tc>
          <w:tcPr>
            <w:vAlign w:val="center"/>
          </w:tcPr>
          <w:p w14:paraId="1B45881A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40DE9BC9">
            <w:r>
              <w:t>外窗</w:t>
            </w:r>
          </w:p>
        </w:tc>
        <w:tc>
          <w:tcPr>
            <w:vMerge w:val="continue"/>
            <w:vAlign w:val="center"/>
          </w:tcPr>
          <w:p w14:paraId="4B6BBBDE"/>
        </w:tc>
        <w:tc>
          <w:tcPr>
            <w:vMerge w:val="continue"/>
            <w:vAlign w:val="center"/>
          </w:tcPr>
          <w:p w14:paraId="00636438"/>
        </w:tc>
      </w:tr>
      <w:tr w14:paraId="238C0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12F2381A"/>
        </w:tc>
        <w:tc>
          <w:tcPr>
            <w:vMerge w:val="restart"/>
            <w:vAlign w:val="center"/>
          </w:tcPr>
          <w:p w14:paraId="1DEF8DE1">
            <w:r>
              <w:t>2005</w:t>
            </w:r>
          </w:p>
        </w:tc>
        <w:tc>
          <w:tcPr>
            <w:gridSpan w:val="2"/>
            <w:vMerge w:val="restart"/>
            <w:vAlign w:val="center"/>
          </w:tcPr>
          <w:p w14:paraId="0C066BE4">
            <w:pPr>
              <w:jc w:val="right"/>
            </w:pPr>
            <w:r>
              <w:t>12.13</w:t>
            </w:r>
          </w:p>
        </w:tc>
        <w:tc>
          <w:tcPr>
            <w:vAlign w:val="center"/>
          </w:tcPr>
          <w:p w14:paraId="5B7FFE9D">
            <w:r>
              <w:t>C1519</w:t>
            </w:r>
          </w:p>
        </w:tc>
        <w:tc>
          <w:tcPr>
            <w:vAlign w:val="center"/>
          </w:tcPr>
          <w:p w14:paraId="03EED590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2C745BF7">
            <w:r>
              <w:t>外窗</w:t>
            </w:r>
          </w:p>
        </w:tc>
        <w:tc>
          <w:tcPr>
            <w:vMerge w:val="restart"/>
            <w:vAlign w:val="center"/>
          </w:tcPr>
          <w:p w14:paraId="2E9C8A89">
            <w:pPr>
              <w:jc w:val="right"/>
            </w:pPr>
            <w:r>
              <w:t>0.38</w:t>
            </w:r>
          </w:p>
        </w:tc>
        <w:tc>
          <w:tcPr>
            <w:vMerge w:val="restart"/>
            <w:vAlign w:val="center"/>
          </w:tcPr>
          <w:p w14:paraId="6BEE60E7">
            <w:pPr>
              <w:jc w:val="center"/>
            </w:pPr>
            <w:r>
              <w:t>满足</w:t>
            </w:r>
          </w:p>
        </w:tc>
      </w:tr>
      <w:tr w14:paraId="69C7E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647FC97"/>
        </w:tc>
        <w:tc>
          <w:tcPr>
            <w:vMerge w:val="continue"/>
            <w:vAlign w:val="center"/>
          </w:tcPr>
          <w:p w14:paraId="5ECC0C14"/>
        </w:tc>
        <w:tc>
          <w:tcPr>
            <w:gridSpan w:val="2"/>
            <w:vMerge w:val="continue"/>
            <w:vAlign w:val="center"/>
          </w:tcPr>
          <w:p w14:paraId="6D7A7250"/>
        </w:tc>
        <w:tc>
          <w:tcPr>
            <w:vAlign w:val="center"/>
          </w:tcPr>
          <w:p w14:paraId="71123F0D">
            <w:r>
              <w:t>C0919</w:t>
            </w:r>
          </w:p>
        </w:tc>
        <w:tc>
          <w:tcPr>
            <w:vAlign w:val="center"/>
          </w:tcPr>
          <w:p w14:paraId="787CACF7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61105BD1">
            <w:r>
              <w:t>外窗</w:t>
            </w:r>
          </w:p>
        </w:tc>
        <w:tc>
          <w:tcPr>
            <w:vMerge w:val="continue"/>
            <w:vAlign w:val="center"/>
          </w:tcPr>
          <w:p w14:paraId="66091D79"/>
        </w:tc>
        <w:tc>
          <w:tcPr>
            <w:vMerge w:val="continue"/>
            <w:vAlign w:val="center"/>
          </w:tcPr>
          <w:p w14:paraId="41E732D0"/>
        </w:tc>
      </w:tr>
      <w:tr w14:paraId="6A11A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restart"/>
            <w:vAlign w:val="center"/>
          </w:tcPr>
          <w:p w14:paraId="77E7FD98">
            <w:r>
              <w:t>3</w:t>
            </w:r>
          </w:p>
        </w:tc>
        <w:tc>
          <w:tcPr>
            <w:vMerge w:val="restart"/>
            <w:vAlign w:val="center"/>
          </w:tcPr>
          <w:p w14:paraId="7B4C4886">
            <w:r>
              <w:t>3001</w:t>
            </w:r>
          </w:p>
        </w:tc>
        <w:tc>
          <w:tcPr>
            <w:gridSpan w:val="2"/>
            <w:vMerge w:val="restart"/>
            <w:vAlign w:val="center"/>
          </w:tcPr>
          <w:p w14:paraId="7455EDA5">
            <w:pPr>
              <w:jc w:val="right"/>
            </w:pPr>
            <w:r>
              <w:t>26.83</w:t>
            </w:r>
          </w:p>
        </w:tc>
        <w:tc>
          <w:tcPr>
            <w:vAlign w:val="center"/>
          </w:tcPr>
          <w:p w14:paraId="15783145">
            <w:r>
              <w:t>C1219</w:t>
            </w:r>
          </w:p>
        </w:tc>
        <w:tc>
          <w:tcPr>
            <w:vAlign w:val="center"/>
          </w:tcPr>
          <w:p w14:paraId="02F0226A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4C4DF098">
            <w:r>
              <w:t>外窗</w:t>
            </w:r>
          </w:p>
        </w:tc>
        <w:tc>
          <w:tcPr>
            <w:vMerge w:val="restart"/>
            <w:vAlign w:val="center"/>
          </w:tcPr>
          <w:p w14:paraId="4CA4D8AD">
            <w:pPr>
              <w:jc w:val="right"/>
            </w:pPr>
            <w:r>
              <w:t>0.47</w:t>
            </w:r>
          </w:p>
        </w:tc>
        <w:tc>
          <w:tcPr>
            <w:vMerge w:val="restart"/>
            <w:vAlign w:val="center"/>
          </w:tcPr>
          <w:p w14:paraId="1715B296">
            <w:pPr>
              <w:jc w:val="center"/>
            </w:pPr>
            <w:r>
              <w:t>满足</w:t>
            </w:r>
          </w:p>
        </w:tc>
      </w:tr>
      <w:tr w14:paraId="49862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AB895BD"/>
        </w:tc>
        <w:tc>
          <w:tcPr>
            <w:vMerge w:val="continue"/>
            <w:vAlign w:val="center"/>
          </w:tcPr>
          <w:p w14:paraId="6E042FA4"/>
        </w:tc>
        <w:tc>
          <w:tcPr>
            <w:gridSpan w:val="2"/>
            <w:vMerge w:val="continue"/>
            <w:vAlign w:val="center"/>
          </w:tcPr>
          <w:p w14:paraId="07276DF8"/>
        </w:tc>
        <w:tc>
          <w:tcPr>
            <w:vAlign w:val="center"/>
          </w:tcPr>
          <w:p w14:paraId="0AC91447">
            <w:r>
              <w:t>C1219</w:t>
            </w:r>
          </w:p>
        </w:tc>
        <w:tc>
          <w:tcPr>
            <w:vAlign w:val="center"/>
          </w:tcPr>
          <w:p w14:paraId="5FC3C8EF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36C1E5D0">
            <w:r>
              <w:t>外窗</w:t>
            </w:r>
          </w:p>
        </w:tc>
        <w:tc>
          <w:tcPr>
            <w:vMerge w:val="continue"/>
            <w:vAlign w:val="center"/>
          </w:tcPr>
          <w:p w14:paraId="716940F0"/>
        </w:tc>
        <w:tc>
          <w:tcPr>
            <w:vMerge w:val="continue"/>
            <w:vAlign w:val="center"/>
          </w:tcPr>
          <w:p w14:paraId="4F007ECB"/>
        </w:tc>
      </w:tr>
      <w:tr w14:paraId="4D6D1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4F31BDD4"/>
        </w:tc>
        <w:tc>
          <w:tcPr>
            <w:vMerge w:val="continue"/>
            <w:vAlign w:val="center"/>
          </w:tcPr>
          <w:p w14:paraId="5C97A019"/>
        </w:tc>
        <w:tc>
          <w:tcPr>
            <w:gridSpan w:val="2"/>
            <w:vMerge w:val="continue"/>
            <w:vAlign w:val="center"/>
          </w:tcPr>
          <w:p w14:paraId="26FA094F"/>
        </w:tc>
        <w:tc>
          <w:tcPr>
            <w:vAlign w:val="center"/>
          </w:tcPr>
          <w:p w14:paraId="6528CA8F">
            <w:r>
              <w:t>C1519</w:t>
            </w:r>
          </w:p>
        </w:tc>
        <w:tc>
          <w:tcPr>
            <w:vAlign w:val="center"/>
          </w:tcPr>
          <w:p w14:paraId="0E9E3593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63F62CE7">
            <w:r>
              <w:t>外窗</w:t>
            </w:r>
          </w:p>
        </w:tc>
        <w:tc>
          <w:tcPr>
            <w:vMerge w:val="continue"/>
            <w:vAlign w:val="center"/>
          </w:tcPr>
          <w:p w14:paraId="65659BD0"/>
        </w:tc>
        <w:tc>
          <w:tcPr>
            <w:vMerge w:val="continue"/>
            <w:vAlign w:val="center"/>
          </w:tcPr>
          <w:p w14:paraId="18DC030F"/>
        </w:tc>
      </w:tr>
      <w:tr w14:paraId="66C3E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61CA117"/>
        </w:tc>
        <w:tc>
          <w:tcPr>
            <w:vMerge w:val="continue"/>
            <w:vAlign w:val="center"/>
          </w:tcPr>
          <w:p w14:paraId="17D9D90A"/>
        </w:tc>
        <w:tc>
          <w:tcPr>
            <w:gridSpan w:val="2"/>
            <w:vMerge w:val="continue"/>
            <w:vAlign w:val="center"/>
          </w:tcPr>
          <w:p w14:paraId="495F331C"/>
        </w:tc>
        <w:tc>
          <w:tcPr>
            <w:vAlign w:val="center"/>
          </w:tcPr>
          <w:p w14:paraId="4ACD2940">
            <w:r>
              <w:t>C2719</w:t>
            </w:r>
          </w:p>
        </w:tc>
        <w:tc>
          <w:tcPr>
            <w:vAlign w:val="center"/>
          </w:tcPr>
          <w:p w14:paraId="1FE869FF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08587D56">
            <w:r>
              <w:t>外窗</w:t>
            </w:r>
          </w:p>
        </w:tc>
        <w:tc>
          <w:tcPr>
            <w:vMerge w:val="continue"/>
            <w:vAlign w:val="center"/>
          </w:tcPr>
          <w:p w14:paraId="50D55C01"/>
        </w:tc>
        <w:tc>
          <w:tcPr>
            <w:vMerge w:val="continue"/>
            <w:vAlign w:val="center"/>
          </w:tcPr>
          <w:p w14:paraId="03202544"/>
        </w:tc>
      </w:tr>
      <w:tr w14:paraId="658F4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BDCA6A6"/>
        </w:tc>
        <w:tc>
          <w:tcPr>
            <w:vMerge w:val="restart"/>
            <w:vAlign w:val="center"/>
          </w:tcPr>
          <w:p w14:paraId="0C7DF963">
            <w:r>
              <w:t>3002</w:t>
            </w:r>
          </w:p>
        </w:tc>
        <w:tc>
          <w:tcPr>
            <w:gridSpan w:val="2"/>
            <w:vMerge w:val="restart"/>
            <w:vAlign w:val="center"/>
          </w:tcPr>
          <w:p w14:paraId="6681076C">
            <w:pPr>
              <w:jc w:val="right"/>
            </w:pPr>
            <w:r>
              <w:t>26.68</w:t>
            </w:r>
          </w:p>
        </w:tc>
        <w:tc>
          <w:tcPr>
            <w:vAlign w:val="center"/>
          </w:tcPr>
          <w:p w14:paraId="57AECEF9">
            <w:r>
              <w:t>C1519</w:t>
            </w:r>
          </w:p>
        </w:tc>
        <w:tc>
          <w:tcPr>
            <w:vAlign w:val="center"/>
          </w:tcPr>
          <w:p w14:paraId="06D59F29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054F6EF4">
            <w:r>
              <w:t>外窗</w:t>
            </w:r>
          </w:p>
        </w:tc>
        <w:tc>
          <w:tcPr>
            <w:vMerge w:val="restart"/>
            <w:vAlign w:val="center"/>
          </w:tcPr>
          <w:p w14:paraId="4D9DA7DF">
            <w:pPr>
              <w:jc w:val="right"/>
            </w:pPr>
            <w:r>
              <w:t>0.47</w:t>
            </w:r>
          </w:p>
        </w:tc>
        <w:tc>
          <w:tcPr>
            <w:vMerge w:val="restart"/>
            <w:vAlign w:val="center"/>
          </w:tcPr>
          <w:p w14:paraId="064D3E83">
            <w:pPr>
              <w:jc w:val="center"/>
            </w:pPr>
            <w:r>
              <w:t>满足</w:t>
            </w:r>
          </w:p>
        </w:tc>
      </w:tr>
      <w:tr w14:paraId="058C6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3B17778A"/>
        </w:tc>
        <w:tc>
          <w:tcPr>
            <w:vMerge w:val="continue"/>
            <w:vAlign w:val="center"/>
          </w:tcPr>
          <w:p w14:paraId="42935010"/>
        </w:tc>
        <w:tc>
          <w:tcPr>
            <w:gridSpan w:val="2"/>
            <w:vMerge w:val="continue"/>
            <w:vAlign w:val="center"/>
          </w:tcPr>
          <w:p w14:paraId="428F0197"/>
        </w:tc>
        <w:tc>
          <w:tcPr>
            <w:vAlign w:val="center"/>
          </w:tcPr>
          <w:p w14:paraId="2AD58CFD">
            <w:r>
              <w:t>C2719</w:t>
            </w:r>
          </w:p>
        </w:tc>
        <w:tc>
          <w:tcPr>
            <w:vAlign w:val="center"/>
          </w:tcPr>
          <w:p w14:paraId="11F61D38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2FC90597">
            <w:r>
              <w:t>外窗</w:t>
            </w:r>
          </w:p>
        </w:tc>
        <w:tc>
          <w:tcPr>
            <w:vMerge w:val="continue"/>
            <w:vAlign w:val="center"/>
          </w:tcPr>
          <w:p w14:paraId="4DEEB359"/>
        </w:tc>
        <w:tc>
          <w:tcPr>
            <w:vMerge w:val="continue"/>
            <w:vAlign w:val="center"/>
          </w:tcPr>
          <w:p w14:paraId="1A8E7747"/>
        </w:tc>
      </w:tr>
      <w:tr w14:paraId="49DA5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DF12D0C"/>
        </w:tc>
        <w:tc>
          <w:tcPr>
            <w:vMerge w:val="continue"/>
            <w:vAlign w:val="center"/>
          </w:tcPr>
          <w:p w14:paraId="7DC78D50"/>
        </w:tc>
        <w:tc>
          <w:tcPr>
            <w:gridSpan w:val="2"/>
            <w:vMerge w:val="continue"/>
            <w:vAlign w:val="center"/>
          </w:tcPr>
          <w:p w14:paraId="52385053"/>
        </w:tc>
        <w:tc>
          <w:tcPr>
            <w:vAlign w:val="center"/>
          </w:tcPr>
          <w:p w14:paraId="44BB5423">
            <w:r>
              <w:t>C1219</w:t>
            </w:r>
          </w:p>
        </w:tc>
        <w:tc>
          <w:tcPr>
            <w:vAlign w:val="center"/>
          </w:tcPr>
          <w:p w14:paraId="46BFA025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7E9816AF">
            <w:r>
              <w:t>外窗</w:t>
            </w:r>
          </w:p>
        </w:tc>
        <w:tc>
          <w:tcPr>
            <w:vMerge w:val="continue"/>
            <w:vAlign w:val="center"/>
          </w:tcPr>
          <w:p w14:paraId="169B6854"/>
        </w:tc>
        <w:tc>
          <w:tcPr>
            <w:vMerge w:val="continue"/>
            <w:vAlign w:val="center"/>
          </w:tcPr>
          <w:p w14:paraId="0B7AB041"/>
        </w:tc>
      </w:tr>
      <w:tr w14:paraId="4A77F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0EA9056"/>
        </w:tc>
        <w:tc>
          <w:tcPr>
            <w:vMerge w:val="continue"/>
            <w:vAlign w:val="center"/>
          </w:tcPr>
          <w:p w14:paraId="2803F8BE"/>
        </w:tc>
        <w:tc>
          <w:tcPr>
            <w:gridSpan w:val="2"/>
            <w:vMerge w:val="continue"/>
            <w:vAlign w:val="center"/>
          </w:tcPr>
          <w:p w14:paraId="3313AC0F"/>
        </w:tc>
        <w:tc>
          <w:tcPr>
            <w:vAlign w:val="center"/>
          </w:tcPr>
          <w:p w14:paraId="197F7E40">
            <w:r>
              <w:t>C1219</w:t>
            </w:r>
          </w:p>
        </w:tc>
        <w:tc>
          <w:tcPr>
            <w:vAlign w:val="center"/>
          </w:tcPr>
          <w:p w14:paraId="1522F325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1013C8CB">
            <w:r>
              <w:t>外窗</w:t>
            </w:r>
          </w:p>
        </w:tc>
        <w:tc>
          <w:tcPr>
            <w:vMerge w:val="continue"/>
            <w:vAlign w:val="center"/>
          </w:tcPr>
          <w:p w14:paraId="77C6A2A4"/>
        </w:tc>
        <w:tc>
          <w:tcPr>
            <w:vMerge w:val="continue"/>
            <w:vAlign w:val="center"/>
          </w:tcPr>
          <w:p w14:paraId="7D521596"/>
        </w:tc>
      </w:tr>
      <w:tr w14:paraId="233EF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2F574355"/>
        </w:tc>
        <w:tc>
          <w:tcPr>
            <w:vMerge w:val="restart"/>
            <w:vAlign w:val="center"/>
          </w:tcPr>
          <w:p w14:paraId="1A9B3086">
            <w:r>
              <w:t>3003</w:t>
            </w:r>
          </w:p>
        </w:tc>
        <w:tc>
          <w:tcPr>
            <w:gridSpan w:val="2"/>
            <w:vMerge w:val="restart"/>
            <w:vAlign w:val="center"/>
          </w:tcPr>
          <w:p w14:paraId="222E67B1">
            <w:pPr>
              <w:jc w:val="right"/>
            </w:pPr>
            <w:r>
              <w:t>12.13</w:t>
            </w:r>
          </w:p>
        </w:tc>
        <w:tc>
          <w:tcPr>
            <w:vAlign w:val="center"/>
          </w:tcPr>
          <w:p w14:paraId="2093B898">
            <w:r>
              <w:t>C1519</w:t>
            </w:r>
          </w:p>
        </w:tc>
        <w:tc>
          <w:tcPr>
            <w:vAlign w:val="center"/>
          </w:tcPr>
          <w:p w14:paraId="0D64821F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0A73AD19">
            <w:r>
              <w:t>外窗</w:t>
            </w:r>
          </w:p>
        </w:tc>
        <w:tc>
          <w:tcPr>
            <w:vMerge w:val="restart"/>
            <w:vAlign w:val="center"/>
          </w:tcPr>
          <w:p w14:paraId="3641DCDE">
            <w:pPr>
              <w:jc w:val="right"/>
            </w:pPr>
            <w:r>
              <w:t>0.38</w:t>
            </w:r>
          </w:p>
        </w:tc>
        <w:tc>
          <w:tcPr>
            <w:vMerge w:val="restart"/>
            <w:vAlign w:val="center"/>
          </w:tcPr>
          <w:p w14:paraId="20426578">
            <w:pPr>
              <w:jc w:val="center"/>
            </w:pPr>
            <w:r>
              <w:t>满足</w:t>
            </w:r>
          </w:p>
        </w:tc>
      </w:tr>
      <w:tr w14:paraId="5EA2B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2F794EC"/>
        </w:tc>
        <w:tc>
          <w:tcPr>
            <w:vMerge w:val="continue"/>
            <w:vAlign w:val="center"/>
          </w:tcPr>
          <w:p w14:paraId="1A53B129"/>
        </w:tc>
        <w:tc>
          <w:tcPr>
            <w:gridSpan w:val="2"/>
            <w:vMerge w:val="continue"/>
            <w:vAlign w:val="center"/>
          </w:tcPr>
          <w:p w14:paraId="315E94F8"/>
        </w:tc>
        <w:tc>
          <w:tcPr>
            <w:vAlign w:val="center"/>
          </w:tcPr>
          <w:p w14:paraId="2862BECB">
            <w:r>
              <w:t>C0919</w:t>
            </w:r>
          </w:p>
        </w:tc>
        <w:tc>
          <w:tcPr>
            <w:vAlign w:val="center"/>
          </w:tcPr>
          <w:p w14:paraId="0B38106D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661847EF">
            <w:r>
              <w:t>外窗</w:t>
            </w:r>
          </w:p>
        </w:tc>
        <w:tc>
          <w:tcPr>
            <w:vMerge w:val="continue"/>
            <w:vAlign w:val="center"/>
          </w:tcPr>
          <w:p w14:paraId="750698FD"/>
        </w:tc>
        <w:tc>
          <w:tcPr>
            <w:vMerge w:val="continue"/>
            <w:vAlign w:val="center"/>
          </w:tcPr>
          <w:p w14:paraId="244896C7"/>
        </w:tc>
      </w:tr>
      <w:tr w14:paraId="50B89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34220BE"/>
        </w:tc>
        <w:tc>
          <w:tcPr>
            <w:vMerge w:val="restart"/>
            <w:vAlign w:val="center"/>
          </w:tcPr>
          <w:p w14:paraId="49C7FC40">
            <w:r>
              <w:t>3004</w:t>
            </w:r>
          </w:p>
        </w:tc>
        <w:tc>
          <w:tcPr>
            <w:gridSpan w:val="2"/>
            <w:vMerge w:val="restart"/>
            <w:vAlign w:val="center"/>
          </w:tcPr>
          <w:p w14:paraId="56C1799B">
            <w:pPr>
              <w:jc w:val="right"/>
            </w:pPr>
            <w:r>
              <w:t>12.13</w:t>
            </w:r>
          </w:p>
        </w:tc>
        <w:tc>
          <w:tcPr>
            <w:vAlign w:val="center"/>
          </w:tcPr>
          <w:p w14:paraId="3F6F83A6">
            <w:r>
              <w:t>C0919</w:t>
            </w:r>
          </w:p>
        </w:tc>
        <w:tc>
          <w:tcPr>
            <w:vAlign w:val="center"/>
          </w:tcPr>
          <w:p w14:paraId="13EA469A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13F60192">
            <w:r>
              <w:t>外窗</w:t>
            </w:r>
          </w:p>
        </w:tc>
        <w:tc>
          <w:tcPr>
            <w:vMerge w:val="restart"/>
            <w:vAlign w:val="center"/>
          </w:tcPr>
          <w:p w14:paraId="18633F0A">
            <w:pPr>
              <w:jc w:val="right"/>
            </w:pPr>
            <w:r>
              <w:t>0.38</w:t>
            </w:r>
          </w:p>
        </w:tc>
        <w:tc>
          <w:tcPr>
            <w:vMerge w:val="restart"/>
            <w:vAlign w:val="center"/>
          </w:tcPr>
          <w:p w14:paraId="68C73768">
            <w:pPr>
              <w:jc w:val="center"/>
            </w:pPr>
            <w:r>
              <w:t>满足</w:t>
            </w:r>
          </w:p>
        </w:tc>
      </w:tr>
      <w:tr w14:paraId="058AE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7E39501C"/>
        </w:tc>
        <w:tc>
          <w:tcPr>
            <w:vMerge w:val="continue"/>
            <w:vAlign w:val="center"/>
          </w:tcPr>
          <w:p w14:paraId="480F2C93"/>
        </w:tc>
        <w:tc>
          <w:tcPr>
            <w:gridSpan w:val="2"/>
            <w:vMerge w:val="continue"/>
            <w:vAlign w:val="center"/>
          </w:tcPr>
          <w:p w14:paraId="1EBDAF0A"/>
        </w:tc>
        <w:tc>
          <w:tcPr>
            <w:vAlign w:val="center"/>
          </w:tcPr>
          <w:p w14:paraId="59BF7D5D">
            <w:r>
              <w:t>C1519</w:t>
            </w:r>
          </w:p>
        </w:tc>
        <w:tc>
          <w:tcPr>
            <w:vAlign w:val="center"/>
          </w:tcPr>
          <w:p w14:paraId="47F0B1A2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541288AB">
            <w:r>
              <w:t>外窗</w:t>
            </w:r>
          </w:p>
        </w:tc>
        <w:tc>
          <w:tcPr>
            <w:vMerge w:val="continue"/>
            <w:vAlign w:val="center"/>
          </w:tcPr>
          <w:p w14:paraId="2B42434E"/>
        </w:tc>
        <w:tc>
          <w:tcPr>
            <w:vMerge w:val="continue"/>
            <w:vAlign w:val="center"/>
          </w:tcPr>
          <w:p w14:paraId="7E6B725D"/>
        </w:tc>
      </w:tr>
      <w:tr w14:paraId="4EBA4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restart"/>
            <w:vAlign w:val="center"/>
          </w:tcPr>
          <w:p w14:paraId="40F8DDE7">
            <w:r>
              <w:t>4</w:t>
            </w:r>
          </w:p>
        </w:tc>
        <w:tc>
          <w:tcPr>
            <w:vMerge w:val="restart"/>
            <w:vAlign w:val="center"/>
          </w:tcPr>
          <w:p w14:paraId="72551AAA">
            <w:r>
              <w:t>4001</w:t>
            </w:r>
          </w:p>
        </w:tc>
        <w:tc>
          <w:tcPr>
            <w:gridSpan w:val="2"/>
            <w:vMerge w:val="restart"/>
            <w:vAlign w:val="center"/>
          </w:tcPr>
          <w:p w14:paraId="23B1BDDB">
            <w:pPr>
              <w:jc w:val="right"/>
            </w:pPr>
            <w:r>
              <w:t>19.83</w:t>
            </w:r>
          </w:p>
        </w:tc>
        <w:tc>
          <w:tcPr>
            <w:vAlign w:val="center"/>
          </w:tcPr>
          <w:p w14:paraId="17F165FE">
            <w:r>
              <w:t>C1218</w:t>
            </w:r>
          </w:p>
        </w:tc>
        <w:tc>
          <w:tcPr>
            <w:vAlign w:val="center"/>
          </w:tcPr>
          <w:p w14:paraId="511CE3F6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6E70752C">
            <w:r>
              <w:t>外窗</w:t>
            </w:r>
          </w:p>
        </w:tc>
        <w:tc>
          <w:tcPr>
            <w:vMerge w:val="restart"/>
            <w:vAlign w:val="center"/>
          </w:tcPr>
          <w:p w14:paraId="31718E4D">
            <w:pPr>
              <w:jc w:val="right"/>
            </w:pPr>
            <w:r>
              <w:t>0.49</w:t>
            </w:r>
          </w:p>
        </w:tc>
        <w:tc>
          <w:tcPr>
            <w:vMerge w:val="restart"/>
            <w:vAlign w:val="center"/>
          </w:tcPr>
          <w:p w14:paraId="071B88A8">
            <w:pPr>
              <w:jc w:val="center"/>
            </w:pPr>
            <w:r>
              <w:t>满足</w:t>
            </w:r>
          </w:p>
        </w:tc>
      </w:tr>
      <w:tr w14:paraId="6A89A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09D089A7"/>
        </w:tc>
        <w:tc>
          <w:tcPr>
            <w:vMerge w:val="continue"/>
            <w:vAlign w:val="center"/>
          </w:tcPr>
          <w:p w14:paraId="6FA86BB9"/>
        </w:tc>
        <w:tc>
          <w:tcPr>
            <w:gridSpan w:val="2"/>
            <w:vMerge w:val="continue"/>
            <w:vAlign w:val="center"/>
          </w:tcPr>
          <w:p w14:paraId="3948B130"/>
        </w:tc>
        <w:tc>
          <w:tcPr>
            <w:vAlign w:val="center"/>
          </w:tcPr>
          <w:p w14:paraId="796B6668">
            <w:r>
              <w:t>C2718</w:t>
            </w:r>
          </w:p>
        </w:tc>
        <w:tc>
          <w:tcPr>
            <w:vAlign w:val="center"/>
          </w:tcPr>
          <w:p w14:paraId="0BACA2F5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F214B8C">
            <w:r>
              <w:t>外窗</w:t>
            </w:r>
          </w:p>
        </w:tc>
        <w:tc>
          <w:tcPr>
            <w:vMerge w:val="continue"/>
            <w:vAlign w:val="center"/>
          </w:tcPr>
          <w:p w14:paraId="346C9DD7"/>
        </w:tc>
        <w:tc>
          <w:tcPr>
            <w:vMerge w:val="continue"/>
            <w:vAlign w:val="center"/>
          </w:tcPr>
          <w:p w14:paraId="3800F459"/>
        </w:tc>
      </w:tr>
      <w:tr w14:paraId="18CC5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7096352"/>
        </w:tc>
        <w:tc>
          <w:tcPr>
            <w:vMerge w:val="continue"/>
            <w:vAlign w:val="center"/>
          </w:tcPr>
          <w:p w14:paraId="414A10C1"/>
        </w:tc>
        <w:tc>
          <w:tcPr>
            <w:gridSpan w:val="2"/>
            <w:vMerge w:val="continue"/>
            <w:vAlign w:val="center"/>
          </w:tcPr>
          <w:p w14:paraId="2FD93ACF"/>
        </w:tc>
        <w:tc>
          <w:tcPr>
            <w:vAlign w:val="center"/>
          </w:tcPr>
          <w:p w14:paraId="4BEAE0CF">
            <w:r>
              <w:t>C1518</w:t>
            </w:r>
          </w:p>
        </w:tc>
        <w:tc>
          <w:tcPr>
            <w:vAlign w:val="center"/>
          </w:tcPr>
          <w:p w14:paraId="7D15EE1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0D28F9A">
            <w:r>
              <w:t>外窗</w:t>
            </w:r>
          </w:p>
        </w:tc>
        <w:tc>
          <w:tcPr>
            <w:vMerge w:val="continue"/>
            <w:vAlign w:val="center"/>
          </w:tcPr>
          <w:p w14:paraId="79ABE406"/>
        </w:tc>
        <w:tc>
          <w:tcPr>
            <w:vMerge w:val="continue"/>
            <w:vAlign w:val="center"/>
          </w:tcPr>
          <w:p w14:paraId="3CE75506"/>
        </w:tc>
      </w:tr>
      <w:tr w14:paraId="058FB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80E9E87"/>
        </w:tc>
        <w:tc>
          <w:tcPr>
            <w:vMerge w:val="restart"/>
            <w:vAlign w:val="center"/>
          </w:tcPr>
          <w:p w14:paraId="436BEB36">
            <w:r>
              <w:t>4002</w:t>
            </w:r>
          </w:p>
        </w:tc>
        <w:tc>
          <w:tcPr>
            <w:gridSpan w:val="2"/>
            <w:vMerge w:val="restart"/>
            <w:vAlign w:val="center"/>
          </w:tcPr>
          <w:p w14:paraId="486D4460">
            <w:pPr>
              <w:jc w:val="right"/>
            </w:pPr>
            <w:r>
              <w:t>19.76</w:t>
            </w:r>
          </w:p>
        </w:tc>
        <w:tc>
          <w:tcPr>
            <w:vAlign w:val="center"/>
          </w:tcPr>
          <w:p w14:paraId="706C98CC">
            <w:r>
              <w:t>C1518</w:t>
            </w:r>
          </w:p>
        </w:tc>
        <w:tc>
          <w:tcPr>
            <w:vAlign w:val="center"/>
          </w:tcPr>
          <w:p w14:paraId="6B9CD35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3E9BAF8">
            <w:r>
              <w:t>外窗</w:t>
            </w:r>
          </w:p>
        </w:tc>
        <w:tc>
          <w:tcPr>
            <w:vMerge w:val="restart"/>
            <w:vAlign w:val="center"/>
          </w:tcPr>
          <w:p w14:paraId="75B0EB97">
            <w:pPr>
              <w:jc w:val="right"/>
            </w:pPr>
            <w:r>
              <w:t>0.49</w:t>
            </w:r>
          </w:p>
        </w:tc>
        <w:tc>
          <w:tcPr>
            <w:vMerge w:val="restart"/>
            <w:vAlign w:val="center"/>
          </w:tcPr>
          <w:p w14:paraId="6799EADE">
            <w:pPr>
              <w:jc w:val="center"/>
            </w:pPr>
            <w:r>
              <w:t>满足</w:t>
            </w:r>
          </w:p>
        </w:tc>
      </w:tr>
      <w:tr w14:paraId="23605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145C5BB5"/>
        </w:tc>
        <w:tc>
          <w:tcPr>
            <w:vMerge w:val="continue"/>
            <w:vAlign w:val="center"/>
          </w:tcPr>
          <w:p w14:paraId="1CDE0900"/>
        </w:tc>
        <w:tc>
          <w:tcPr>
            <w:gridSpan w:val="2"/>
            <w:vMerge w:val="continue"/>
            <w:vAlign w:val="center"/>
          </w:tcPr>
          <w:p w14:paraId="3DA88980"/>
        </w:tc>
        <w:tc>
          <w:tcPr>
            <w:vAlign w:val="center"/>
          </w:tcPr>
          <w:p w14:paraId="539EB5AB">
            <w:r>
              <w:t>C2718</w:t>
            </w:r>
          </w:p>
        </w:tc>
        <w:tc>
          <w:tcPr>
            <w:vAlign w:val="center"/>
          </w:tcPr>
          <w:p w14:paraId="1B18F5CE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06FFC7FC">
            <w:r>
              <w:t>外窗</w:t>
            </w:r>
          </w:p>
        </w:tc>
        <w:tc>
          <w:tcPr>
            <w:vMerge w:val="continue"/>
            <w:vAlign w:val="center"/>
          </w:tcPr>
          <w:p w14:paraId="396DEB76"/>
        </w:tc>
        <w:tc>
          <w:tcPr>
            <w:vMerge w:val="continue"/>
            <w:vAlign w:val="center"/>
          </w:tcPr>
          <w:p w14:paraId="48E233C6"/>
        </w:tc>
      </w:tr>
      <w:tr w14:paraId="18872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jc w:val="center"/>
        </w:trPr>
        <w:tc>
          <w:tcPr>
            <w:vMerge w:val="continue"/>
            <w:vAlign w:val="center"/>
          </w:tcPr>
          <w:p w14:paraId="5518FB44"/>
        </w:tc>
        <w:tc>
          <w:tcPr>
            <w:vMerge w:val="continue"/>
            <w:vAlign w:val="center"/>
          </w:tcPr>
          <w:p w14:paraId="1CA8BD71"/>
        </w:tc>
        <w:tc>
          <w:tcPr>
            <w:gridSpan w:val="2"/>
            <w:vMerge w:val="continue"/>
            <w:vAlign w:val="center"/>
          </w:tcPr>
          <w:p w14:paraId="700594DD"/>
        </w:tc>
        <w:tc>
          <w:tcPr>
            <w:vAlign w:val="center"/>
          </w:tcPr>
          <w:p w14:paraId="673FCDD6">
            <w:r>
              <w:t>C1218</w:t>
            </w:r>
          </w:p>
        </w:tc>
        <w:tc>
          <w:tcPr>
            <w:vAlign w:val="center"/>
          </w:tcPr>
          <w:p w14:paraId="2F92726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C2A7C0A">
            <w:r>
              <w:t>外窗</w:t>
            </w:r>
          </w:p>
        </w:tc>
        <w:tc>
          <w:tcPr>
            <w:vMerge w:val="continue"/>
            <w:vAlign w:val="center"/>
          </w:tcPr>
          <w:p w14:paraId="68F86588"/>
        </w:tc>
        <w:tc>
          <w:tcPr>
            <w:vMerge w:val="continue"/>
            <w:vAlign w:val="center"/>
          </w:tcPr>
          <w:p w14:paraId="4A9DA9BB"/>
        </w:tc>
      </w:tr>
      <w:tr w14:paraId="4AC60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F608488">
            <w:r>
              <w:t>标准依据</w:t>
            </w:r>
          </w:p>
        </w:tc>
        <w:tc>
          <w:tcPr>
            <w:gridSpan w:val="7"/>
            <w:vAlign w:val="center"/>
          </w:tcPr>
          <w:p w14:paraId="799681F4">
            <w:r>
              <w:t>《建筑节能与可再生能源利用通用规范》GB55015-2021第3.1.18条</w:t>
            </w:r>
          </w:p>
        </w:tc>
      </w:tr>
      <w:tr w14:paraId="7C7A9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5282045">
            <w:r>
              <w:t>标准要求</w:t>
            </w:r>
          </w:p>
        </w:tc>
        <w:tc>
          <w:tcPr>
            <w:gridSpan w:val="7"/>
            <w:vAlign w:val="center"/>
          </w:tcPr>
          <w:p w14:paraId="66B26DD1">
            <w:r>
              <w:t>卧室、书房、客厅等主要房间的窗地面积比≥1/7</w:t>
            </w:r>
          </w:p>
        </w:tc>
      </w:tr>
      <w:tr w14:paraId="09BCF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9D28EA1">
            <w:r>
              <w:t>结论</w:t>
            </w:r>
          </w:p>
        </w:tc>
        <w:tc>
          <w:tcPr>
            <w:gridSpan w:val="7"/>
            <w:vAlign w:val="center"/>
          </w:tcPr>
          <w:p w14:paraId="5F2D98AC">
            <w:r>
              <w:t>满足</w:t>
            </w:r>
          </w:p>
        </w:tc>
      </w:tr>
    </w:tbl>
    <w:p w14:paraId="195591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C7FE46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2135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0C7F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77047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97EF1A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DBF0845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6EC943F">
            <w:pPr>
              <w:jc w:val="center"/>
            </w:pPr>
            <w:r>
              <w:t>可否性能权衡</w:t>
            </w:r>
          </w:p>
        </w:tc>
      </w:tr>
      <w:tr w14:paraId="31F90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BBC25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3934BF">
            <w:r>
              <w:t>体形系数</w:t>
            </w:r>
          </w:p>
        </w:tc>
        <w:tc>
          <w:tcPr>
            <w:vAlign w:val="center"/>
          </w:tcPr>
          <w:p w14:paraId="5F0D5A8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CB946D8">
            <w:pPr>
              <w:jc w:val="center"/>
            </w:pPr>
            <w:r>
              <w:t>可</w:t>
            </w:r>
          </w:p>
        </w:tc>
      </w:tr>
      <w:tr w14:paraId="5BCA4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AB19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DF5780">
            <w:r>
              <w:t>窗墙比</w:t>
            </w:r>
          </w:p>
        </w:tc>
        <w:tc>
          <w:tcPr>
            <w:vAlign w:val="center"/>
          </w:tcPr>
          <w:p w14:paraId="4F18C3A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C760E38">
            <w:pPr>
              <w:jc w:val="center"/>
            </w:pPr>
          </w:p>
        </w:tc>
      </w:tr>
      <w:tr w14:paraId="70ECA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BB3C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7DB001">
            <w:r>
              <w:t>可权衡判断窗墙比</w:t>
            </w:r>
          </w:p>
        </w:tc>
        <w:tc>
          <w:tcPr>
            <w:vAlign w:val="center"/>
          </w:tcPr>
          <w:p w14:paraId="5E78D43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0B8D5F9">
            <w:pPr>
              <w:jc w:val="center"/>
            </w:pPr>
          </w:p>
        </w:tc>
      </w:tr>
      <w:tr w14:paraId="40A70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5DB5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8AE4C69">
            <w:r>
              <w:t>天窗传热系数</w:t>
            </w:r>
          </w:p>
        </w:tc>
        <w:tc>
          <w:tcPr>
            <w:vAlign w:val="center"/>
          </w:tcPr>
          <w:p w14:paraId="2D968E7A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61337C8E">
            <w:pPr>
              <w:jc w:val="center"/>
            </w:pPr>
          </w:p>
        </w:tc>
      </w:tr>
      <w:tr w14:paraId="02BAE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46EE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43A53F6">
            <w:r>
              <w:t>太阳得热系数</w:t>
            </w:r>
          </w:p>
        </w:tc>
        <w:tc>
          <w:tcPr>
            <w:vAlign w:val="center"/>
          </w:tcPr>
          <w:p w14:paraId="22AEE4C6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0066A90A">
            <w:pPr>
              <w:jc w:val="center"/>
            </w:pPr>
          </w:p>
        </w:tc>
      </w:tr>
      <w:tr w14:paraId="50AC4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4492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BFEF5C3">
            <w:r>
              <w:t>屋顶</w:t>
            </w:r>
          </w:p>
        </w:tc>
        <w:tc>
          <w:tcPr>
            <w:vAlign w:val="center"/>
          </w:tcPr>
          <w:p w14:paraId="3376747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AE0342B">
            <w:pPr>
              <w:jc w:val="center"/>
            </w:pPr>
          </w:p>
        </w:tc>
      </w:tr>
      <w:tr w14:paraId="110A2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1807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442F990">
            <w:r>
              <w:t>外墙</w:t>
            </w:r>
          </w:p>
        </w:tc>
        <w:tc>
          <w:tcPr>
            <w:vAlign w:val="center"/>
          </w:tcPr>
          <w:p w14:paraId="08A806E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82A3547">
            <w:pPr>
              <w:jc w:val="center"/>
            </w:pPr>
          </w:p>
        </w:tc>
      </w:tr>
      <w:tr w14:paraId="631B2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6274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184CBD7">
            <w:r>
              <w:t>挑空楼板</w:t>
            </w:r>
          </w:p>
        </w:tc>
        <w:tc>
          <w:tcPr>
            <w:vAlign w:val="center"/>
          </w:tcPr>
          <w:p w14:paraId="37543BE8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8BFD100">
            <w:pPr>
              <w:jc w:val="center"/>
            </w:pPr>
            <w:r>
              <w:t>可</w:t>
            </w:r>
          </w:p>
        </w:tc>
      </w:tr>
      <w:tr w14:paraId="59FEF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824D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E3C9FE7">
            <w:r>
              <w:t>阳台门下部门芯板</w:t>
            </w:r>
          </w:p>
        </w:tc>
        <w:tc>
          <w:tcPr>
            <w:vAlign w:val="center"/>
          </w:tcPr>
          <w:p w14:paraId="12539B8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91FD0DB">
            <w:pPr>
              <w:jc w:val="center"/>
            </w:pPr>
            <w:r>
              <w:t>可</w:t>
            </w:r>
          </w:p>
        </w:tc>
      </w:tr>
      <w:tr w14:paraId="414B6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DC8E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D14E662">
            <w:r>
              <w:t>分隔供暖与非供暖空间的隔墙</w:t>
            </w:r>
          </w:p>
        </w:tc>
        <w:tc>
          <w:tcPr>
            <w:vAlign w:val="center"/>
          </w:tcPr>
          <w:p w14:paraId="7FE0A78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0F29A8F">
            <w:pPr>
              <w:jc w:val="center"/>
            </w:pPr>
          </w:p>
        </w:tc>
      </w:tr>
      <w:tr w14:paraId="7B8E2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5B21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F6E11D5">
            <w:r>
              <w:t>分隔供暖与非供暖空间的楼板</w:t>
            </w:r>
          </w:p>
        </w:tc>
        <w:tc>
          <w:tcPr>
            <w:vAlign w:val="center"/>
          </w:tcPr>
          <w:p w14:paraId="5ABF341A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36B491BE">
            <w:pPr>
              <w:jc w:val="center"/>
            </w:pPr>
            <w:r>
              <w:t>可</w:t>
            </w:r>
          </w:p>
        </w:tc>
      </w:tr>
      <w:tr w14:paraId="0F03D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11A9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0449C81">
            <w:r>
              <w:t>分隔供暖与非供暖空间的户门</w:t>
            </w:r>
          </w:p>
        </w:tc>
        <w:tc>
          <w:tcPr>
            <w:vAlign w:val="center"/>
          </w:tcPr>
          <w:p w14:paraId="6F9A7EB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C29223C">
            <w:pPr>
              <w:jc w:val="center"/>
            </w:pPr>
          </w:p>
        </w:tc>
      </w:tr>
      <w:tr w14:paraId="7525B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66CF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88A44EE">
            <w:r>
              <w:t>外窗</w:t>
            </w:r>
          </w:p>
        </w:tc>
        <w:tc>
          <w:tcPr>
            <w:vAlign w:val="center"/>
          </w:tcPr>
          <w:p w14:paraId="677C622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E23F8B6">
            <w:pPr>
              <w:jc w:val="center"/>
            </w:pPr>
          </w:p>
        </w:tc>
      </w:tr>
      <w:tr w14:paraId="72F89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4175B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6757E7A">
            <w:r>
              <w:t>周边地面</w:t>
            </w:r>
          </w:p>
        </w:tc>
        <w:tc>
          <w:tcPr>
            <w:vAlign w:val="center"/>
          </w:tcPr>
          <w:p w14:paraId="01E92B0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955E991">
            <w:pPr>
              <w:jc w:val="center"/>
            </w:pPr>
          </w:p>
        </w:tc>
      </w:tr>
      <w:tr w14:paraId="0BD9C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8E529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BBD2FE5">
            <w:r>
              <w:t>外窗气密性</w:t>
            </w:r>
          </w:p>
        </w:tc>
        <w:tc>
          <w:tcPr>
            <w:vAlign w:val="center"/>
          </w:tcPr>
          <w:p w14:paraId="119C066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BFADD0D">
            <w:pPr>
              <w:jc w:val="center"/>
            </w:pPr>
          </w:p>
        </w:tc>
      </w:tr>
      <w:tr w14:paraId="612FB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B4D6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00D36AE">
            <w:r>
              <w:t>玻璃可见光透射比</w:t>
            </w:r>
          </w:p>
        </w:tc>
        <w:tc>
          <w:tcPr>
            <w:vAlign w:val="center"/>
          </w:tcPr>
          <w:p w14:paraId="6D38A14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4F335FE">
            <w:pPr>
              <w:jc w:val="center"/>
            </w:pPr>
          </w:p>
        </w:tc>
      </w:tr>
      <w:tr w14:paraId="7E58F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BE8C2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C30FB79">
            <w:r>
              <w:t>窗地面积比</w:t>
            </w:r>
          </w:p>
        </w:tc>
        <w:tc>
          <w:tcPr>
            <w:vAlign w:val="center"/>
          </w:tcPr>
          <w:p w14:paraId="54E401D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F47BAE2">
            <w:pPr>
              <w:jc w:val="center"/>
            </w:pPr>
          </w:p>
        </w:tc>
      </w:tr>
      <w:tr w14:paraId="4382E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84A286">
            <w:r>
              <w:t>结论</w:t>
            </w:r>
          </w:p>
        </w:tc>
        <w:tc>
          <w:tcPr>
            <w:vAlign w:val="center"/>
          </w:tcPr>
          <w:p w14:paraId="4A0F8CD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84903CA">
            <w:pPr>
              <w:jc w:val="center"/>
            </w:pPr>
            <w:r>
              <w:t>可</w:t>
            </w:r>
          </w:p>
        </w:tc>
      </w:tr>
    </w:tbl>
    <w:p w14:paraId="6BA9B2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3CEE9E8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71009541">
      <w:pPr>
        <w:pStyle w:val="2"/>
      </w:pPr>
      <w:bookmarkStart w:id="57" w:name="_Toc16198"/>
      <w:r>
        <w:t>权衡判断基本规定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0551A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BCA4D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051E638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3C1EB6EC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596C5BD3">
            <w:pPr>
              <w:jc w:val="center"/>
            </w:pPr>
            <w:r>
              <w:t>结论</w:t>
            </w:r>
          </w:p>
        </w:tc>
      </w:tr>
      <w:tr w14:paraId="3C9F0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4E7734">
            <w:r>
              <w:t>可权衡判断窗墙比－户外房间－1002-北</w:t>
            </w:r>
          </w:p>
        </w:tc>
        <w:tc>
          <w:tcPr>
            <w:vAlign w:val="center"/>
          </w:tcPr>
          <w:p w14:paraId="418F69E5">
            <w:r>
              <w:t>0.26</w:t>
            </w:r>
          </w:p>
        </w:tc>
        <w:tc>
          <w:tcPr>
            <w:vAlign w:val="center"/>
          </w:tcPr>
          <w:p w14:paraId="13F821EE">
            <w:r>
              <w:t>0.40</w:t>
            </w:r>
          </w:p>
        </w:tc>
        <w:tc>
          <w:tcPr>
            <w:vAlign w:val="center"/>
          </w:tcPr>
          <w:p w14:paraId="094CC9AB">
            <w:pPr>
              <w:jc w:val="center"/>
            </w:pPr>
            <w:r>
              <w:t>满足</w:t>
            </w:r>
          </w:p>
        </w:tc>
      </w:tr>
      <w:tr w14:paraId="7A9E1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4E588">
            <w:r>
              <w:t>屋顶</w:t>
            </w:r>
          </w:p>
        </w:tc>
        <w:tc>
          <w:tcPr>
            <w:vAlign w:val="center"/>
          </w:tcPr>
          <w:p w14:paraId="5540C643">
            <w:r>
              <w:t>K=0.15</w:t>
            </w:r>
          </w:p>
        </w:tc>
        <w:tc>
          <w:tcPr>
            <w:vAlign w:val="center"/>
          </w:tcPr>
          <w:p w14:paraId="381CF754">
            <w:r>
              <w:t>K≤0.30</w:t>
            </w:r>
          </w:p>
        </w:tc>
        <w:tc>
          <w:tcPr>
            <w:vAlign w:val="center"/>
          </w:tcPr>
          <w:p w14:paraId="7352DCB3">
            <w:pPr>
              <w:jc w:val="center"/>
            </w:pPr>
            <w:r>
              <w:t>满足</w:t>
            </w:r>
          </w:p>
        </w:tc>
      </w:tr>
      <w:tr w14:paraId="3A544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78C31">
            <w:r>
              <w:t>周边地面</w:t>
            </w:r>
          </w:p>
        </w:tc>
        <w:tc>
          <w:tcPr>
            <w:vAlign w:val="center"/>
          </w:tcPr>
          <w:p w14:paraId="249F2A2C">
            <w:r>
              <w:t>R=1.52</w:t>
            </w:r>
          </w:p>
        </w:tc>
        <w:tc>
          <w:tcPr>
            <w:vAlign w:val="center"/>
          </w:tcPr>
          <w:p w14:paraId="719DC966">
            <w:r>
              <w:t>R≥1.50</w:t>
            </w:r>
          </w:p>
        </w:tc>
        <w:tc>
          <w:tcPr>
            <w:vAlign w:val="center"/>
          </w:tcPr>
          <w:p w14:paraId="54E4397A">
            <w:pPr>
              <w:jc w:val="center"/>
            </w:pPr>
            <w:r>
              <w:t>满足</w:t>
            </w:r>
          </w:p>
        </w:tc>
      </w:tr>
      <w:tr w14:paraId="016C1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EC8FA">
            <w:r>
              <w:t>外墙</w:t>
            </w:r>
          </w:p>
        </w:tc>
        <w:tc>
          <w:tcPr>
            <w:vAlign w:val="center"/>
          </w:tcPr>
          <w:p w14:paraId="12AA5508">
            <w:r>
              <w:t>K=0.34</w:t>
            </w:r>
          </w:p>
        </w:tc>
        <w:tc>
          <w:tcPr>
            <w:vAlign w:val="center"/>
          </w:tcPr>
          <w:p w14:paraId="130D0A56">
            <w:r>
              <w:t>K≤0.60</w:t>
            </w:r>
          </w:p>
        </w:tc>
        <w:tc>
          <w:tcPr>
            <w:vAlign w:val="center"/>
          </w:tcPr>
          <w:p w14:paraId="633F5D18">
            <w:pPr>
              <w:jc w:val="center"/>
            </w:pPr>
            <w:r>
              <w:t>满足</w:t>
            </w:r>
          </w:p>
        </w:tc>
      </w:tr>
      <w:tr w14:paraId="43CD4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30896">
            <w:r>
              <w:t>挑空楼板</w:t>
            </w:r>
          </w:p>
        </w:tc>
        <w:tc>
          <w:tcPr>
            <w:vAlign w:val="center"/>
          </w:tcPr>
          <w:p w14:paraId="273BA773">
            <w:r>
              <w:t>K=0.56</w:t>
            </w:r>
          </w:p>
        </w:tc>
        <w:tc>
          <w:tcPr>
            <w:vAlign w:val="center"/>
          </w:tcPr>
          <w:p w14:paraId="56BBC569">
            <w:r>
              <w:t>K≤0.60</w:t>
            </w:r>
          </w:p>
        </w:tc>
        <w:tc>
          <w:tcPr>
            <w:vAlign w:val="center"/>
          </w:tcPr>
          <w:p w14:paraId="2FA758B1">
            <w:pPr>
              <w:jc w:val="center"/>
            </w:pPr>
            <w:r>
              <w:t>满足</w:t>
            </w:r>
          </w:p>
        </w:tc>
      </w:tr>
      <w:tr w14:paraId="1F19D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4D918">
            <w:r>
              <w:t>外窗－总体热工－南向－2002</w:t>
            </w:r>
          </w:p>
        </w:tc>
        <w:tc>
          <w:tcPr>
            <w:vAlign w:val="center"/>
          </w:tcPr>
          <w:p w14:paraId="624E6C2F">
            <w:r>
              <w:t>K=1.40</w:t>
            </w:r>
          </w:p>
        </w:tc>
        <w:tc>
          <w:tcPr>
            <w:vAlign w:val="center"/>
          </w:tcPr>
          <w:p w14:paraId="6189128E">
            <w:r>
              <w:t>K≤2.50</w:t>
            </w:r>
          </w:p>
        </w:tc>
        <w:tc>
          <w:tcPr>
            <w:vAlign w:val="center"/>
          </w:tcPr>
          <w:p w14:paraId="7D458289">
            <w:pPr>
              <w:jc w:val="center"/>
            </w:pPr>
            <w:r>
              <w:t>满足</w:t>
            </w:r>
          </w:p>
        </w:tc>
      </w:tr>
      <w:tr w14:paraId="1874D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DF3E0">
            <w:r>
              <w:t>外窗－总体热工－北向－1002</w:t>
            </w:r>
          </w:p>
        </w:tc>
        <w:tc>
          <w:tcPr>
            <w:vAlign w:val="center"/>
          </w:tcPr>
          <w:p w14:paraId="16DEFE43">
            <w:r>
              <w:t>K=1.40</w:t>
            </w:r>
          </w:p>
        </w:tc>
        <w:tc>
          <w:tcPr>
            <w:vAlign w:val="center"/>
          </w:tcPr>
          <w:p w14:paraId="0F18E80A">
            <w:r>
              <w:t>K≤2.50</w:t>
            </w:r>
          </w:p>
        </w:tc>
        <w:tc>
          <w:tcPr>
            <w:vAlign w:val="center"/>
          </w:tcPr>
          <w:p w14:paraId="350F026E">
            <w:pPr>
              <w:jc w:val="center"/>
            </w:pPr>
            <w:r>
              <w:t>满足</w:t>
            </w:r>
          </w:p>
        </w:tc>
      </w:tr>
      <w:tr w14:paraId="58776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CC314">
            <w:r>
              <w:t>外窗－总体热工－东向－2005</w:t>
            </w:r>
          </w:p>
        </w:tc>
        <w:tc>
          <w:tcPr>
            <w:vAlign w:val="center"/>
          </w:tcPr>
          <w:p w14:paraId="69E4377C">
            <w:r>
              <w:t>K=1.40</w:t>
            </w:r>
          </w:p>
        </w:tc>
        <w:tc>
          <w:tcPr>
            <w:vAlign w:val="center"/>
          </w:tcPr>
          <w:p w14:paraId="30FCE0FD">
            <w:r>
              <w:t>K≤2.50</w:t>
            </w:r>
          </w:p>
        </w:tc>
        <w:tc>
          <w:tcPr>
            <w:vAlign w:val="center"/>
          </w:tcPr>
          <w:p w14:paraId="3391D79B">
            <w:pPr>
              <w:jc w:val="center"/>
            </w:pPr>
            <w:r>
              <w:t>满足</w:t>
            </w:r>
          </w:p>
        </w:tc>
      </w:tr>
      <w:tr w14:paraId="6EEBF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FAC07F">
            <w:r>
              <w:t>外窗－总体热工－西向－2004</w:t>
            </w:r>
          </w:p>
        </w:tc>
        <w:tc>
          <w:tcPr>
            <w:vAlign w:val="center"/>
          </w:tcPr>
          <w:p w14:paraId="2687D042">
            <w:r>
              <w:t>K=1.40</w:t>
            </w:r>
          </w:p>
        </w:tc>
        <w:tc>
          <w:tcPr>
            <w:vAlign w:val="center"/>
          </w:tcPr>
          <w:p w14:paraId="46FB3803">
            <w:r>
              <w:t>K≤2.50</w:t>
            </w:r>
          </w:p>
        </w:tc>
        <w:tc>
          <w:tcPr>
            <w:vAlign w:val="center"/>
          </w:tcPr>
          <w:p w14:paraId="5281ACAF">
            <w:pPr>
              <w:jc w:val="center"/>
            </w:pPr>
            <w:r>
              <w:t>满足</w:t>
            </w:r>
          </w:p>
        </w:tc>
      </w:tr>
      <w:tr w14:paraId="4569E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5C8E2">
            <w:r>
              <w:t>外窗－太阳得热系数－东向－2005</w:t>
            </w:r>
          </w:p>
        </w:tc>
        <w:tc>
          <w:tcPr>
            <w:vAlign w:val="center"/>
          </w:tcPr>
          <w:p w14:paraId="0705952B">
            <w:r>
              <w:t>夏季SHGC=0.42</w:t>
            </w:r>
          </w:p>
        </w:tc>
        <w:tc>
          <w:tcPr>
            <w:vAlign w:val="center"/>
          </w:tcPr>
          <w:p w14:paraId="28201785">
            <w:r>
              <w:t>夏季SHGC(不要求) (窗墙比=0.24)</w:t>
            </w:r>
          </w:p>
        </w:tc>
        <w:tc>
          <w:tcPr>
            <w:vAlign w:val="center"/>
          </w:tcPr>
          <w:p w14:paraId="158D0AF5">
            <w:pPr>
              <w:jc w:val="center"/>
            </w:pPr>
            <w:r>
              <w:t>满足</w:t>
            </w:r>
          </w:p>
        </w:tc>
      </w:tr>
      <w:tr w14:paraId="1451D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91E68">
            <w:r>
              <w:t>外窗－太阳得热系数－西向－2004</w:t>
            </w:r>
          </w:p>
        </w:tc>
        <w:tc>
          <w:tcPr>
            <w:vAlign w:val="center"/>
          </w:tcPr>
          <w:p w14:paraId="33A74679">
            <w:r>
              <w:t>夏季SHGC=0.42</w:t>
            </w:r>
          </w:p>
        </w:tc>
        <w:tc>
          <w:tcPr>
            <w:vAlign w:val="center"/>
          </w:tcPr>
          <w:p w14:paraId="195B2D7C">
            <w:r>
              <w:t>夏季SHGC(不要求) (窗墙比=0.24)</w:t>
            </w:r>
          </w:p>
        </w:tc>
        <w:tc>
          <w:tcPr>
            <w:vAlign w:val="center"/>
          </w:tcPr>
          <w:p w14:paraId="2C38AAD0">
            <w:pPr>
              <w:jc w:val="center"/>
            </w:pPr>
            <w:r>
              <w:t>满足</w:t>
            </w:r>
          </w:p>
        </w:tc>
      </w:tr>
    </w:tbl>
    <w:p w14:paraId="775AD2CB">
      <w:r>
        <w:t>备注：首列中的数字为最不利房间编号</w:t>
      </w:r>
    </w:p>
    <w:p w14:paraId="5322EC2E"/>
    <w:p w14:paraId="12551082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0354F414">
      <w:pPr>
        <w:pStyle w:val="2"/>
      </w:pPr>
      <w:bookmarkStart w:id="58" w:name="_Toc29975"/>
      <w:r>
        <w:t>权衡指标</w:t>
      </w:r>
      <w:bookmarkEnd w:id="58"/>
    </w:p>
    <w:p w14:paraId="754C481D">
      <w:pPr>
        <w:pStyle w:val="4"/>
      </w:pPr>
      <w:bookmarkStart w:id="59" w:name="_Toc32151"/>
      <w:r>
        <w:t>计算条件</w:t>
      </w:r>
      <w:bookmarkEnd w:id="59"/>
    </w:p>
    <w:p w14:paraId="6F080F62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8771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F108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6EB94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62"/>
          </w:p>
        </w:tc>
        <w:tc>
          <w:tcPr>
            <w:tcW w:w="1733" w:type="pct"/>
            <w:gridSpan w:val="3"/>
            <w:vAlign w:val="center"/>
          </w:tcPr>
          <w:p w14:paraId="072D4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63"/>
          </w:p>
        </w:tc>
      </w:tr>
      <w:tr w14:paraId="3B069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64"/>
          </w:p>
        </w:tc>
        <w:tc>
          <w:tcPr>
            <w:tcW w:w="1733" w:type="pct"/>
            <w:gridSpan w:val="3"/>
            <w:vAlign w:val="center"/>
          </w:tcPr>
          <w:p w14:paraId="516C18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5"/>
          </w:p>
        </w:tc>
      </w:tr>
      <w:tr w14:paraId="2BB49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66"/>
          </w:p>
        </w:tc>
        <w:tc>
          <w:tcPr>
            <w:tcW w:w="1733" w:type="pct"/>
            <w:gridSpan w:val="3"/>
            <w:vAlign w:val="center"/>
          </w:tcPr>
          <w:p w14:paraId="04B4EB5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67"/>
          </w:p>
        </w:tc>
      </w:tr>
      <w:tr w14:paraId="1CB3F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733" w:type="pct"/>
            <w:gridSpan w:val="3"/>
            <w:vAlign w:val="center"/>
          </w:tcPr>
          <w:p w14:paraId="20A2B2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3759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70"/>
          </w:p>
        </w:tc>
        <w:tc>
          <w:tcPr>
            <w:tcW w:w="1733" w:type="pct"/>
            <w:gridSpan w:val="3"/>
            <w:vAlign w:val="center"/>
          </w:tcPr>
          <w:p w14:paraId="00AE3C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1"/>
          </w:p>
        </w:tc>
      </w:tr>
      <w:tr w14:paraId="01676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1733" w:type="pct"/>
            <w:gridSpan w:val="3"/>
            <w:vAlign w:val="center"/>
          </w:tcPr>
          <w:p w14:paraId="64ADF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</w:tr>
      <w:tr w14:paraId="6E8B6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  <w:bookmarkEnd w:id="74"/>
          </w:p>
        </w:tc>
        <w:tc>
          <w:tcPr>
            <w:tcW w:w="1733" w:type="pct"/>
            <w:gridSpan w:val="3"/>
            <w:vAlign w:val="center"/>
          </w:tcPr>
          <w:p w14:paraId="1A3E9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5"/>
          </w:p>
        </w:tc>
      </w:tr>
      <w:tr w14:paraId="69A02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地上采暖与非采暖楼板K"/>
            <w:bookmarkStart w:id="77" w:name="不采暖地上室上部地板K"/>
            <w:bookmarkStart w:id="78" w:name="分隔供暖与非供暖空间的楼板K"/>
            <w:bookmarkStart w:id="79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1.55</w:t>
            </w:r>
            <w:bookmarkEnd w:id="76"/>
            <w:bookmarkEnd w:id="77"/>
            <w:bookmarkEnd w:id="78"/>
            <w:bookmarkEnd w:id="79"/>
          </w:p>
        </w:tc>
        <w:tc>
          <w:tcPr>
            <w:tcW w:w="1733" w:type="pct"/>
            <w:gridSpan w:val="3"/>
            <w:vAlign w:val="center"/>
          </w:tcPr>
          <w:p w14:paraId="2F0E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分隔供暖与非供暖空间的楼板K"/>
            <w:bookmarkStart w:id="81" w:name="参照建筑地上采暖与非采暖楼板K"/>
            <w:bookmarkStart w:id="82" w:name="参照建筑采暖与非采暖楼板K"/>
            <w:bookmarkStart w:id="83" w:name="参照建筑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0"/>
            <w:bookmarkEnd w:id="81"/>
            <w:bookmarkEnd w:id="82"/>
            <w:bookmarkEnd w:id="83"/>
          </w:p>
        </w:tc>
      </w:tr>
      <w:tr w14:paraId="17F65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84"/>
          </w:p>
        </w:tc>
        <w:tc>
          <w:tcPr>
            <w:tcW w:w="1733" w:type="pct"/>
            <w:gridSpan w:val="3"/>
            <w:vAlign w:val="center"/>
          </w:tcPr>
          <w:p w14:paraId="40D3C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5"/>
          </w:p>
        </w:tc>
      </w:tr>
      <w:tr w14:paraId="3648F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  <w:tc>
          <w:tcPr>
            <w:tcW w:w="1733" w:type="pct"/>
            <w:gridSpan w:val="3"/>
            <w:vAlign w:val="center"/>
          </w:tcPr>
          <w:p w14:paraId="2128D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</w:tr>
      <w:tr w14:paraId="5166D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9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9"/>
          </w:p>
        </w:tc>
        <w:tc>
          <w:tcPr>
            <w:tcW w:w="1733" w:type="pct"/>
            <w:gridSpan w:val="3"/>
            <w:vAlign w:val="center"/>
          </w:tcPr>
          <w:p w14:paraId="441BD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0"/>
          </w:p>
          <w:p w14:paraId="46695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1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1"/>
          </w:p>
        </w:tc>
      </w:tr>
      <w:tr w14:paraId="0CD6F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AD08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C75A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ABC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0D3387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92"/>
          </w:p>
        </w:tc>
        <w:tc>
          <w:tcPr>
            <w:tcW w:w="399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3"/>
          </w:p>
        </w:tc>
        <w:tc>
          <w:tcPr>
            <w:tcW w:w="639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94"/>
          </w:p>
        </w:tc>
        <w:tc>
          <w:tcPr>
            <w:tcW w:w="632" w:type="pct"/>
            <w:vAlign w:val="center"/>
          </w:tcPr>
          <w:p w14:paraId="08222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27D6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95"/>
          </w:p>
        </w:tc>
        <w:tc>
          <w:tcPr>
            <w:tcW w:w="705" w:type="pct"/>
            <w:vMerge w:val="restart"/>
            <w:vAlign w:val="center"/>
          </w:tcPr>
          <w:p w14:paraId="3F7AF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6"/>
          </w:p>
        </w:tc>
      </w:tr>
      <w:tr w14:paraId="4C9EE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DF45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72F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7"/>
          </w:p>
        </w:tc>
        <w:tc>
          <w:tcPr>
            <w:tcW w:w="705" w:type="pct"/>
            <w:vMerge w:val="continue"/>
            <w:vAlign w:val="center"/>
          </w:tcPr>
          <w:p w14:paraId="4E8482E8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98"/>
          </w:p>
        </w:tc>
        <w:tc>
          <w:tcPr>
            <w:tcW w:w="399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9"/>
          </w:p>
        </w:tc>
        <w:tc>
          <w:tcPr>
            <w:tcW w:w="639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00"/>
          </w:p>
        </w:tc>
        <w:tc>
          <w:tcPr>
            <w:tcW w:w="632" w:type="pct"/>
            <w:vAlign w:val="center"/>
          </w:tcPr>
          <w:p w14:paraId="64FB6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CB1A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1"/>
          </w:p>
        </w:tc>
        <w:tc>
          <w:tcPr>
            <w:tcW w:w="705" w:type="pct"/>
            <w:vMerge w:val="restart"/>
            <w:vAlign w:val="center"/>
          </w:tcPr>
          <w:p w14:paraId="667C3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319C3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74D14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BA574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2"/>
          </w:p>
        </w:tc>
        <w:tc>
          <w:tcPr>
            <w:tcW w:w="705" w:type="pct"/>
            <w:vMerge w:val="continue"/>
            <w:vAlign w:val="center"/>
          </w:tcPr>
          <w:p w14:paraId="35770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103"/>
          </w:p>
        </w:tc>
        <w:tc>
          <w:tcPr>
            <w:tcW w:w="399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4"/>
          </w:p>
        </w:tc>
        <w:tc>
          <w:tcPr>
            <w:tcW w:w="639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05"/>
          </w:p>
        </w:tc>
        <w:tc>
          <w:tcPr>
            <w:tcW w:w="632" w:type="pct"/>
            <w:vAlign w:val="center"/>
          </w:tcPr>
          <w:p w14:paraId="13F52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54D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06"/>
          </w:p>
        </w:tc>
        <w:tc>
          <w:tcPr>
            <w:tcW w:w="705" w:type="pct"/>
            <w:vAlign w:val="center"/>
          </w:tcPr>
          <w:p w14:paraId="349E3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2869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942E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56868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07"/>
          </w:p>
        </w:tc>
        <w:tc>
          <w:tcPr>
            <w:tcW w:w="705" w:type="pct"/>
            <w:vAlign w:val="center"/>
          </w:tcPr>
          <w:p w14:paraId="0124F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419D9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6ED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1985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2BC86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75614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108"/>
          </w:p>
        </w:tc>
        <w:tc>
          <w:tcPr>
            <w:tcW w:w="399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9"/>
          </w:p>
        </w:tc>
        <w:tc>
          <w:tcPr>
            <w:tcW w:w="639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10"/>
          </w:p>
        </w:tc>
        <w:tc>
          <w:tcPr>
            <w:tcW w:w="632" w:type="pct"/>
            <w:vAlign w:val="center"/>
          </w:tcPr>
          <w:p w14:paraId="65160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B1C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2.20</w:t>
            </w:r>
            <w:bookmarkEnd w:id="111"/>
          </w:p>
        </w:tc>
        <w:tc>
          <w:tcPr>
            <w:tcW w:w="705" w:type="pct"/>
            <w:vAlign w:val="center"/>
          </w:tcPr>
          <w:p w14:paraId="54FC7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54DEC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352A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3460C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112"/>
          </w:p>
        </w:tc>
        <w:tc>
          <w:tcPr>
            <w:tcW w:w="705" w:type="pct"/>
            <w:vAlign w:val="center"/>
          </w:tcPr>
          <w:p w14:paraId="00D05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5E2E5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D95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C0BC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1B887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</w:tbl>
    <w:p w14:paraId="2E7BB3F1">
      <w:r>
        <w:t>备注：</w:t>
      </w:r>
    </w:p>
    <w:p w14:paraId="57305E1E">
      <w:r>
        <w:t>1. 传热系数的单位W/(m2.k)，热阻的单位(m2.k)/W，其他参数无量纲.</w:t>
      </w:r>
    </w:p>
    <w:p w14:paraId="2C0CA976">
      <w:r>
        <w:t>2. 屋顶和外墙的传热系数K和热情性指标D指平均值.</w:t>
      </w:r>
    </w:p>
    <w:p w14:paraId="15AC8FA8">
      <w:r>
        <w:t>3. 设计建筑：“—”代表本工程无对应项.</w:t>
      </w:r>
    </w:p>
    <w:p w14:paraId="3EB2E41F">
      <w:r>
        <w:t>4. 参照建筑：“— —”代表参照建筑不要求，取值同设计建筑.</w:t>
      </w:r>
    </w:p>
    <w:p w14:paraId="50A67EB6"/>
    <w:p w14:paraId="0BC2AE39">
      <w:pPr>
        <w:pStyle w:val="4"/>
      </w:pPr>
      <w:bookmarkStart w:id="113" w:name="_Toc13869"/>
      <w:r>
        <w:t>房间类型</w:t>
      </w:r>
      <w:bookmarkEnd w:id="113"/>
    </w:p>
    <w:p w14:paraId="4ACB7628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4AEB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9110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904248E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7F02108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628FEDE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8ABAB0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EBABD2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B4129E5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5D9D7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669C96">
            <w:r>
              <w:t>书房</w:t>
            </w:r>
          </w:p>
        </w:tc>
        <w:tc>
          <w:tcPr>
            <w:vAlign w:val="center"/>
          </w:tcPr>
          <w:p w14:paraId="3C9E95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B0FE6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7737B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0ED330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5B3F91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0E45347">
            <w:pPr>
              <w:jc w:val="center"/>
            </w:pPr>
            <w:r>
              <w:t>3.8(W/㎡)</w:t>
            </w:r>
          </w:p>
        </w:tc>
      </w:tr>
      <w:tr w14:paraId="706AC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04666B">
            <w:r>
              <w:t>卧室</w:t>
            </w:r>
          </w:p>
        </w:tc>
        <w:tc>
          <w:tcPr>
            <w:vAlign w:val="center"/>
          </w:tcPr>
          <w:p w14:paraId="60FA88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57A3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5014D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A5FDB3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B91E00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BC7C996">
            <w:pPr>
              <w:jc w:val="center"/>
            </w:pPr>
            <w:r>
              <w:t>3.8(W/㎡)</w:t>
            </w:r>
          </w:p>
        </w:tc>
      </w:tr>
      <w:tr w14:paraId="5722B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65999">
            <w:r>
              <w:t>卫生间</w:t>
            </w:r>
          </w:p>
        </w:tc>
        <w:tc>
          <w:tcPr>
            <w:vAlign w:val="center"/>
          </w:tcPr>
          <w:p w14:paraId="58A6A1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D5A8F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69E36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02E976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0DE21F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A6FEDB4">
            <w:pPr>
              <w:jc w:val="center"/>
            </w:pPr>
            <w:r>
              <w:t>3.8(W/㎡)</w:t>
            </w:r>
          </w:p>
        </w:tc>
      </w:tr>
      <w:tr w14:paraId="3C525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0A0BC">
            <w:r>
              <w:t>厨房</w:t>
            </w:r>
          </w:p>
        </w:tc>
        <w:tc>
          <w:tcPr>
            <w:vAlign w:val="center"/>
          </w:tcPr>
          <w:p w14:paraId="79686D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40B0E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D6F58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BFE304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DBFB54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3803019">
            <w:pPr>
              <w:jc w:val="center"/>
            </w:pPr>
            <w:r>
              <w:t>3.8(W/㎡)</w:t>
            </w:r>
          </w:p>
        </w:tc>
      </w:tr>
      <w:tr w14:paraId="43979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92BA7">
            <w:r>
              <w:t>楼梯间</w:t>
            </w:r>
          </w:p>
        </w:tc>
        <w:tc>
          <w:tcPr>
            <w:vAlign w:val="center"/>
          </w:tcPr>
          <w:p w14:paraId="5EF8A6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8182C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DFAD4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146BF7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F3B0B6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C8AFF16">
            <w:pPr>
              <w:jc w:val="center"/>
            </w:pPr>
            <w:r>
              <w:t>3.8(W/㎡)</w:t>
            </w:r>
          </w:p>
        </w:tc>
      </w:tr>
      <w:tr w14:paraId="7E954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26AE7B">
            <w:r>
              <w:t>起居室</w:t>
            </w:r>
          </w:p>
        </w:tc>
        <w:tc>
          <w:tcPr>
            <w:vAlign w:val="center"/>
          </w:tcPr>
          <w:p w14:paraId="75508F9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A0E94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BB0AD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F78071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A8B59C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FF58F7F">
            <w:pPr>
              <w:jc w:val="center"/>
            </w:pPr>
            <w:r>
              <w:t>3.8(W/㎡)</w:t>
            </w:r>
          </w:p>
        </w:tc>
      </w:tr>
      <w:tr w14:paraId="0CCBC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56552">
            <w:r>
              <w:t>过道</w:t>
            </w:r>
          </w:p>
        </w:tc>
        <w:tc>
          <w:tcPr>
            <w:vAlign w:val="center"/>
          </w:tcPr>
          <w:p w14:paraId="0B094E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A7D37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F73D1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779EEE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674CC7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C1A2709">
            <w:pPr>
              <w:jc w:val="center"/>
            </w:pPr>
            <w:r>
              <w:t>3.8(W/㎡)</w:t>
            </w:r>
          </w:p>
        </w:tc>
      </w:tr>
    </w:tbl>
    <w:p w14:paraId="078FCFE9">
      <w:pPr>
        <w:pStyle w:val="5"/>
      </w:pPr>
      <w:r>
        <w:t>作息时间表</w:t>
      </w:r>
    </w:p>
    <w:p w14:paraId="00533FD8">
      <w:r>
        <w:t>详见附录</w:t>
      </w:r>
    </w:p>
    <w:p w14:paraId="486A481D">
      <w:pPr>
        <w:pStyle w:val="4"/>
      </w:pPr>
      <w:bookmarkStart w:id="114" w:name="_Toc26200"/>
      <w:r>
        <w:t>气象数据</w:t>
      </w:r>
      <w:bookmarkEnd w:id="114"/>
    </w:p>
    <w:p w14:paraId="758B1A1D">
      <w:pPr>
        <w:pStyle w:val="5"/>
      </w:pPr>
      <w:r>
        <w:t>逐日干球温度表</w:t>
      </w:r>
    </w:p>
    <w:p w14:paraId="058C5548">
      <w:bookmarkStart w:id="115" w:name="日均干球温度变化表"/>
      <w:bookmarkEnd w:id="115"/>
      <w:r>
        <w:drawing>
          <wp:inline distT="0" distB="0" distL="0" distR="0">
            <wp:extent cx="5667375" cy="29051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7953F">
      <w:pPr>
        <w:pStyle w:val="5"/>
      </w:pPr>
      <w:r>
        <w:t>逐月辐照量表</w:t>
      </w:r>
    </w:p>
    <w:p w14:paraId="5087A542">
      <w:bookmarkStart w:id="116" w:name="逐月辐照量图表"/>
      <w:bookmarkEnd w:id="116"/>
      <w:r>
        <w:drawing>
          <wp:inline distT="0" distB="0" distL="0" distR="0">
            <wp:extent cx="5667375" cy="26289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E95D1">
      <w:pPr>
        <w:pStyle w:val="4"/>
      </w:pPr>
      <w:bookmarkStart w:id="117" w:name="_Toc6016"/>
      <w:r>
        <w:t>负荷分项统计</w:t>
      </w:r>
      <w:bookmarkEnd w:id="117"/>
    </w:p>
    <w:p w14:paraId="30E1AC93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006A6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7980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66057E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6BDAE7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0FB105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9B5254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02892D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E654BB7">
            <w:pPr>
              <w:jc w:val="center"/>
            </w:pPr>
            <w:r>
              <w:t>合计</w:t>
            </w:r>
          </w:p>
        </w:tc>
      </w:tr>
      <w:tr w14:paraId="49BA8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541B24">
            <w:r>
              <w:t>供暖(kWh/㎡)</w:t>
            </w:r>
          </w:p>
        </w:tc>
        <w:tc>
          <w:tcPr>
            <w:vAlign w:val="center"/>
          </w:tcPr>
          <w:p w14:paraId="2E36D5ED">
            <w:pPr>
              <w:jc w:val="center"/>
            </w:pPr>
            <w:r>
              <w:t>-19.75</w:t>
            </w:r>
          </w:p>
        </w:tc>
        <w:tc>
          <w:tcPr>
            <w:vAlign w:val="center"/>
          </w:tcPr>
          <w:p w14:paraId="0DB3BCBA">
            <w:pPr>
              <w:jc w:val="center"/>
            </w:pPr>
            <w:r>
              <w:t>4.57</w:t>
            </w:r>
          </w:p>
        </w:tc>
        <w:tc>
          <w:tcPr>
            <w:vAlign w:val="center"/>
          </w:tcPr>
          <w:p w14:paraId="54D13912">
            <w:pPr>
              <w:jc w:val="center"/>
            </w:pPr>
            <w:r>
              <w:t>7.55</w:t>
            </w:r>
          </w:p>
        </w:tc>
        <w:tc>
          <w:tcPr>
            <w:vAlign w:val="center"/>
          </w:tcPr>
          <w:p w14:paraId="5C9245A0">
            <w:pPr>
              <w:jc w:val="center"/>
            </w:pPr>
            <w:r>
              <w:t>-9.61</w:t>
            </w:r>
          </w:p>
        </w:tc>
        <w:tc>
          <w:tcPr>
            <w:vAlign w:val="center"/>
          </w:tcPr>
          <w:p w14:paraId="1FC7007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C0A3A2C">
            <w:r>
              <w:t>-17.24</w:t>
            </w:r>
          </w:p>
        </w:tc>
      </w:tr>
      <w:tr w14:paraId="485F6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849F4B">
            <w:r>
              <w:t>供冷(kWh/㎡)</w:t>
            </w:r>
          </w:p>
        </w:tc>
        <w:tc>
          <w:tcPr>
            <w:vAlign w:val="center"/>
          </w:tcPr>
          <w:p w14:paraId="0E805C83">
            <w:pPr>
              <w:jc w:val="center"/>
            </w:pPr>
            <w:r>
              <w:t>3.09</w:t>
            </w:r>
          </w:p>
        </w:tc>
        <w:tc>
          <w:tcPr>
            <w:vAlign w:val="center"/>
          </w:tcPr>
          <w:p w14:paraId="740A3A32">
            <w:pPr>
              <w:jc w:val="center"/>
            </w:pPr>
            <w:r>
              <w:t>2.78</w:t>
            </w:r>
          </w:p>
        </w:tc>
        <w:tc>
          <w:tcPr>
            <w:vAlign w:val="center"/>
          </w:tcPr>
          <w:p w14:paraId="7102BDF2">
            <w:pPr>
              <w:jc w:val="center"/>
            </w:pPr>
            <w:r>
              <w:t>4.42</w:t>
            </w:r>
          </w:p>
        </w:tc>
        <w:tc>
          <w:tcPr>
            <w:vAlign w:val="center"/>
          </w:tcPr>
          <w:p w14:paraId="53B5A60A">
            <w:pPr>
              <w:jc w:val="center"/>
            </w:pPr>
            <w:r>
              <w:t>4.74</w:t>
            </w:r>
          </w:p>
        </w:tc>
        <w:tc>
          <w:tcPr>
            <w:vAlign w:val="center"/>
          </w:tcPr>
          <w:p w14:paraId="7E205F02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7BC1A493">
            <w:r>
              <w:t>15.03</w:t>
            </w:r>
          </w:p>
        </w:tc>
      </w:tr>
    </w:tbl>
    <w:p w14:paraId="37D8AB74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53BFE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0789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FE1B9D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7BAAAF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607691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27B7BA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9DD3AA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4203CC0">
            <w:pPr>
              <w:jc w:val="center"/>
            </w:pPr>
            <w:r>
              <w:t>合计</w:t>
            </w:r>
          </w:p>
        </w:tc>
      </w:tr>
      <w:tr w14:paraId="6B9DA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450D6">
            <w:r>
              <w:t>供暖(kWh/㎡)</w:t>
            </w:r>
          </w:p>
        </w:tc>
        <w:tc>
          <w:tcPr>
            <w:vAlign w:val="center"/>
          </w:tcPr>
          <w:p w14:paraId="1C4FA97C">
            <w:pPr>
              <w:jc w:val="center"/>
            </w:pPr>
            <w:r>
              <w:t>-23.24</w:t>
            </w:r>
          </w:p>
        </w:tc>
        <w:tc>
          <w:tcPr>
            <w:vAlign w:val="center"/>
          </w:tcPr>
          <w:p w14:paraId="1E82182F">
            <w:pPr>
              <w:jc w:val="center"/>
            </w:pPr>
            <w:r>
              <w:t>5.24</w:t>
            </w:r>
          </w:p>
        </w:tc>
        <w:tc>
          <w:tcPr>
            <w:vAlign w:val="center"/>
          </w:tcPr>
          <w:p w14:paraId="047D1513">
            <w:pPr>
              <w:jc w:val="center"/>
            </w:pPr>
            <w:r>
              <w:t>7.61</w:t>
            </w:r>
          </w:p>
        </w:tc>
        <w:tc>
          <w:tcPr>
            <w:vAlign w:val="center"/>
          </w:tcPr>
          <w:p w14:paraId="7923314A">
            <w:pPr>
              <w:jc w:val="center"/>
            </w:pPr>
            <w:r>
              <w:t>-10.50</w:t>
            </w:r>
          </w:p>
        </w:tc>
        <w:tc>
          <w:tcPr>
            <w:vAlign w:val="center"/>
          </w:tcPr>
          <w:p w14:paraId="328F135C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02C64437">
            <w:r>
              <w:t>-20.88</w:t>
            </w:r>
          </w:p>
        </w:tc>
      </w:tr>
      <w:tr w14:paraId="770EC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E3486A">
            <w:r>
              <w:t>供冷(kWh/㎡)</w:t>
            </w:r>
          </w:p>
        </w:tc>
        <w:tc>
          <w:tcPr>
            <w:vAlign w:val="center"/>
          </w:tcPr>
          <w:p w14:paraId="25BF6285">
            <w:pPr>
              <w:jc w:val="center"/>
            </w:pPr>
            <w:r>
              <w:t>3.16</w:t>
            </w:r>
          </w:p>
        </w:tc>
        <w:tc>
          <w:tcPr>
            <w:vAlign w:val="center"/>
          </w:tcPr>
          <w:p w14:paraId="5D1F51B2">
            <w:pPr>
              <w:jc w:val="center"/>
            </w:pPr>
            <w:r>
              <w:t>2.74</w:t>
            </w:r>
          </w:p>
        </w:tc>
        <w:tc>
          <w:tcPr>
            <w:vAlign w:val="center"/>
          </w:tcPr>
          <w:p w14:paraId="5A5EC686">
            <w:pPr>
              <w:jc w:val="center"/>
            </w:pPr>
            <w:r>
              <w:t>3.18</w:t>
            </w:r>
          </w:p>
        </w:tc>
        <w:tc>
          <w:tcPr>
            <w:vAlign w:val="center"/>
          </w:tcPr>
          <w:p w14:paraId="3154EBB6">
            <w:pPr>
              <w:jc w:val="center"/>
            </w:pPr>
            <w:r>
              <w:t>4.68</w:t>
            </w:r>
          </w:p>
        </w:tc>
        <w:tc>
          <w:tcPr>
            <w:vAlign w:val="center"/>
          </w:tcPr>
          <w:p w14:paraId="30D872B7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1DA41595">
            <w:r>
              <w:t>13.76</w:t>
            </w:r>
          </w:p>
        </w:tc>
      </w:tr>
    </w:tbl>
    <w:p w14:paraId="53DC822F">
      <w:pPr>
        <w:pStyle w:val="4"/>
      </w:pPr>
      <w:bookmarkStart w:id="118" w:name="_Toc4287"/>
      <w:r>
        <w:t>逐月负荷</w:t>
      </w:r>
      <w:bookmarkEnd w:id="118"/>
    </w:p>
    <w:p w14:paraId="72EA0F51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64ECC">
      <w:pPr>
        <w:pStyle w:val="4"/>
      </w:pPr>
      <w:bookmarkStart w:id="119" w:name="_Toc18894"/>
      <w:r>
        <w:t>逐月电耗</w:t>
      </w:r>
      <w:bookmarkEnd w:id="11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47C35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FB50C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6BEFAD16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46A1090">
            <w:pPr>
              <w:jc w:val="center"/>
            </w:pPr>
            <w:r>
              <w:t>参照建筑</w:t>
            </w:r>
          </w:p>
        </w:tc>
      </w:tr>
      <w:tr w14:paraId="472B8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2537F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9A6E198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4DFC0BA4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5CE52FC1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1AA3AE86">
            <w:r>
              <w:t>供暖(kWh/㎡)</w:t>
            </w:r>
          </w:p>
        </w:tc>
      </w:tr>
      <w:tr w14:paraId="00526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5DA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0134D1">
            <w:r>
              <w:t>0.00</w:t>
            </w:r>
          </w:p>
        </w:tc>
        <w:tc>
          <w:tcPr>
            <w:vAlign w:val="center"/>
          </w:tcPr>
          <w:p w14:paraId="31FAF212">
            <w:r>
              <w:t>2.49</w:t>
            </w:r>
          </w:p>
        </w:tc>
        <w:tc>
          <w:tcPr>
            <w:vAlign w:val="center"/>
          </w:tcPr>
          <w:p w14:paraId="32AFA9B1">
            <w:r>
              <w:t>0.00</w:t>
            </w:r>
          </w:p>
        </w:tc>
        <w:tc>
          <w:tcPr>
            <w:vAlign w:val="center"/>
          </w:tcPr>
          <w:p w14:paraId="4FD8B7C6">
            <w:r>
              <w:t>2.81</w:t>
            </w:r>
          </w:p>
        </w:tc>
      </w:tr>
      <w:tr w14:paraId="251E9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0A6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D202E9">
            <w:r>
              <w:t>0.00</w:t>
            </w:r>
          </w:p>
        </w:tc>
        <w:tc>
          <w:tcPr>
            <w:vAlign w:val="center"/>
          </w:tcPr>
          <w:p w14:paraId="60D634B6">
            <w:r>
              <w:t>1.59</w:t>
            </w:r>
          </w:p>
        </w:tc>
        <w:tc>
          <w:tcPr>
            <w:vAlign w:val="center"/>
          </w:tcPr>
          <w:p w14:paraId="6FBAFD22">
            <w:r>
              <w:t>0.00</w:t>
            </w:r>
          </w:p>
        </w:tc>
        <w:tc>
          <w:tcPr>
            <w:vAlign w:val="center"/>
          </w:tcPr>
          <w:p w14:paraId="0587D71E">
            <w:r>
              <w:t>1.96</w:t>
            </w:r>
          </w:p>
        </w:tc>
      </w:tr>
      <w:tr w14:paraId="39AC0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9382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560C7F">
            <w:r>
              <w:t>0.00</w:t>
            </w:r>
          </w:p>
        </w:tc>
        <w:tc>
          <w:tcPr>
            <w:vAlign w:val="center"/>
          </w:tcPr>
          <w:p w14:paraId="0599E2AE">
            <w:r>
              <w:t>1.23</w:t>
            </w:r>
          </w:p>
        </w:tc>
        <w:tc>
          <w:tcPr>
            <w:vAlign w:val="center"/>
          </w:tcPr>
          <w:p w14:paraId="1B0BA14B">
            <w:r>
              <w:t>0.00</w:t>
            </w:r>
          </w:p>
        </w:tc>
        <w:tc>
          <w:tcPr>
            <w:vAlign w:val="center"/>
          </w:tcPr>
          <w:p w14:paraId="4A33AC66">
            <w:r>
              <w:t>1.55</w:t>
            </w:r>
          </w:p>
        </w:tc>
      </w:tr>
      <w:tr w14:paraId="38DF4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E5E95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90E060A">
            <w:r>
              <w:t>0.00</w:t>
            </w:r>
          </w:p>
        </w:tc>
        <w:tc>
          <w:tcPr>
            <w:vAlign w:val="center"/>
          </w:tcPr>
          <w:p w14:paraId="02B6DB06">
            <w:r>
              <w:t>0.07</w:t>
            </w:r>
          </w:p>
        </w:tc>
        <w:tc>
          <w:tcPr>
            <w:vAlign w:val="center"/>
          </w:tcPr>
          <w:p w14:paraId="4350978A">
            <w:r>
              <w:t>0.00</w:t>
            </w:r>
          </w:p>
        </w:tc>
        <w:tc>
          <w:tcPr>
            <w:vAlign w:val="center"/>
          </w:tcPr>
          <w:p w14:paraId="156DC638">
            <w:r>
              <w:t>0.15</w:t>
            </w:r>
          </w:p>
        </w:tc>
      </w:tr>
      <w:tr w14:paraId="3A397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A8CF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A7FDDA">
            <w:r>
              <w:t>0.08</w:t>
            </w:r>
          </w:p>
        </w:tc>
        <w:tc>
          <w:tcPr>
            <w:vAlign w:val="center"/>
          </w:tcPr>
          <w:p w14:paraId="43A393A7">
            <w:r>
              <w:t>0.00</w:t>
            </w:r>
          </w:p>
        </w:tc>
        <w:tc>
          <w:tcPr>
            <w:vAlign w:val="center"/>
          </w:tcPr>
          <w:p w14:paraId="78F081D3">
            <w:r>
              <w:t>0.07</w:t>
            </w:r>
          </w:p>
        </w:tc>
        <w:tc>
          <w:tcPr>
            <w:vAlign w:val="center"/>
          </w:tcPr>
          <w:p w14:paraId="0D49820A">
            <w:r>
              <w:t>0.00</w:t>
            </w:r>
          </w:p>
        </w:tc>
      </w:tr>
      <w:tr w14:paraId="0AFCD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EC50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CD06311">
            <w:r>
              <w:t>0.77</w:t>
            </w:r>
          </w:p>
        </w:tc>
        <w:tc>
          <w:tcPr>
            <w:vAlign w:val="center"/>
          </w:tcPr>
          <w:p w14:paraId="3D1CCCF9">
            <w:r>
              <w:t>0.00</w:t>
            </w:r>
          </w:p>
        </w:tc>
        <w:tc>
          <w:tcPr>
            <w:vAlign w:val="center"/>
          </w:tcPr>
          <w:p w14:paraId="7531BC29">
            <w:r>
              <w:t>0.67</w:t>
            </w:r>
          </w:p>
        </w:tc>
        <w:tc>
          <w:tcPr>
            <w:vAlign w:val="center"/>
          </w:tcPr>
          <w:p w14:paraId="7E0E7EAE">
            <w:r>
              <w:t>0.00</w:t>
            </w:r>
          </w:p>
        </w:tc>
      </w:tr>
      <w:tr w14:paraId="2ADA1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4391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2A8AD22">
            <w:r>
              <w:t>1.57</w:t>
            </w:r>
          </w:p>
        </w:tc>
        <w:tc>
          <w:tcPr>
            <w:vAlign w:val="center"/>
          </w:tcPr>
          <w:p w14:paraId="0E7AA346">
            <w:r>
              <w:t>0.00</w:t>
            </w:r>
          </w:p>
        </w:tc>
        <w:tc>
          <w:tcPr>
            <w:vAlign w:val="center"/>
          </w:tcPr>
          <w:p w14:paraId="315B686B">
            <w:r>
              <w:t>1.45</w:t>
            </w:r>
          </w:p>
        </w:tc>
        <w:tc>
          <w:tcPr>
            <w:vAlign w:val="center"/>
          </w:tcPr>
          <w:p w14:paraId="17F9FF40">
            <w:r>
              <w:t>0.00</w:t>
            </w:r>
          </w:p>
        </w:tc>
      </w:tr>
      <w:tr w14:paraId="1F4A2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9FF1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35F1FD8">
            <w:r>
              <w:t>1.75</w:t>
            </w:r>
          </w:p>
        </w:tc>
        <w:tc>
          <w:tcPr>
            <w:vAlign w:val="center"/>
          </w:tcPr>
          <w:p w14:paraId="5BFA5803">
            <w:r>
              <w:t>0.00</w:t>
            </w:r>
          </w:p>
        </w:tc>
        <w:tc>
          <w:tcPr>
            <w:vAlign w:val="center"/>
          </w:tcPr>
          <w:p w14:paraId="2D7029DB">
            <w:r>
              <w:t>1.63</w:t>
            </w:r>
          </w:p>
        </w:tc>
        <w:tc>
          <w:tcPr>
            <w:vAlign w:val="center"/>
          </w:tcPr>
          <w:p w14:paraId="518FEA6C">
            <w:r>
              <w:t>0.00</w:t>
            </w:r>
          </w:p>
        </w:tc>
      </w:tr>
      <w:tr w14:paraId="65098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DB932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D231D34">
            <w:r>
              <w:t>0.00</w:t>
            </w:r>
          </w:p>
        </w:tc>
        <w:tc>
          <w:tcPr>
            <w:vAlign w:val="center"/>
          </w:tcPr>
          <w:p w14:paraId="6B01106C">
            <w:r>
              <w:t>0.00</w:t>
            </w:r>
          </w:p>
        </w:tc>
        <w:tc>
          <w:tcPr>
            <w:vAlign w:val="center"/>
          </w:tcPr>
          <w:p w14:paraId="118DA8B7">
            <w:r>
              <w:t>0.00</w:t>
            </w:r>
          </w:p>
        </w:tc>
        <w:tc>
          <w:tcPr>
            <w:vAlign w:val="center"/>
          </w:tcPr>
          <w:p w14:paraId="68A56EB7">
            <w:r>
              <w:t>0.00</w:t>
            </w:r>
          </w:p>
        </w:tc>
      </w:tr>
      <w:tr w14:paraId="74FB7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83D49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8B95BE9">
            <w:r>
              <w:t>0.00</w:t>
            </w:r>
          </w:p>
        </w:tc>
        <w:tc>
          <w:tcPr>
            <w:vAlign w:val="center"/>
          </w:tcPr>
          <w:p w14:paraId="1DFECF6E">
            <w:r>
              <w:t>0.00</w:t>
            </w:r>
          </w:p>
        </w:tc>
        <w:tc>
          <w:tcPr>
            <w:vAlign w:val="center"/>
          </w:tcPr>
          <w:p w14:paraId="176FE2A2">
            <w:r>
              <w:t>0.00</w:t>
            </w:r>
          </w:p>
        </w:tc>
        <w:tc>
          <w:tcPr>
            <w:vAlign w:val="center"/>
          </w:tcPr>
          <w:p w14:paraId="5D883C11">
            <w:r>
              <w:t>0.00</w:t>
            </w:r>
          </w:p>
        </w:tc>
      </w:tr>
      <w:tr w14:paraId="213B5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4F75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7047343">
            <w:r>
              <w:t>0.00</w:t>
            </w:r>
          </w:p>
        </w:tc>
        <w:tc>
          <w:tcPr>
            <w:vAlign w:val="center"/>
          </w:tcPr>
          <w:p w14:paraId="0669EFA6">
            <w:r>
              <w:t>0.87</w:t>
            </w:r>
          </w:p>
        </w:tc>
        <w:tc>
          <w:tcPr>
            <w:vAlign w:val="center"/>
          </w:tcPr>
          <w:p w14:paraId="2E219DEE">
            <w:r>
              <w:t>0.00</w:t>
            </w:r>
          </w:p>
        </w:tc>
        <w:tc>
          <w:tcPr>
            <w:vAlign w:val="center"/>
          </w:tcPr>
          <w:p w14:paraId="1D7411BB">
            <w:r>
              <w:t>1.13</w:t>
            </w:r>
          </w:p>
        </w:tc>
      </w:tr>
      <w:tr w14:paraId="5820E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4924D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2223C99">
            <w:r>
              <w:t>0.00</w:t>
            </w:r>
          </w:p>
        </w:tc>
        <w:tc>
          <w:tcPr>
            <w:vAlign w:val="center"/>
          </w:tcPr>
          <w:p w14:paraId="26BC1AF8">
            <w:r>
              <w:t>1.67</w:t>
            </w:r>
          </w:p>
        </w:tc>
        <w:tc>
          <w:tcPr>
            <w:vAlign w:val="center"/>
          </w:tcPr>
          <w:p w14:paraId="339091A7">
            <w:r>
              <w:t>0.00</w:t>
            </w:r>
          </w:p>
        </w:tc>
        <w:tc>
          <w:tcPr>
            <w:vAlign w:val="center"/>
          </w:tcPr>
          <w:p w14:paraId="11FEAE8D">
            <w:r>
              <w:t>1.99</w:t>
            </w:r>
          </w:p>
        </w:tc>
      </w:tr>
      <w:tr w14:paraId="37639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3AF8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59AEA7D">
            <w:r>
              <w:t>4.18</w:t>
            </w:r>
          </w:p>
        </w:tc>
        <w:tc>
          <w:tcPr>
            <w:vAlign w:val="center"/>
          </w:tcPr>
          <w:p w14:paraId="42C54D48">
            <w:r>
              <w:t>7.92</w:t>
            </w:r>
          </w:p>
        </w:tc>
        <w:tc>
          <w:tcPr>
            <w:vAlign w:val="center"/>
          </w:tcPr>
          <w:p w14:paraId="27D109C1">
            <w:r>
              <w:t>3.82</w:t>
            </w:r>
          </w:p>
        </w:tc>
        <w:tc>
          <w:tcPr>
            <w:vAlign w:val="center"/>
          </w:tcPr>
          <w:p w14:paraId="1393D8CB">
            <w:r>
              <w:t>9.60</w:t>
            </w:r>
          </w:p>
        </w:tc>
      </w:tr>
    </w:tbl>
    <w:p w14:paraId="28862A64">
      <w:pPr>
        <w:pStyle w:val="4"/>
      </w:pPr>
      <w:bookmarkStart w:id="120" w:name="_Toc3945"/>
      <w:r>
        <w:t>权衡指标</w:t>
      </w:r>
      <w:bookmarkEnd w:id="12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6D69A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0C83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C9DDE0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19F2D869">
            <w:pPr>
              <w:jc w:val="center"/>
            </w:pPr>
            <w:r>
              <w:t>参照建筑</w:t>
            </w:r>
          </w:p>
        </w:tc>
      </w:tr>
      <w:tr w14:paraId="69DB9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6547F">
            <w:r>
              <w:t>全年供暖和空调总耗电量(kWh/㎡)</w:t>
            </w:r>
          </w:p>
        </w:tc>
        <w:tc>
          <w:tcPr>
            <w:vAlign w:val="center"/>
          </w:tcPr>
          <w:p w14:paraId="49626159">
            <w:r>
              <w:t>12.10</w:t>
            </w:r>
          </w:p>
        </w:tc>
        <w:tc>
          <w:tcPr>
            <w:vAlign w:val="center"/>
          </w:tcPr>
          <w:p w14:paraId="449E4297">
            <w:r>
              <w:t>13.42</w:t>
            </w:r>
          </w:p>
        </w:tc>
      </w:tr>
      <w:tr w14:paraId="29DCF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E2934D">
            <w:r>
              <w:t>供冷耗电量(kWh/㎡)</w:t>
            </w:r>
          </w:p>
        </w:tc>
        <w:tc>
          <w:tcPr>
            <w:vAlign w:val="center"/>
          </w:tcPr>
          <w:p w14:paraId="0D3115F8">
            <w:r>
              <w:t>4.18</w:t>
            </w:r>
          </w:p>
        </w:tc>
        <w:tc>
          <w:tcPr>
            <w:vAlign w:val="center"/>
          </w:tcPr>
          <w:p w14:paraId="7E613EFE">
            <w:r>
              <w:t>3.82</w:t>
            </w:r>
          </w:p>
        </w:tc>
      </w:tr>
      <w:tr w14:paraId="27108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953B94">
            <w:r>
              <w:t>供热耗电量(kWh/㎡)</w:t>
            </w:r>
          </w:p>
        </w:tc>
        <w:tc>
          <w:tcPr>
            <w:vAlign w:val="center"/>
          </w:tcPr>
          <w:p w14:paraId="66575ED7">
            <w:r>
              <w:t>7.92</w:t>
            </w:r>
          </w:p>
        </w:tc>
        <w:tc>
          <w:tcPr>
            <w:vAlign w:val="center"/>
          </w:tcPr>
          <w:p w14:paraId="08AA6F79">
            <w:r>
              <w:t>9.60</w:t>
            </w:r>
          </w:p>
        </w:tc>
      </w:tr>
      <w:tr w14:paraId="2D746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808D2">
            <w:r>
              <w:t>耗冷量(kWh/㎡)</w:t>
            </w:r>
          </w:p>
        </w:tc>
        <w:tc>
          <w:tcPr>
            <w:vAlign w:val="center"/>
          </w:tcPr>
          <w:p w14:paraId="225143F5">
            <w:r>
              <w:t>15.03</w:t>
            </w:r>
          </w:p>
        </w:tc>
        <w:tc>
          <w:tcPr>
            <w:vAlign w:val="center"/>
          </w:tcPr>
          <w:p w14:paraId="5B1F1CD6">
            <w:r>
              <w:t>13.76</w:t>
            </w:r>
          </w:p>
        </w:tc>
      </w:tr>
      <w:tr w14:paraId="5BBC9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220DE">
            <w:r>
              <w:t>耗热量(kWh/㎡)</w:t>
            </w:r>
          </w:p>
        </w:tc>
        <w:tc>
          <w:tcPr>
            <w:vAlign w:val="center"/>
          </w:tcPr>
          <w:p w14:paraId="05F65242">
            <w:r>
              <w:t>17.24</w:t>
            </w:r>
          </w:p>
        </w:tc>
        <w:tc>
          <w:tcPr>
            <w:vAlign w:val="center"/>
          </w:tcPr>
          <w:p w14:paraId="117CD084">
            <w:r>
              <w:t>20.88</w:t>
            </w:r>
          </w:p>
        </w:tc>
      </w:tr>
      <w:tr w14:paraId="54019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BACC6E">
            <w:r>
              <w:t>标准依据</w:t>
            </w:r>
          </w:p>
        </w:tc>
        <w:tc>
          <w:tcPr>
            <w:gridSpan w:val="2"/>
            <w:vAlign w:val="center"/>
          </w:tcPr>
          <w:p w14:paraId="216A8999">
            <w:r>
              <w:t>《建筑节能与可再生能源利用通用规范》GB55015-2021附录C.0.2条</w:t>
            </w:r>
          </w:p>
        </w:tc>
      </w:tr>
      <w:tr w14:paraId="54DEA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AACA1">
            <w:r>
              <w:t>标准要求</w:t>
            </w:r>
          </w:p>
        </w:tc>
        <w:tc>
          <w:tcPr>
            <w:gridSpan w:val="2"/>
            <w:vAlign w:val="center"/>
          </w:tcPr>
          <w:p w14:paraId="0EC2F3C6">
            <w:r>
              <w:t>设计建筑能耗≤参照建筑能耗</w:t>
            </w:r>
          </w:p>
        </w:tc>
      </w:tr>
      <w:tr w14:paraId="44A7C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2940F">
            <w:r>
              <w:t>结论</w:t>
            </w:r>
          </w:p>
        </w:tc>
        <w:tc>
          <w:tcPr>
            <w:gridSpan w:val="2"/>
            <w:vAlign w:val="center"/>
          </w:tcPr>
          <w:p w14:paraId="4922213E">
            <w:r>
              <w:t>满足</w:t>
            </w:r>
          </w:p>
        </w:tc>
      </w:tr>
    </w:tbl>
    <w:p w14:paraId="0230888C"/>
    <w:p w14:paraId="1C6B5802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《建筑节能与可再生能源利用通用规范》GB55015-2021的规定。建筑节能设计</w:t>
      </w:r>
      <w:r>
        <w:rPr>
          <w:b/>
          <w:color w:val="000000"/>
        </w:rPr>
        <w:t>满足</w:t>
      </w:r>
      <w:r>
        <w:rPr>
          <w:color w:val="000000"/>
        </w:rPr>
        <w:t>规定</w:t>
      </w:r>
    </w:p>
    <w:p w14:paraId="3C74329D">
      <w:pPr>
        <w:sectPr>
          <w:headerReference r:id="rId3" w:type="default"/>
          <w:footerReference r:id="rId4" w:type="default"/>
          <w:pgSz w:w="11906" w:h="16838"/>
          <w:pgMar w:top="1440" w:right="1418" w:bottom="426" w:left="1418" w:header="851" w:footer="283" w:gutter="0"/>
          <w:cols w:space="425" w:num="1"/>
          <w:titlePg/>
          <w:docGrid w:type="lines" w:linePitch="312" w:charSpace="0"/>
        </w:sectPr>
      </w:pPr>
    </w:p>
    <w:p w14:paraId="0B43397B">
      <w:pPr>
        <w:pStyle w:val="4"/>
      </w:pPr>
      <w:bookmarkStart w:id="121" w:name="_Toc3767"/>
      <w:r>
        <w:t>附录</w:t>
      </w:r>
      <w:bookmarkEnd w:id="121"/>
    </w:p>
    <w:p w14:paraId="73435866">
      <w:pPr>
        <w:pStyle w:val="5"/>
      </w:pPr>
      <w:r>
        <w:t>工作日/节假日室内空调温度时间表(℃)</w:t>
      </w:r>
    </w:p>
    <w:p w14:paraId="72408E9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3EFA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5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0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9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6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4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3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0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9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ED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C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D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6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4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7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C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2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4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0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B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5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1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6F8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4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8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F0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2A72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3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8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B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2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5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5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89644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5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7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7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7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F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0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B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F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B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1AF375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B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A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A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8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C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1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E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97C2C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7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B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D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B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9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7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1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98E9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4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D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D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0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1B914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B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8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0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E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8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402BA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C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8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0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C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9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2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817C7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1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9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B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C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2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361D40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E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5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3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7A8D8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1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1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E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F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9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A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1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D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F6651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1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9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C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A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5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26256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4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0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E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3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6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C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9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0D02B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3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8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4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A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4DE1AB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C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E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C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</w:tbl>
    <w:p w14:paraId="3DC1915E"/>
    <w:p w14:paraId="4CD7A7AA">
      <w:r>
        <w:t>注：上行：工作日；下行：节假日</w:t>
      </w:r>
    </w:p>
    <w:p w14:paraId="3130F78A">
      <w:pPr>
        <w:pStyle w:val="5"/>
      </w:pPr>
      <w:r>
        <w:t>工作日/节假日室内供暖温度时间表(℃)</w:t>
      </w:r>
    </w:p>
    <w:p w14:paraId="6AF6281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AB8B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A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97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3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28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F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7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D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B1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8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C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D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7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3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8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3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2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2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2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6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F4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2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6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79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8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73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18D4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7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C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9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B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8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1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4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0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3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B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8296A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1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9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0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6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0A6CF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E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E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1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6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0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E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B6C92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F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D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5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0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553051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D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1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4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C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5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C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1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B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20C42A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5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A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A20D0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6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F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6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E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8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4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0DDAE0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7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C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B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0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8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D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9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C5361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2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2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1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B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C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0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0542C8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9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5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D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3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1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6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9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ABF07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3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7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7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4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9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9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E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0E3992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9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F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A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3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D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D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4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306482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C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B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6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91516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3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3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9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C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8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C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A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8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8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</w:tbl>
    <w:p w14:paraId="254FA839"/>
    <w:p w14:paraId="165211AE">
      <w:r>
        <w:t>注：上行：工作日；下行：节假日</w:t>
      </w:r>
    </w:p>
    <w:p w14:paraId="04A42C09">
      <w:pPr>
        <w:pStyle w:val="5"/>
      </w:pPr>
      <w:r>
        <w:t>工作日/节假日人员逐时在室率(%)</w:t>
      </w:r>
    </w:p>
    <w:p w14:paraId="09A39FC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541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3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F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7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C4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0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4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2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C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9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7B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6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4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79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99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B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0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9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2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8C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4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1E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2D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0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0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4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B495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5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E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B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9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8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C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9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3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8F7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6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9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4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8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B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CBC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9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4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F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8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9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0B710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1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5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4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4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D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312F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7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E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8254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A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E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6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8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1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6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4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7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AF6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8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7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0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E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2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1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F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19B2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5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F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2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0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559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F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6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9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1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6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C72E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7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2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98F1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E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C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4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8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7AB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5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B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3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B510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D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D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1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D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7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A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3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8034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1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B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D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A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8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E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03F155"/>
    <w:p w14:paraId="454F9993">
      <w:r>
        <w:t>注：上行：工作日；下行：节假日</w:t>
      </w:r>
    </w:p>
    <w:p w14:paraId="0528F7EC">
      <w:pPr>
        <w:pStyle w:val="5"/>
      </w:pPr>
      <w:r>
        <w:t>工作日/节假日照明开关时间表(%)</w:t>
      </w:r>
    </w:p>
    <w:p w14:paraId="3AD8A8B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9B03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9B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F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78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F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6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84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A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B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E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8E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5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9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8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4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0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A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D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A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BF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6A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D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E2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C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6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3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C281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7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9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8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4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A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2D5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D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9BA1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1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C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C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D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2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E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D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B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115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A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F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C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B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7D6F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A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4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8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5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09A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7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0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D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7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F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5738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4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D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D57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7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7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E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1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1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2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F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F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3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D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4894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B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A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D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038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3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0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A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A01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3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8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6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55A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C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C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E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B29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8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9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6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2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D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A34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1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6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3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3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875EFE"/>
    <w:p w14:paraId="0DA7878B">
      <w:r>
        <w:t>注：上行：工作日；下行：节假日</w:t>
      </w:r>
    </w:p>
    <w:p w14:paraId="503CD12B">
      <w:pPr>
        <w:pStyle w:val="5"/>
      </w:pPr>
      <w:r>
        <w:t>工作日/节假日设备逐时使用率(%)</w:t>
      </w:r>
    </w:p>
    <w:p w14:paraId="07BBC43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49E2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A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9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2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4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3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C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6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9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1F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D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0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65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C5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F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5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0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D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2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19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9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B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A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B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F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0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AF26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8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C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3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A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635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2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C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8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9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9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4E4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A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2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6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6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E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F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2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5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7B61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8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6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8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7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9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738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6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B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3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F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E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E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7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F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5956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0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7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F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7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8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8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9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E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4B2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9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6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4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D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B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F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3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F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A054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B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8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D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9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B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4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B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3F1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A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6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1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A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A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9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B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E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25F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F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8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81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BDE9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4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8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B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D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6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2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3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8BE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8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BE5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D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1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6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B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E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7ECF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2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4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2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2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7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8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2EBBE3"/>
    <w:p w14:paraId="7C3392F1">
      <w:r>
        <w:t>注：上行：工作日；下行：节假日</w:t>
      </w:r>
    </w:p>
    <w:p w14:paraId="011732F3"/>
    <w:sectPr>
      <w:headerReference r:id="rId5" w:type="default"/>
      <w:footerReference r:id="rId6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A2CDC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BB45F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F44239"/>
    <w:rsid w:val="000956A3"/>
    <w:rsid w:val="000C16CA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11343"/>
    <w:rsid w:val="00A42322"/>
    <w:rsid w:val="00A42DAD"/>
    <w:rsid w:val="00A651B1"/>
    <w:rsid w:val="00A661EA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4566637"/>
    <w:rsid w:val="2EF4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字符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0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27</Pages>
  <Words>4671</Words>
  <Characters>8631</Characters>
  <Lines>14</Lines>
  <Paragraphs>3</Paragraphs>
  <TotalTime>1</TotalTime>
  <ScaleCrop>false</ScaleCrop>
  <LinksUpToDate>false</LinksUpToDate>
  <CharactersWithSpaces>8945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2025-12-20T07:43:00Z</dcterms:created>
  <dc:creator>少女贩卖机.</dc:creator>
  <cp:lastModifiedBy>少女贩卖机.</cp:lastModifiedBy>
  <dcterms:modified xsi:type="dcterms:W3CDTF">2026-01-03T06:58:50Z</dcterms:modified>
  <dc:title>建筑节能设计报告书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FDB257703A4542E5938E4160DE356C9F_13</vt:lpwstr>
  </property>
  <property fmtid="{D5CDD505-2E9C-101B-9397-08002B2CF9AE}" pid="3" name="KSOTemplateDocerSaveRecord">
    <vt:lpwstr>eyJoZGlkIjoiODcxMWM5NzE4YTYzMzBiODA3NDVhYjgyN2QzYjgzYWMiLCJ1c2VySWQiOiI4MjMwMjI5NTQifQ==</vt:lpwstr>
  </property>
  <property fmtid="{D5CDD505-2E9C-101B-9397-08002B2CF9AE}" pid="4" name="KSOProductBuildVer">
    <vt:lpwstr>2052-12.1.0.24034</vt:lpwstr>
  </property>
</Properties>
</file>