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12CB" w14:textId="77777777" w:rsidR="00D449D2" w:rsidRDefault="00000000">
      <w:pPr>
        <w:spacing w:before="480" w:after="480" w:line="288" w:lineRule="auto"/>
        <w:rPr>
          <w:rFonts w:hint="eastAsia"/>
        </w:rPr>
      </w:pPr>
      <w:r>
        <w:rPr>
          <w:rFonts w:ascii="Arial" w:eastAsia="等线" w:hAnsi="Arial" w:cs="Arial"/>
          <w:b/>
          <w:sz w:val="52"/>
        </w:rPr>
        <w:t>常州市新北区幼儿园典型房间空调使用期间室内二氧化碳浓度检测报告</w:t>
      </w:r>
    </w:p>
    <w:p w14:paraId="734BB522" w14:textId="77777777" w:rsidR="00D449D2" w:rsidRDefault="00000000">
      <w:pPr>
        <w:spacing w:before="380" w:after="140" w:line="288" w:lineRule="auto"/>
        <w:outlineLvl w:val="0"/>
        <w:rPr>
          <w:rFonts w:hint="eastAsia"/>
        </w:rPr>
      </w:pPr>
      <w:bookmarkStart w:id="0" w:name="heading_0"/>
      <w:r>
        <w:rPr>
          <w:rFonts w:ascii="Arial" w:eastAsia="等线" w:hAnsi="Arial" w:cs="Arial"/>
          <w:b/>
          <w:sz w:val="36"/>
        </w:rPr>
        <w:t>一、检测概况</w:t>
      </w:r>
      <w:bookmarkEnd w:id="0"/>
    </w:p>
    <w:p w14:paraId="3A70CCD1" w14:textId="77777777" w:rsidR="00D449D2"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检测项目基本信息</w:t>
      </w:r>
      <w:bookmarkEnd w:id="1"/>
    </w:p>
    <w:p w14:paraId="146E4452" w14:textId="77777777" w:rsidR="00D449D2" w:rsidRDefault="00000000">
      <w:pPr>
        <w:spacing w:before="120" w:after="120" w:line="288" w:lineRule="auto"/>
        <w:rPr>
          <w:rFonts w:hint="eastAsia"/>
        </w:rPr>
      </w:pPr>
      <w:r>
        <w:rPr>
          <w:rFonts w:ascii="Arial" w:eastAsia="等线" w:hAnsi="Arial" w:cs="Arial"/>
        </w:rPr>
        <w:t>检测项目为常州市新北区幼儿园典型房间空调使用期间的室内二氧化碳浓度，该幼儿园位于新景花园四期东南角，东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路，规划为</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设计。本次检测选取幼儿园核心功能区域作为典型房间，涵盖班级教室、幼儿寝室、保健观察室、多功能活动室，均采用集中供暖空调系统，检测旨在验证空调使用期间（同步开启新风系统）室内二氧化碳浓度是否符合相关规范要求，结合</w:t>
      </w:r>
      <w:r>
        <w:rPr>
          <w:rFonts w:ascii="Arial" w:eastAsia="等线" w:hAnsi="Arial" w:cs="Arial"/>
        </w:rPr>
        <w:t>5.1.6</w:t>
      </w:r>
      <w:r>
        <w:rPr>
          <w:rFonts w:ascii="Arial" w:eastAsia="等线" w:hAnsi="Arial" w:cs="Arial"/>
        </w:rPr>
        <w:t>条文对室内热环境及新风量的要求，保障幼儿及教职工健康、舒适的室内空气环境。</w:t>
      </w:r>
    </w:p>
    <w:p w14:paraId="653FC1D2" w14:textId="77777777" w:rsidR="00D449D2"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检测依据</w:t>
      </w:r>
      <w:bookmarkEnd w:id="2"/>
    </w:p>
    <w:p w14:paraId="59FB92CB" w14:textId="77777777" w:rsidR="00D449D2"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w:t>
      </w:r>
    </w:p>
    <w:p w14:paraId="233B591A" w14:textId="77777777" w:rsidR="00D449D2" w:rsidRDefault="00000000">
      <w:pPr>
        <w:numPr>
          <w:ilvl w:val="0"/>
          <w:numId w:val="2"/>
        </w:numPr>
        <w:spacing w:before="120" w:after="120" w:line="288" w:lineRule="auto"/>
        <w:rPr>
          <w:rFonts w:hint="eastAsia"/>
        </w:rPr>
      </w:pPr>
      <w:r>
        <w:rPr>
          <w:rFonts w:ascii="Arial" w:eastAsia="等线" w:hAnsi="Arial" w:cs="Arial"/>
        </w:rPr>
        <w:t>《民用建筑供暖通风与空气调节设计规范》（</w:t>
      </w:r>
      <w:r>
        <w:rPr>
          <w:rFonts w:ascii="Arial" w:eastAsia="等线" w:hAnsi="Arial" w:cs="Arial"/>
        </w:rPr>
        <w:t>GB 50736-2012</w:t>
      </w:r>
      <w:r>
        <w:rPr>
          <w:rFonts w:ascii="Arial" w:eastAsia="等线" w:hAnsi="Arial" w:cs="Arial"/>
        </w:rPr>
        <w:t>）；</w:t>
      </w:r>
    </w:p>
    <w:p w14:paraId="36D60EBE" w14:textId="77777777" w:rsidR="00D449D2" w:rsidRDefault="00000000">
      <w:pPr>
        <w:numPr>
          <w:ilvl w:val="0"/>
          <w:numId w:val="3"/>
        </w:numPr>
        <w:spacing w:before="120" w:after="120" w:line="288" w:lineRule="auto"/>
        <w:rPr>
          <w:rFonts w:hint="eastAsia"/>
        </w:rPr>
      </w:pPr>
      <w:r>
        <w:rPr>
          <w:rFonts w:ascii="Arial" w:eastAsia="等线" w:hAnsi="Arial" w:cs="Arial"/>
        </w:rPr>
        <w:t>《室内空气质量标准》（</w:t>
      </w:r>
      <w:r>
        <w:rPr>
          <w:rFonts w:ascii="Arial" w:eastAsia="等线" w:hAnsi="Arial" w:cs="Arial"/>
        </w:rPr>
        <w:t>GB/T 18883-2002</w:t>
      </w:r>
      <w:r>
        <w:rPr>
          <w:rFonts w:ascii="Arial" w:eastAsia="等线" w:hAnsi="Arial" w:cs="Arial"/>
        </w:rPr>
        <w:t>）；</w:t>
      </w:r>
    </w:p>
    <w:p w14:paraId="4D004FC3" w14:textId="77777777" w:rsidR="00D449D2" w:rsidRDefault="00000000">
      <w:pPr>
        <w:numPr>
          <w:ilvl w:val="0"/>
          <w:numId w:val="4"/>
        </w:numPr>
        <w:spacing w:before="120" w:after="120" w:line="288" w:lineRule="auto"/>
        <w:rPr>
          <w:rFonts w:hint="eastAsia"/>
        </w:rPr>
      </w:pPr>
      <w:r>
        <w:rPr>
          <w:rFonts w:ascii="Arial" w:eastAsia="等线" w:hAnsi="Arial" w:cs="Arial"/>
        </w:rPr>
        <w:t>常州市新北区幼儿园集中空调系统及新风系统设计方案及相关技术文件；</w:t>
      </w:r>
    </w:p>
    <w:p w14:paraId="2000C349" w14:textId="77777777" w:rsidR="00D449D2" w:rsidRDefault="00000000">
      <w:pPr>
        <w:numPr>
          <w:ilvl w:val="0"/>
          <w:numId w:val="5"/>
        </w:numPr>
        <w:spacing w:before="120" w:after="120" w:line="288" w:lineRule="auto"/>
        <w:rPr>
          <w:rFonts w:hint="eastAsia"/>
        </w:rPr>
      </w:pPr>
      <w:r>
        <w:rPr>
          <w:rFonts w:ascii="Arial" w:eastAsia="等线" w:hAnsi="Arial" w:cs="Arial"/>
        </w:rPr>
        <w:t>《建筑环境检测技术标准》（</w:t>
      </w:r>
      <w:r>
        <w:rPr>
          <w:rFonts w:ascii="Arial" w:eastAsia="等线" w:hAnsi="Arial" w:cs="Arial"/>
        </w:rPr>
        <w:t>JGJ/T 347-2014</w:t>
      </w:r>
      <w:r>
        <w:rPr>
          <w:rFonts w:ascii="Arial" w:eastAsia="等线" w:hAnsi="Arial" w:cs="Arial"/>
        </w:rPr>
        <w:t>）；</w:t>
      </w:r>
    </w:p>
    <w:p w14:paraId="58507A05" w14:textId="77777777" w:rsidR="00D449D2" w:rsidRDefault="00000000">
      <w:pPr>
        <w:numPr>
          <w:ilvl w:val="0"/>
          <w:numId w:val="6"/>
        </w:numPr>
        <w:spacing w:before="120" w:after="120" w:line="288" w:lineRule="auto"/>
        <w:rPr>
          <w:rFonts w:hint="eastAsia"/>
        </w:rPr>
      </w:pPr>
      <w:r>
        <w:rPr>
          <w:rFonts w:ascii="Arial" w:eastAsia="等线" w:hAnsi="Arial" w:cs="Arial"/>
        </w:rPr>
        <w:t>《公共场所卫生检验方法</w:t>
      </w:r>
      <w:r>
        <w:rPr>
          <w:rFonts w:ascii="Arial" w:eastAsia="等线" w:hAnsi="Arial" w:cs="Arial"/>
        </w:rPr>
        <w:t xml:space="preserve"> </w:t>
      </w:r>
      <w:r>
        <w:rPr>
          <w:rFonts w:ascii="Arial" w:eastAsia="等线" w:hAnsi="Arial" w:cs="Arial"/>
        </w:rPr>
        <w:t>第</w:t>
      </w:r>
      <w:r>
        <w:rPr>
          <w:rFonts w:ascii="Arial" w:eastAsia="等线" w:hAnsi="Arial" w:cs="Arial"/>
        </w:rPr>
        <w:t>2</w:t>
      </w:r>
      <w:r>
        <w:rPr>
          <w:rFonts w:ascii="Arial" w:eastAsia="等线" w:hAnsi="Arial" w:cs="Arial"/>
        </w:rPr>
        <w:t>部分：化学污染物》（</w:t>
      </w:r>
      <w:r>
        <w:rPr>
          <w:rFonts w:ascii="Arial" w:eastAsia="等线" w:hAnsi="Arial" w:cs="Arial"/>
        </w:rPr>
        <w:t>GB/T 18264.2-2019</w:t>
      </w:r>
      <w:r>
        <w:rPr>
          <w:rFonts w:ascii="Arial" w:eastAsia="等线" w:hAnsi="Arial" w:cs="Arial"/>
        </w:rPr>
        <w:t>）。</w:t>
      </w:r>
    </w:p>
    <w:p w14:paraId="2265FBFE" w14:textId="77777777" w:rsidR="00D449D2"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检测目的</w:t>
      </w:r>
      <w:bookmarkEnd w:id="3"/>
    </w:p>
    <w:p w14:paraId="3D810183" w14:textId="77777777" w:rsidR="00D449D2" w:rsidRDefault="00000000">
      <w:pPr>
        <w:spacing w:before="120" w:after="120" w:line="288" w:lineRule="auto"/>
        <w:rPr>
          <w:rFonts w:hint="eastAsia"/>
        </w:rPr>
      </w:pPr>
      <w:r>
        <w:rPr>
          <w:rFonts w:ascii="Arial" w:eastAsia="等线" w:hAnsi="Arial" w:cs="Arial"/>
        </w:rPr>
        <w:t>本次现场检测旨在验证常州市新北区幼儿园典型房间在使用集中空调（同步开启新风系统）期间，室内二氧化碳浓度是否符合《绿色建筑评价标准》</w:t>
      </w:r>
      <w:r>
        <w:rPr>
          <w:rFonts w:ascii="Arial" w:eastAsia="等线" w:hAnsi="Arial" w:cs="Arial"/>
        </w:rPr>
        <w:t>5.1.6</w:t>
      </w:r>
      <w:r>
        <w:rPr>
          <w:rFonts w:ascii="Arial" w:eastAsia="等线" w:hAnsi="Arial" w:cs="Arial"/>
        </w:rPr>
        <w:t>条文及《民用建筑供暖通风与空气调节设计规范》（</w:t>
      </w:r>
      <w:r>
        <w:rPr>
          <w:rFonts w:ascii="Arial" w:eastAsia="等线" w:hAnsi="Arial" w:cs="Arial"/>
        </w:rPr>
        <w:t>GB 50736-2012</w:t>
      </w:r>
      <w:r>
        <w:rPr>
          <w:rFonts w:ascii="Arial" w:eastAsia="等线" w:hAnsi="Arial" w:cs="Arial"/>
        </w:rPr>
        <w:t>）中关于新风量及室内空气质量的有关规定，排查空调与新风系统协同运行期间室内空气质量存在的隐患，保障幼儿及教职工的身体健康与活动舒适度，为绿色建筑设计竞赛提供合</w:t>
      </w:r>
      <w:proofErr w:type="gramStart"/>
      <w:r>
        <w:rPr>
          <w:rFonts w:ascii="Arial" w:eastAsia="等线" w:hAnsi="Arial" w:cs="Arial"/>
        </w:rPr>
        <w:t>规</w:t>
      </w:r>
      <w:proofErr w:type="gramEnd"/>
      <w:r>
        <w:rPr>
          <w:rFonts w:ascii="Arial" w:eastAsia="等线" w:hAnsi="Arial" w:cs="Arial"/>
        </w:rPr>
        <w:t>的现场检测依据。</w:t>
      </w:r>
    </w:p>
    <w:p w14:paraId="1923C7F3" w14:textId="77777777" w:rsidR="00D449D2" w:rsidRDefault="00000000">
      <w:pPr>
        <w:spacing w:before="320" w:after="120" w:line="288" w:lineRule="auto"/>
        <w:outlineLvl w:val="1"/>
        <w:rPr>
          <w:rFonts w:hint="eastAsia"/>
        </w:rPr>
      </w:pPr>
      <w:bookmarkStart w:id="4" w:name="heading_4"/>
      <w:r>
        <w:rPr>
          <w:rFonts w:ascii="Arial" w:eastAsia="等线" w:hAnsi="Arial" w:cs="Arial"/>
          <w:b/>
          <w:sz w:val="32"/>
        </w:rPr>
        <w:lastRenderedPageBreak/>
        <w:t xml:space="preserve">1.4 </w:t>
      </w:r>
      <w:r>
        <w:rPr>
          <w:rFonts w:ascii="Arial" w:eastAsia="等线" w:hAnsi="Arial" w:cs="Arial"/>
          <w:b/>
          <w:sz w:val="32"/>
        </w:rPr>
        <w:t>检测时间与环境</w:t>
      </w:r>
      <w:bookmarkEnd w:id="4"/>
    </w:p>
    <w:p w14:paraId="0CBA6217" w14:textId="77777777" w:rsidR="00D449D2" w:rsidRDefault="00000000">
      <w:pPr>
        <w:spacing w:before="120" w:after="120" w:line="288" w:lineRule="auto"/>
        <w:rPr>
          <w:rFonts w:hint="eastAsia"/>
        </w:rPr>
      </w:pPr>
      <w:r>
        <w:rPr>
          <w:rFonts w:ascii="Arial" w:eastAsia="等线" w:hAnsi="Arial" w:cs="Arial"/>
        </w:rPr>
        <w:t>检测时间：现场检测于幼儿园集中空调系统、新风系统安装调试完毕、正常协同运行</w:t>
      </w:r>
      <w:r>
        <w:rPr>
          <w:rFonts w:ascii="Arial" w:eastAsia="等线" w:hAnsi="Arial" w:cs="Arial"/>
        </w:rPr>
        <w:t>72</w:t>
      </w:r>
      <w:r>
        <w:rPr>
          <w:rFonts w:ascii="Arial" w:eastAsia="等线" w:hAnsi="Arial" w:cs="Arial"/>
        </w:rPr>
        <w:t>小时后开展，检测持续</w:t>
      </w:r>
      <w:r>
        <w:rPr>
          <w:rFonts w:ascii="Arial" w:eastAsia="等线" w:hAnsi="Arial" w:cs="Arial"/>
        </w:rPr>
        <w:t>3</w:t>
      </w:r>
      <w:r>
        <w:rPr>
          <w:rFonts w:ascii="Arial" w:eastAsia="等线" w:hAnsi="Arial" w:cs="Arial"/>
        </w:rPr>
        <w:t>个工作日，每日检测时段为</w:t>
      </w:r>
      <w:r>
        <w:rPr>
          <w:rFonts w:ascii="Arial" w:eastAsia="等线" w:hAnsi="Arial" w:cs="Arial"/>
        </w:rPr>
        <w:t>8:30-17:30</w:t>
      </w:r>
      <w:r>
        <w:rPr>
          <w:rFonts w:ascii="Arial" w:eastAsia="等线" w:hAnsi="Arial" w:cs="Arial"/>
        </w:rPr>
        <w:t>，覆盖幼儿在园活动全时段（含上课、午休、活动等），每</w:t>
      </w:r>
      <w:r>
        <w:rPr>
          <w:rFonts w:ascii="Arial" w:eastAsia="等线" w:hAnsi="Arial" w:cs="Arial"/>
        </w:rPr>
        <w:t>1.5</w:t>
      </w:r>
      <w:r>
        <w:rPr>
          <w:rFonts w:ascii="Arial" w:eastAsia="等线" w:hAnsi="Arial" w:cs="Arial"/>
        </w:rPr>
        <w:t>小时检测</w:t>
      </w:r>
      <w:r>
        <w:rPr>
          <w:rFonts w:ascii="Arial" w:eastAsia="等线" w:hAnsi="Arial" w:cs="Arial"/>
        </w:rPr>
        <w:t>1</w:t>
      </w:r>
      <w:r>
        <w:rPr>
          <w:rFonts w:ascii="Arial" w:eastAsia="等线" w:hAnsi="Arial" w:cs="Arial"/>
        </w:rPr>
        <w:t>次，避开空调及新风系统启停过渡时段、室内人员大规模流动时段及室外极端天气影响。</w:t>
      </w:r>
    </w:p>
    <w:p w14:paraId="6551B14B" w14:textId="77777777" w:rsidR="00D449D2" w:rsidRDefault="00000000">
      <w:pPr>
        <w:spacing w:before="120" w:after="120" w:line="288" w:lineRule="auto"/>
        <w:rPr>
          <w:rFonts w:hint="eastAsia"/>
        </w:rPr>
      </w:pPr>
      <w:r>
        <w:rPr>
          <w:rFonts w:ascii="Arial" w:eastAsia="等线" w:hAnsi="Arial" w:cs="Arial"/>
        </w:rPr>
        <w:t>检测环境：室外环境温度</w:t>
      </w:r>
      <w:r>
        <w:rPr>
          <w:rFonts w:ascii="Arial" w:eastAsia="等线" w:hAnsi="Arial" w:cs="Arial"/>
        </w:rPr>
        <w:t>28℃±3℃</w:t>
      </w:r>
      <w:r>
        <w:rPr>
          <w:rFonts w:ascii="Arial" w:eastAsia="等线" w:hAnsi="Arial" w:cs="Arial"/>
        </w:rPr>
        <w:t>，相对湿度</w:t>
      </w:r>
      <w:r>
        <w:rPr>
          <w:rFonts w:ascii="Arial" w:eastAsia="等线" w:hAnsi="Arial" w:cs="Arial"/>
        </w:rPr>
        <w:t>60%±5%</w:t>
      </w:r>
      <w:r>
        <w:rPr>
          <w:rFonts w:ascii="Arial" w:eastAsia="等线" w:hAnsi="Arial" w:cs="Arial"/>
        </w:rPr>
        <w:t>，室外二氧化碳浓度为</w:t>
      </w:r>
      <w:r>
        <w:rPr>
          <w:rFonts w:ascii="Arial" w:eastAsia="等线" w:hAnsi="Arial" w:cs="Arial"/>
        </w:rPr>
        <w:t>380-420ppm</w:t>
      </w:r>
      <w:r>
        <w:rPr>
          <w:rFonts w:ascii="Arial" w:eastAsia="等线" w:hAnsi="Arial" w:cs="Arial"/>
        </w:rPr>
        <w:t>，无极端天气及强气流干扰；室内空调系统、新风系统运行稳定，空调设定温度按</w:t>
      </w:r>
      <w:proofErr w:type="gramStart"/>
      <w:r>
        <w:rPr>
          <w:rFonts w:ascii="Arial" w:eastAsia="等线" w:hAnsi="Arial" w:cs="Arial"/>
        </w:rPr>
        <w:t>各典型</w:t>
      </w:r>
      <w:proofErr w:type="gramEnd"/>
      <w:r>
        <w:rPr>
          <w:rFonts w:ascii="Arial" w:eastAsia="等线" w:hAnsi="Arial" w:cs="Arial"/>
        </w:rPr>
        <w:t>房间设计要求执行（班级教室、多功能活动室</w:t>
      </w:r>
      <w:r>
        <w:rPr>
          <w:rFonts w:ascii="Arial" w:eastAsia="等线" w:hAnsi="Arial" w:cs="Arial"/>
        </w:rPr>
        <w:t>25℃</w:t>
      </w:r>
      <w:r>
        <w:rPr>
          <w:rFonts w:ascii="Arial" w:eastAsia="等线" w:hAnsi="Arial" w:cs="Arial"/>
        </w:rPr>
        <w:t>，幼儿寝室</w:t>
      </w:r>
      <w:r>
        <w:rPr>
          <w:rFonts w:ascii="Arial" w:eastAsia="等线" w:hAnsi="Arial" w:cs="Arial"/>
        </w:rPr>
        <w:t>26℃</w:t>
      </w:r>
      <w:r>
        <w:rPr>
          <w:rFonts w:ascii="Arial" w:eastAsia="等线" w:hAnsi="Arial" w:cs="Arial"/>
        </w:rPr>
        <w:t>，保健观察室</w:t>
      </w:r>
      <w:r>
        <w:rPr>
          <w:rFonts w:ascii="Arial" w:eastAsia="等线" w:hAnsi="Arial" w:cs="Arial"/>
        </w:rPr>
        <w:t>24℃</w:t>
      </w:r>
      <w:r>
        <w:rPr>
          <w:rFonts w:ascii="Arial" w:eastAsia="等线" w:hAnsi="Arial" w:cs="Arial"/>
        </w:rPr>
        <w:t>），新风量按设计参数运行（班级教室、幼儿寝室</w:t>
      </w:r>
      <w:r>
        <w:rPr>
          <w:rFonts w:ascii="Arial" w:eastAsia="等线" w:hAnsi="Arial" w:cs="Arial"/>
        </w:rPr>
        <w:t>30m³/</w:t>
      </w:r>
      <w:r>
        <w:rPr>
          <w:rFonts w:ascii="Arial" w:eastAsia="等线" w:hAnsi="Arial" w:cs="Arial"/>
        </w:rPr>
        <w:t>（人</w:t>
      </w:r>
      <w:r>
        <w:rPr>
          <w:rFonts w:ascii="Arial" w:eastAsia="等线" w:hAnsi="Arial" w:cs="Arial"/>
        </w:rPr>
        <w:t>·h</w:t>
      </w:r>
      <w:r>
        <w:rPr>
          <w:rFonts w:ascii="Arial" w:eastAsia="等线" w:hAnsi="Arial" w:cs="Arial"/>
        </w:rPr>
        <w:t>），保健观察室</w:t>
      </w:r>
      <w:r>
        <w:rPr>
          <w:rFonts w:ascii="Arial" w:eastAsia="等线" w:hAnsi="Arial" w:cs="Arial"/>
        </w:rPr>
        <w:t>35m³/</w:t>
      </w:r>
      <w:r>
        <w:rPr>
          <w:rFonts w:ascii="Arial" w:eastAsia="等线" w:hAnsi="Arial" w:cs="Arial"/>
        </w:rPr>
        <w:t>（人</w:t>
      </w:r>
      <w:r>
        <w:rPr>
          <w:rFonts w:ascii="Arial" w:eastAsia="等线" w:hAnsi="Arial" w:cs="Arial"/>
        </w:rPr>
        <w:t>·h</w:t>
      </w:r>
      <w:r>
        <w:rPr>
          <w:rFonts w:ascii="Arial" w:eastAsia="等线" w:hAnsi="Arial" w:cs="Arial"/>
        </w:rPr>
        <w:t>），多功能活动室</w:t>
      </w:r>
      <w:r>
        <w:rPr>
          <w:rFonts w:ascii="Arial" w:eastAsia="等线" w:hAnsi="Arial" w:cs="Arial"/>
        </w:rPr>
        <w:t>25m³/</w:t>
      </w:r>
      <w:r>
        <w:rPr>
          <w:rFonts w:ascii="Arial" w:eastAsia="等线" w:hAnsi="Arial" w:cs="Arial"/>
        </w:rPr>
        <w:t>（人</w:t>
      </w:r>
      <w:r>
        <w:rPr>
          <w:rFonts w:ascii="Arial" w:eastAsia="等线" w:hAnsi="Arial" w:cs="Arial"/>
        </w:rPr>
        <w:t>·h</w:t>
      </w:r>
      <w:r>
        <w:rPr>
          <w:rFonts w:ascii="Arial" w:eastAsia="等线" w:hAnsi="Arial" w:cs="Arial"/>
        </w:rPr>
        <w:t>））；各检测房间门窗关闭严密，无外界气流渗入，室内人员数量按设计标准控制（班级教室</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间，幼儿寝室</w:t>
      </w:r>
      <w:r>
        <w:rPr>
          <w:rFonts w:ascii="Arial" w:eastAsia="等线" w:hAnsi="Arial" w:cs="Arial"/>
        </w:rPr>
        <w:t>20</w:t>
      </w:r>
      <w:r>
        <w:rPr>
          <w:rFonts w:ascii="Arial" w:eastAsia="等线" w:hAnsi="Arial" w:cs="Arial"/>
        </w:rPr>
        <w:t>人</w:t>
      </w:r>
      <w:r>
        <w:rPr>
          <w:rFonts w:ascii="Arial" w:eastAsia="等线" w:hAnsi="Arial" w:cs="Arial"/>
        </w:rPr>
        <w:t>/</w:t>
      </w:r>
      <w:r>
        <w:rPr>
          <w:rFonts w:ascii="Arial" w:eastAsia="等线" w:hAnsi="Arial" w:cs="Arial"/>
        </w:rPr>
        <w:t>间，保健观察室</w:t>
      </w:r>
      <w:r>
        <w:rPr>
          <w:rFonts w:ascii="Arial" w:eastAsia="等线" w:hAnsi="Arial" w:cs="Arial"/>
        </w:rPr>
        <w:t>2</w:t>
      </w:r>
      <w:r>
        <w:rPr>
          <w:rFonts w:ascii="Arial" w:eastAsia="等线" w:hAnsi="Arial" w:cs="Arial"/>
        </w:rPr>
        <w:t>人</w:t>
      </w:r>
      <w:r>
        <w:rPr>
          <w:rFonts w:ascii="Arial" w:eastAsia="等线" w:hAnsi="Arial" w:cs="Arial"/>
        </w:rPr>
        <w:t>/</w:t>
      </w:r>
      <w:r>
        <w:rPr>
          <w:rFonts w:ascii="Arial" w:eastAsia="等线" w:hAnsi="Arial" w:cs="Arial"/>
        </w:rPr>
        <w:t>间，多功能活动室</w:t>
      </w:r>
      <w:r>
        <w:rPr>
          <w:rFonts w:ascii="Arial" w:eastAsia="等线" w:hAnsi="Arial" w:cs="Arial"/>
        </w:rPr>
        <w:t>60</w:t>
      </w:r>
      <w:r>
        <w:rPr>
          <w:rFonts w:ascii="Arial" w:eastAsia="等线" w:hAnsi="Arial" w:cs="Arial"/>
        </w:rPr>
        <w:t>人</w:t>
      </w:r>
      <w:r>
        <w:rPr>
          <w:rFonts w:ascii="Arial" w:eastAsia="等线" w:hAnsi="Arial" w:cs="Arial"/>
        </w:rPr>
        <w:t>/</w:t>
      </w:r>
      <w:r>
        <w:rPr>
          <w:rFonts w:ascii="Arial" w:eastAsia="等线" w:hAnsi="Arial" w:cs="Arial"/>
        </w:rPr>
        <w:t>间），无大功率污染设备，检测环境符合检测标准要求。</w:t>
      </w:r>
    </w:p>
    <w:p w14:paraId="0A0B7925" w14:textId="77777777" w:rsidR="00D449D2" w:rsidRDefault="00000000">
      <w:pPr>
        <w:spacing w:before="320" w:after="120" w:line="288" w:lineRule="auto"/>
        <w:outlineLvl w:val="1"/>
        <w:rPr>
          <w:rFonts w:hint="eastAsia"/>
        </w:rPr>
      </w:pPr>
      <w:bookmarkStart w:id="5" w:name="heading_5"/>
      <w:r>
        <w:rPr>
          <w:rFonts w:ascii="Arial" w:eastAsia="等线" w:hAnsi="Arial" w:cs="Arial"/>
          <w:b/>
          <w:sz w:val="32"/>
        </w:rPr>
        <w:t xml:space="preserve">1.5 </w:t>
      </w:r>
      <w:r>
        <w:rPr>
          <w:rFonts w:ascii="Arial" w:eastAsia="等线" w:hAnsi="Arial" w:cs="Arial"/>
          <w:b/>
          <w:sz w:val="32"/>
        </w:rPr>
        <w:t>检测设备与方法</w:t>
      </w:r>
      <w:bookmarkEnd w:id="5"/>
    </w:p>
    <w:p w14:paraId="75332D52" w14:textId="77777777" w:rsidR="00D449D2" w:rsidRDefault="00000000">
      <w:pPr>
        <w:spacing w:before="300" w:after="120" w:line="288" w:lineRule="auto"/>
        <w:outlineLvl w:val="2"/>
        <w:rPr>
          <w:rFonts w:hint="eastAsia"/>
        </w:rPr>
      </w:pPr>
      <w:bookmarkStart w:id="6" w:name="heading_6"/>
      <w:r>
        <w:rPr>
          <w:rFonts w:ascii="Arial" w:eastAsia="等线" w:hAnsi="Arial" w:cs="Arial"/>
          <w:b/>
          <w:sz w:val="30"/>
        </w:rPr>
        <w:t xml:space="preserve">1.5.1 </w:t>
      </w:r>
      <w:r>
        <w:rPr>
          <w:rFonts w:ascii="Arial" w:eastAsia="等线" w:hAnsi="Arial" w:cs="Arial"/>
          <w:b/>
          <w:sz w:val="30"/>
        </w:rPr>
        <w:t>检测设备</w:t>
      </w:r>
      <w:bookmarkEnd w:id="6"/>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05"/>
        <w:gridCol w:w="1905"/>
        <w:gridCol w:w="1905"/>
        <w:gridCol w:w="2550"/>
      </w:tblGrid>
      <w:tr w:rsidR="00D449D2" w14:paraId="100F3A35" w14:textId="77777777">
        <w:tblPrEx>
          <w:tblCellMar>
            <w:top w:w="0" w:type="dxa"/>
            <w:bottom w:w="0" w:type="dxa"/>
          </w:tblCellMar>
        </w:tblPrEx>
        <w:tc>
          <w:tcPr>
            <w:tcW w:w="1905" w:type="dxa"/>
            <w:tcMar>
              <w:top w:w="60" w:type="dxa"/>
              <w:left w:w="120" w:type="dxa"/>
              <w:bottom w:w="30" w:type="dxa"/>
              <w:right w:w="120" w:type="dxa"/>
            </w:tcMar>
          </w:tcPr>
          <w:p w14:paraId="475E9B6C" w14:textId="77777777" w:rsidR="00D449D2" w:rsidRDefault="00000000">
            <w:pPr>
              <w:spacing w:before="120" w:after="120" w:line="288" w:lineRule="auto"/>
              <w:rPr>
                <w:rFonts w:hint="eastAsia"/>
              </w:rPr>
            </w:pPr>
            <w:r>
              <w:rPr>
                <w:rFonts w:ascii="Arial" w:eastAsia="等线" w:hAnsi="Arial" w:cs="Arial"/>
              </w:rPr>
              <w:t>设备名称</w:t>
            </w:r>
          </w:p>
        </w:tc>
        <w:tc>
          <w:tcPr>
            <w:tcW w:w="1905" w:type="dxa"/>
            <w:tcMar>
              <w:top w:w="60" w:type="dxa"/>
              <w:left w:w="120" w:type="dxa"/>
              <w:bottom w:w="30" w:type="dxa"/>
              <w:right w:w="120" w:type="dxa"/>
            </w:tcMar>
          </w:tcPr>
          <w:p w14:paraId="137D6929" w14:textId="77777777" w:rsidR="00D449D2" w:rsidRDefault="00000000">
            <w:pPr>
              <w:spacing w:before="120" w:after="120" w:line="288" w:lineRule="auto"/>
              <w:rPr>
                <w:rFonts w:hint="eastAsia"/>
              </w:rPr>
            </w:pPr>
            <w:r>
              <w:rPr>
                <w:rFonts w:ascii="Arial" w:eastAsia="等线" w:hAnsi="Arial" w:cs="Arial"/>
              </w:rPr>
              <w:t>型号规格</w:t>
            </w:r>
          </w:p>
        </w:tc>
        <w:tc>
          <w:tcPr>
            <w:tcW w:w="1905" w:type="dxa"/>
            <w:tcMar>
              <w:top w:w="60" w:type="dxa"/>
              <w:left w:w="120" w:type="dxa"/>
              <w:bottom w:w="30" w:type="dxa"/>
              <w:right w:w="120" w:type="dxa"/>
            </w:tcMar>
          </w:tcPr>
          <w:p w14:paraId="4D380516" w14:textId="77777777" w:rsidR="00D449D2" w:rsidRDefault="00000000">
            <w:pPr>
              <w:spacing w:before="120" w:after="120" w:line="288" w:lineRule="auto"/>
              <w:rPr>
                <w:rFonts w:hint="eastAsia"/>
              </w:rPr>
            </w:pPr>
            <w:r>
              <w:rPr>
                <w:rFonts w:ascii="Arial" w:eastAsia="等线" w:hAnsi="Arial" w:cs="Arial"/>
              </w:rPr>
              <w:t>校准状态</w:t>
            </w:r>
          </w:p>
        </w:tc>
        <w:tc>
          <w:tcPr>
            <w:tcW w:w="2550" w:type="dxa"/>
            <w:tcMar>
              <w:top w:w="60" w:type="dxa"/>
              <w:left w:w="120" w:type="dxa"/>
              <w:bottom w:w="30" w:type="dxa"/>
              <w:right w:w="120" w:type="dxa"/>
            </w:tcMar>
          </w:tcPr>
          <w:p w14:paraId="792809DC" w14:textId="77777777" w:rsidR="00D449D2" w:rsidRDefault="00000000">
            <w:pPr>
              <w:spacing w:before="120" w:after="120" w:line="288" w:lineRule="auto"/>
              <w:rPr>
                <w:rFonts w:hint="eastAsia"/>
              </w:rPr>
            </w:pPr>
            <w:r>
              <w:rPr>
                <w:rFonts w:ascii="Arial" w:eastAsia="等线" w:hAnsi="Arial" w:cs="Arial"/>
              </w:rPr>
              <w:t>用途</w:t>
            </w:r>
          </w:p>
        </w:tc>
      </w:tr>
      <w:tr w:rsidR="00D449D2" w14:paraId="1086DA48" w14:textId="77777777">
        <w:tblPrEx>
          <w:tblCellMar>
            <w:top w:w="0" w:type="dxa"/>
            <w:bottom w:w="0" w:type="dxa"/>
          </w:tblCellMar>
        </w:tblPrEx>
        <w:tc>
          <w:tcPr>
            <w:tcW w:w="1905" w:type="dxa"/>
            <w:tcMar>
              <w:top w:w="60" w:type="dxa"/>
              <w:left w:w="120" w:type="dxa"/>
              <w:bottom w:w="30" w:type="dxa"/>
              <w:right w:w="120" w:type="dxa"/>
            </w:tcMar>
          </w:tcPr>
          <w:p w14:paraId="3338AB57" w14:textId="77777777" w:rsidR="00D449D2" w:rsidRDefault="00000000">
            <w:pPr>
              <w:spacing w:before="120" w:after="120" w:line="288" w:lineRule="auto"/>
              <w:rPr>
                <w:rFonts w:hint="eastAsia"/>
              </w:rPr>
            </w:pPr>
            <w:r>
              <w:rPr>
                <w:rFonts w:ascii="Arial" w:eastAsia="等线" w:hAnsi="Arial" w:cs="Arial"/>
              </w:rPr>
              <w:t>二氧化碳检测仪</w:t>
            </w:r>
          </w:p>
        </w:tc>
        <w:tc>
          <w:tcPr>
            <w:tcW w:w="1905" w:type="dxa"/>
            <w:tcMar>
              <w:top w:w="60" w:type="dxa"/>
              <w:left w:w="120" w:type="dxa"/>
              <w:bottom w:w="30" w:type="dxa"/>
              <w:right w:w="120" w:type="dxa"/>
            </w:tcMar>
          </w:tcPr>
          <w:p w14:paraId="20120944" w14:textId="77777777" w:rsidR="00D449D2" w:rsidRDefault="00000000">
            <w:pPr>
              <w:spacing w:before="120" w:after="120" w:line="288" w:lineRule="auto"/>
              <w:rPr>
                <w:rFonts w:hint="eastAsia"/>
              </w:rPr>
            </w:pPr>
            <w:r>
              <w:rPr>
                <w:rFonts w:ascii="Arial" w:eastAsia="等线" w:hAnsi="Arial" w:cs="Arial"/>
              </w:rPr>
              <w:t>Testo 535</w:t>
            </w:r>
          </w:p>
        </w:tc>
        <w:tc>
          <w:tcPr>
            <w:tcW w:w="1905" w:type="dxa"/>
            <w:tcMar>
              <w:top w:w="60" w:type="dxa"/>
              <w:left w:w="120" w:type="dxa"/>
              <w:bottom w:w="30" w:type="dxa"/>
              <w:right w:w="120" w:type="dxa"/>
            </w:tcMar>
          </w:tcPr>
          <w:p w14:paraId="6EFA3551" w14:textId="77777777" w:rsidR="00D449D2"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0FDC466F" w14:textId="77777777" w:rsidR="00D449D2" w:rsidRDefault="00000000">
            <w:pPr>
              <w:spacing w:before="120" w:after="120" w:line="288" w:lineRule="auto"/>
              <w:rPr>
                <w:rFonts w:hint="eastAsia"/>
              </w:rPr>
            </w:pPr>
            <w:r>
              <w:rPr>
                <w:rFonts w:ascii="Arial" w:eastAsia="等线" w:hAnsi="Arial" w:cs="Arial"/>
              </w:rPr>
              <w:t>连续监测并记录室内二氧化碳浓度数据</w:t>
            </w:r>
          </w:p>
        </w:tc>
      </w:tr>
      <w:tr w:rsidR="00D449D2" w14:paraId="1C162DB9" w14:textId="77777777">
        <w:tblPrEx>
          <w:tblCellMar>
            <w:top w:w="0" w:type="dxa"/>
            <w:bottom w:w="0" w:type="dxa"/>
          </w:tblCellMar>
        </w:tblPrEx>
        <w:tc>
          <w:tcPr>
            <w:tcW w:w="1905" w:type="dxa"/>
            <w:tcMar>
              <w:top w:w="60" w:type="dxa"/>
              <w:left w:w="120" w:type="dxa"/>
              <w:bottom w:w="30" w:type="dxa"/>
              <w:right w:w="120" w:type="dxa"/>
            </w:tcMar>
          </w:tcPr>
          <w:p w14:paraId="2070BA59" w14:textId="77777777" w:rsidR="00D449D2" w:rsidRDefault="00000000">
            <w:pPr>
              <w:spacing w:before="120" w:after="120" w:line="288" w:lineRule="auto"/>
              <w:rPr>
                <w:rFonts w:hint="eastAsia"/>
              </w:rPr>
            </w:pPr>
            <w:r>
              <w:rPr>
                <w:rFonts w:ascii="Arial" w:eastAsia="等线" w:hAnsi="Arial" w:cs="Arial"/>
              </w:rPr>
              <w:t>手持式二氧化碳检测仪</w:t>
            </w:r>
          </w:p>
        </w:tc>
        <w:tc>
          <w:tcPr>
            <w:tcW w:w="1905" w:type="dxa"/>
            <w:tcMar>
              <w:top w:w="60" w:type="dxa"/>
              <w:left w:w="120" w:type="dxa"/>
              <w:bottom w:w="30" w:type="dxa"/>
              <w:right w:w="120" w:type="dxa"/>
            </w:tcMar>
          </w:tcPr>
          <w:p w14:paraId="1FA9B908" w14:textId="77777777" w:rsidR="00D449D2" w:rsidRDefault="00000000">
            <w:pPr>
              <w:spacing w:before="120" w:after="120" w:line="288" w:lineRule="auto"/>
              <w:rPr>
                <w:rFonts w:hint="eastAsia"/>
              </w:rPr>
            </w:pPr>
            <w:r>
              <w:rPr>
                <w:rFonts w:ascii="Arial" w:eastAsia="等线" w:hAnsi="Arial" w:cs="Arial"/>
              </w:rPr>
              <w:t>FLUKE 985</w:t>
            </w:r>
          </w:p>
        </w:tc>
        <w:tc>
          <w:tcPr>
            <w:tcW w:w="1905" w:type="dxa"/>
            <w:tcMar>
              <w:top w:w="60" w:type="dxa"/>
              <w:left w:w="120" w:type="dxa"/>
              <w:bottom w:w="30" w:type="dxa"/>
              <w:right w:w="120" w:type="dxa"/>
            </w:tcMar>
          </w:tcPr>
          <w:p w14:paraId="4D2C336F" w14:textId="77777777" w:rsidR="00D449D2"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33BE06C3" w14:textId="77777777" w:rsidR="00D449D2" w:rsidRDefault="00000000">
            <w:pPr>
              <w:spacing w:before="120" w:after="120" w:line="288" w:lineRule="auto"/>
              <w:rPr>
                <w:rFonts w:hint="eastAsia"/>
              </w:rPr>
            </w:pPr>
            <w:r>
              <w:rPr>
                <w:rFonts w:ascii="Arial" w:eastAsia="等线" w:hAnsi="Arial" w:cs="Arial"/>
              </w:rPr>
              <w:t>现场即时检测，核对记录仪数据准确性</w:t>
            </w:r>
          </w:p>
        </w:tc>
      </w:tr>
      <w:tr w:rsidR="00D449D2" w14:paraId="4CAC5EB5" w14:textId="77777777">
        <w:tblPrEx>
          <w:tblCellMar>
            <w:top w:w="0" w:type="dxa"/>
            <w:bottom w:w="0" w:type="dxa"/>
          </w:tblCellMar>
        </w:tblPrEx>
        <w:tc>
          <w:tcPr>
            <w:tcW w:w="1905" w:type="dxa"/>
            <w:tcMar>
              <w:top w:w="60" w:type="dxa"/>
              <w:left w:w="120" w:type="dxa"/>
              <w:bottom w:w="30" w:type="dxa"/>
              <w:right w:w="120" w:type="dxa"/>
            </w:tcMar>
          </w:tcPr>
          <w:p w14:paraId="19E4E59B" w14:textId="77777777" w:rsidR="00D449D2" w:rsidRDefault="00000000">
            <w:pPr>
              <w:spacing w:before="120" w:after="120" w:line="288" w:lineRule="auto"/>
              <w:rPr>
                <w:rFonts w:hint="eastAsia"/>
              </w:rPr>
            </w:pPr>
            <w:r>
              <w:rPr>
                <w:rFonts w:ascii="Arial" w:eastAsia="等线" w:hAnsi="Arial" w:cs="Arial"/>
              </w:rPr>
              <w:t>新风量检测仪</w:t>
            </w:r>
          </w:p>
        </w:tc>
        <w:tc>
          <w:tcPr>
            <w:tcW w:w="1905" w:type="dxa"/>
            <w:tcMar>
              <w:top w:w="60" w:type="dxa"/>
              <w:left w:w="120" w:type="dxa"/>
              <w:bottom w:w="30" w:type="dxa"/>
              <w:right w:w="120" w:type="dxa"/>
            </w:tcMar>
          </w:tcPr>
          <w:p w14:paraId="7D492526" w14:textId="77777777" w:rsidR="00D449D2" w:rsidRDefault="00000000">
            <w:pPr>
              <w:spacing w:before="120" w:after="120" w:line="288" w:lineRule="auto"/>
              <w:rPr>
                <w:rFonts w:hint="eastAsia"/>
              </w:rPr>
            </w:pPr>
            <w:r>
              <w:rPr>
                <w:rFonts w:ascii="Arial" w:eastAsia="等线" w:hAnsi="Arial" w:cs="Arial"/>
              </w:rPr>
              <w:t>AR837</w:t>
            </w:r>
          </w:p>
        </w:tc>
        <w:tc>
          <w:tcPr>
            <w:tcW w:w="1905" w:type="dxa"/>
            <w:tcMar>
              <w:top w:w="60" w:type="dxa"/>
              <w:left w:w="120" w:type="dxa"/>
              <w:bottom w:w="30" w:type="dxa"/>
              <w:right w:w="120" w:type="dxa"/>
            </w:tcMar>
          </w:tcPr>
          <w:p w14:paraId="7A232BB2" w14:textId="77777777" w:rsidR="00D449D2"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32504679" w14:textId="77777777" w:rsidR="00D449D2" w:rsidRDefault="00000000">
            <w:pPr>
              <w:spacing w:before="120" w:after="120" w:line="288" w:lineRule="auto"/>
              <w:rPr>
                <w:rFonts w:hint="eastAsia"/>
              </w:rPr>
            </w:pPr>
            <w:r>
              <w:rPr>
                <w:rFonts w:ascii="Arial" w:eastAsia="等线" w:hAnsi="Arial" w:cs="Arial"/>
              </w:rPr>
              <w:t>检测新风系统送风量，确保符合设计参数</w:t>
            </w:r>
          </w:p>
        </w:tc>
      </w:tr>
      <w:tr w:rsidR="00D449D2" w14:paraId="503508B6" w14:textId="77777777">
        <w:tblPrEx>
          <w:tblCellMar>
            <w:top w:w="0" w:type="dxa"/>
            <w:bottom w:w="0" w:type="dxa"/>
          </w:tblCellMar>
        </w:tblPrEx>
        <w:tc>
          <w:tcPr>
            <w:tcW w:w="1905" w:type="dxa"/>
            <w:tcMar>
              <w:top w:w="60" w:type="dxa"/>
              <w:left w:w="120" w:type="dxa"/>
              <w:bottom w:w="30" w:type="dxa"/>
              <w:right w:w="120" w:type="dxa"/>
            </w:tcMar>
          </w:tcPr>
          <w:p w14:paraId="0BBA1BED" w14:textId="77777777" w:rsidR="00D449D2" w:rsidRDefault="00000000">
            <w:pPr>
              <w:spacing w:before="120" w:after="120" w:line="288" w:lineRule="auto"/>
              <w:rPr>
                <w:rFonts w:hint="eastAsia"/>
              </w:rPr>
            </w:pPr>
            <w:r>
              <w:rPr>
                <w:rFonts w:ascii="Arial" w:eastAsia="等线" w:hAnsi="Arial" w:cs="Arial"/>
              </w:rPr>
              <w:t>门窗气密性检测仪</w:t>
            </w:r>
          </w:p>
        </w:tc>
        <w:tc>
          <w:tcPr>
            <w:tcW w:w="1905" w:type="dxa"/>
            <w:tcMar>
              <w:top w:w="60" w:type="dxa"/>
              <w:left w:w="120" w:type="dxa"/>
              <w:bottom w:w="30" w:type="dxa"/>
              <w:right w:w="120" w:type="dxa"/>
            </w:tcMar>
          </w:tcPr>
          <w:p w14:paraId="7DCE0239" w14:textId="77777777" w:rsidR="00D449D2" w:rsidRDefault="00000000">
            <w:pPr>
              <w:spacing w:before="120" w:after="120" w:line="288" w:lineRule="auto"/>
              <w:rPr>
                <w:rFonts w:hint="eastAsia"/>
              </w:rPr>
            </w:pPr>
            <w:r>
              <w:rPr>
                <w:rFonts w:ascii="Arial" w:eastAsia="等线" w:hAnsi="Arial" w:cs="Arial"/>
              </w:rPr>
              <w:t>JL-101</w:t>
            </w:r>
          </w:p>
        </w:tc>
        <w:tc>
          <w:tcPr>
            <w:tcW w:w="1905" w:type="dxa"/>
            <w:tcMar>
              <w:top w:w="60" w:type="dxa"/>
              <w:left w:w="120" w:type="dxa"/>
              <w:bottom w:w="30" w:type="dxa"/>
              <w:right w:w="120" w:type="dxa"/>
            </w:tcMar>
          </w:tcPr>
          <w:p w14:paraId="63384E93" w14:textId="77777777" w:rsidR="00D449D2"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022B3FA3" w14:textId="77777777" w:rsidR="00D449D2" w:rsidRDefault="00000000">
            <w:pPr>
              <w:spacing w:before="120" w:after="120" w:line="288" w:lineRule="auto"/>
              <w:rPr>
                <w:rFonts w:hint="eastAsia"/>
              </w:rPr>
            </w:pPr>
            <w:r>
              <w:rPr>
                <w:rFonts w:ascii="Arial" w:eastAsia="等线" w:hAnsi="Arial" w:cs="Arial"/>
              </w:rPr>
              <w:t>检测房间门窗气密性，排除外界干扰</w:t>
            </w:r>
          </w:p>
        </w:tc>
      </w:tr>
    </w:tbl>
    <w:p w14:paraId="1D9C0650" w14:textId="77777777" w:rsidR="00D449D2" w:rsidRDefault="00000000">
      <w:pPr>
        <w:spacing w:before="300" w:after="120" w:line="288" w:lineRule="auto"/>
        <w:outlineLvl w:val="2"/>
        <w:rPr>
          <w:rFonts w:hint="eastAsia"/>
        </w:rPr>
      </w:pPr>
      <w:bookmarkStart w:id="7" w:name="heading_7"/>
      <w:r>
        <w:rPr>
          <w:rFonts w:ascii="Arial" w:eastAsia="等线" w:hAnsi="Arial" w:cs="Arial"/>
          <w:b/>
          <w:sz w:val="30"/>
        </w:rPr>
        <w:t xml:space="preserve">1.5.2 </w:t>
      </w:r>
      <w:r>
        <w:rPr>
          <w:rFonts w:ascii="Arial" w:eastAsia="等线" w:hAnsi="Arial" w:cs="Arial"/>
          <w:b/>
          <w:sz w:val="30"/>
        </w:rPr>
        <w:t>检测方法</w:t>
      </w:r>
      <w:bookmarkEnd w:id="7"/>
    </w:p>
    <w:p w14:paraId="05AAED87" w14:textId="77777777" w:rsidR="00D449D2" w:rsidRDefault="00000000">
      <w:pPr>
        <w:numPr>
          <w:ilvl w:val="0"/>
          <w:numId w:val="7"/>
        </w:numPr>
        <w:spacing w:before="120" w:after="120" w:line="288" w:lineRule="auto"/>
        <w:rPr>
          <w:rFonts w:hint="eastAsia"/>
        </w:rPr>
      </w:pPr>
      <w:r>
        <w:rPr>
          <w:rFonts w:ascii="Arial" w:eastAsia="等线" w:hAnsi="Arial" w:cs="Arial"/>
        </w:rPr>
        <w:t>典型房间选取：结合幼儿园功能特点及人员密度，选取</w:t>
      </w:r>
      <w:r>
        <w:rPr>
          <w:rFonts w:ascii="Arial" w:eastAsia="等线" w:hAnsi="Arial" w:cs="Arial"/>
        </w:rPr>
        <w:t>4</w:t>
      </w:r>
      <w:r>
        <w:rPr>
          <w:rFonts w:ascii="Arial" w:eastAsia="等线" w:hAnsi="Arial" w:cs="Arial"/>
        </w:rPr>
        <w:t>类核心典型房间，每类房间随机选取</w:t>
      </w:r>
      <w:r>
        <w:rPr>
          <w:rFonts w:ascii="Arial" w:eastAsia="等线" w:hAnsi="Arial" w:cs="Arial"/>
        </w:rPr>
        <w:t>3</w:t>
      </w:r>
      <w:r>
        <w:rPr>
          <w:rFonts w:ascii="Arial" w:eastAsia="等线" w:hAnsi="Arial" w:cs="Arial"/>
        </w:rPr>
        <w:t>间（班级教室选取</w:t>
      </w:r>
      <w:r>
        <w:rPr>
          <w:rFonts w:ascii="Arial" w:eastAsia="等线" w:hAnsi="Arial" w:cs="Arial"/>
        </w:rPr>
        <w:t>3</w:t>
      </w:r>
      <w:r>
        <w:rPr>
          <w:rFonts w:ascii="Arial" w:eastAsia="等线" w:hAnsi="Arial" w:cs="Arial"/>
        </w:rPr>
        <w:t>间、幼儿寝室选取</w:t>
      </w:r>
      <w:r>
        <w:rPr>
          <w:rFonts w:ascii="Arial" w:eastAsia="等线" w:hAnsi="Arial" w:cs="Arial"/>
        </w:rPr>
        <w:t>3</w:t>
      </w:r>
      <w:r>
        <w:rPr>
          <w:rFonts w:ascii="Arial" w:eastAsia="等线" w:hAnsi="Arial" w:cs="Arial"/>
        </w:rPr>
        <w:t>间、保健观察室选取</w:t>
      </w:r>
      <w:r>
        <w:rPr>
          <w:rFonts w:ascii="Arial" w:eastAsia="等线" w:hAnsi="Arial" w:cs="Arial"/>
        </w:rPr>
        <w:t>1</w:t>
      </w:r>
      <w:r>
        <w:rPr>
          <w:rFonts w:ascii="Arial" w:eastAsia="等线" w:hAnsi="Arial" w:cs="Arial"/>
        </w:rPr>
        <w:t>间并重复检测、多功能活动室选取</w:t>
      </w:r>
      <w:r>
        <w:rPr>
          <w:rFonts w:ascii="Arial" w:eastAsia="等线" w:hAnsi="Arial" w:cs="Arial"/>
        </w:rPr>
        <w:t>1</w:t>
      </w:r>
      <w:r>
        <w:rPr>
          <w:rFonts w:ascii="Arial" w:eastAsia="等线" w:hAnsi="Arial" w:cs="Arial"/>
        </w:rPr>
        <w:t>间并重复检测），确保检测样本具有代表性，覆盖高、中、</w:t>
      </w:r>
      <w:proofErr w:type="gramStart"/>
      <w:r>
        <w:rPr>
          <w:rFonts w:ascii="Arial" w:eastAsia="等线" w:hAnsi="Arial" w:cs="Arial"/>
        </w:rPr>
        <w:t>低人员</w:t>
      </w:r>
      <w:proofErr w:type="gramEnd"/>
      <w:r>
        <w:rPr>
          <w:rFonts w:ascii="Arial" w:eastAsia="等线" w:hAnsi="Arial" w:cs="Arial"/>
        </w:rPr>
        <w:t>密度场景。</w:t>
      </w:r>
    </w:p>
    <w:p w14:paraId="09670BF1" w14:textId="77777777" w:rsidR="00D449D2" w:rsidRDefault="00000000">
      <w:pPr>
        <w:numPr>
          <w:ilvl w:val="0"/>
          <w:numId w:val="8"/>
        </w:numPr>
        <w:spacing w:before="120" w:after="120" w:line="288" w:lineRule="auto"/>
        <w:rPr>
          <w:rFonts w:hint="eastAsia"/>
        </w:rPr>
      </w:pPr>
      <w:r>
        <w:rPr>
          <w:rFonts w:ascii="Arial" w:eastAsia="等线" w:hAnsi="Arial" w:cs="Arial"/>
        </w:rPr>
        <w:lastRenderedPageBreak/>
        <w:t>检测点位布置：每个典型房间按《建筑环境检测技术标准》要求布置检测点位，房间面积</w:t>
      </w:r>
      <w:r>
        <w:rPr>
          <w:rFonts w:ascii="Arial" w:eastAsia="等线" w:hAnsi="Arial" w:cs="Arial"/>
        </w:rPr>
        <w:t>≤20</w:t>
      </w:r>
      <w:r>
        <w:rPr>
          <w:rFonts w:ascii="Arial" w:eastAsia="等线" w:hAnsi="Arial" w:cs="Arial"/>
        </w:rPr>
        <w:t>㎡布置</w:t>
      </w:r>
      <w:r>
        <w:rPr>
          <w:rFonts w:ascii="Arial" w:eastAsia="等线" w:hAnsi="Arial" w:cs="Arial"/>
        </w:rPr>
        <w:t>3</w:t>
      </w:r>
      <w:r>
        <w:rPr>
          <w:rFonts w:ascii="Arial" w:eastAsia="等线" w:hAnsi="Arial" w:cs="Arial"/>
        </w:rPr>
        <w:t>个点位，面积＞</w:t>
      </w:r>
      <w:r>
        <w:rPr>
          <w:rFonts w:ascii="Arial" w:eastAsia="等线" w:hAnsi="Arial" w:cs="Arial"/>
        </w:rPr>
        <w:t>20</w:t>
      </w:r>
      <w:r>
        <w:rPr>
          <w:rFonts w:ascii="Arial" w:eastAsia="等线" w:hAnsi="Arial" w:cs="Arial"/>
        </w:rPr>
        <w:t>㎡布置</w:t>
      </w:r>
      <w:r>
        <w:rPr>
          <w:rFonts w:ascii="Arial" w:eastAsia="等线" w:hAnsi="Arial" w:cs="Arial"/>
        </w:rPr>
        <w:t>5</w:t>
      </w:r>
      <w:r>
        <w:rPr>
          <w:rFonts w:ascii="Arial" w:eastAsia="等线" w:hAnsi="Arial" w:cs="Arial"/>
        </w:rPr>
        <w:t>个点位，点位均匀分布于房间内，避开空调送风口、回风口、新风送风口及墙角、家具遮挡处，检测高度为距地面</w:t>
      </w:r>
      <w:r>
        <w:rPr>
          <w:rFonts w:ascii="Arial" w:eastAsia="等线" w:hAnsi="Arial" w:cs="Arial"/>
        </w:rPr>
        <w:t>1.2m</w:t>
      </w:r>
      <w:r>
        <w:rPr>
          <w:rFonts w:ascii="Arial" w:eastAsia="等线" w:hAnsi="Arial" w:cs="Arial"/>
        </w:rPr>
        <w:t>（幼儿活动高度），每个点位同步检测二氧化碳浓度。</w:t>
      </w:r>
    </w:p>
    <w:p w14:paraId="5141E35B" w14:textId="77777777" w:rsidR="00D449D2" w:rsidRDefault="00000000">
      <w:pPr>
        <w:numPr>
          <w:ilvl w:val="0"/>
          <w:numId w:val="9"/>
        </w:numPr>
        <w:spacing w:before="120" w:after="120" w:line="288" w:lineRule="auto"/>
        <w:rPr>
          <w:rFonts w:hint="eastAsia"/>
        </w:rPr>
      </w:pPr>
      <w:r>
        <w:rPr>
          <w:rFonts w:ascii="Arial" w:eastAsia="等线" w:hAnsi="Arial" w:cs="Arial"/>
        </w:rPr>
        <w:t>数据采集：检测前，将二氧化碳检测仪放置于各检测点位，待空调与新风系统稳定运行</w:t>
      </w:r>
      <w:r>
        <w:rPr>
          <w:rFonts w:ascii="Arial" w:eastAsia="等线" w:hAnsi="Arial" w:cs="Arial"/>
        </w:rPr>
        <w:t>30</w:t>
      </w:r>
      <w:r>
        <w:rPr>
          <w:rFonts w:ascii="Arial" w:eastAsia="等线" w:hAnsi="Arial" w:cs="Arial"/>
        </w:rPr>
        <w:t>分钟、室内人员达到设计数量后开始采集数据，每</w:t>
      </w:r>
      <w:r>
        <w:rPr>
          <w:rFonts w:ascii="Arial" w:eastAsia="等线" w:hAnsi="Arial" w:cs="Arial"/>
        </w:rPr>
        <w:t>1.5</w:t>
      </w:r>
      <w:r>
        <w:rPr>
          <w:rFonts w:ascii="Arial" w:eastAsia="等线" w:hAnsi="Arial" w:cs="Arial"/>
        </w:rPr>
        <w:t>小时记录</w:t>
      </w:r>
      <w:r>
        <w:rPr>
          <w:rFonts w:ascii="Arial" w:eastAsia="等线" w:hAnsi="Arial" w:cs="Arial"/>
        </w:rPr>
        <w:t>1</w:t>
      </w:r>
      <w:r>
        <w:rPr>
          <w:rFonts w:ascii="Arial" w:eastAsia="等线" w:hAnsi="Arial" w:cs="Arial"/>
        </w:rPr>
        <w:t>次，每日采集</w:t>
      </w:r>
      <w:r>
        <w:rPr>
          <w:rFonts w:ascii="Arial" w:eastAsia="等线" w:hAnsi="Arial" w:cs="Arial"/>
        </w:rPr>
        <w:t>6</w:t>
      </w:r>
      <w:r>
        <w:rPr>
          <w:rFonts w:ascii="Arial" w:eastAsia="等线" w:hAnsi="Arial" w:cs="Arial"/>
        </w:rPr>
        <w:t>组数据，</w:t>
      </w:r>
      <w:r>
        <w:rPr>
          <w:rFonts w:ascii="Arial" w:eastAsia="等线" w:hAnsi="Arial" w:cs="Arial"/>
        </w:rPr>
        <w:t>3</w:t>
      </w:r>
      <w:r>
        <w:rPr>
          <w:rFonts w:ascii="Arial" w:eastAsia="等线" w:hAnsi="Arial" w:cs="Arial"/>
        </w:rPr>
        <w:t>个工作日共采集</w:t>
      </w:r>
      <w:r>
        <w:rPr>
          <w:rFonts w:ascii="Arial" w:eastAsia="等线" w:hAnsi="Arial" w:cs="Arial"/>
        </w:rPr>
        <w:t>18</w:t>
      </w:r>
      <w:r>
        <w:rPr>
          <w:rFonts w:ascii="Arial" w:eastAsia="等线" w:hAnsi="Arial" w:cs="Arial"/>
        </w:rPr>
        <w:t>组数据；同时用手持式二氧化碳检测仪每</w:t>
      </w:r>
      <w:r>
        <w:rPr>
          <w:rFonts w:ascii="Arial" w:eastAsia="等线" w:hAnsi="Arial" w:cs="Arial"/>
        </w:rPr>
        <w:t>3</w:t>
      </w:r>
      <w:r>
        <w:rPr>
          <w:rFonts w:ascii="Arial" w:eastAsia="等线" w:hAnsi="Arial" w:cs="Arial"/>
        </w:rPr>
        <w:t>小时进行</w:t>
      </w:r>
      <w:r>
        <w:rPr>
          <w:rFonts w:ascii="Arial" w:eastAsia="等线" w:hAnsi="Arial" w:cs="Arial"/>
        </w:rPr>
        <w:t>1</w:t>
      </w:r>
      <w:r>
        <w:rPr>
          <w:rFonts w:ascii="Arial" w:eastAsia="等线" w:hAnsi="Arial" w:cs="Arial"/>
        </w:rPr>
        <w:t>次即时检测，核对记录仪数据，偏差不得超过</w:t>
      </w:r>
      <w:r>
        <w:rPr>
          <w:rFonts w:ascii="Arial" w:eastAsia="等线" w:hAnsi="Arial" w:cs="Arial"/>
        </w:rPr>
        <w:t>±50ppm</w:t>
      </w:r>
      <w:r>
        <w:rPr>
          <w:rFonts w:ascii="Arial" w:eastAsia="等线" w:hAnsi="Arial" w:cs="Arial"/>
        </w:rPr>
        <w:t>，否则重新检测。</w:t>
      </w:r>
    </w:p>
    <w:p w14:paraId="67BC0CD9" w14:textId="77777777" w:rsidR="00D449D2" w:rsidRDefault="00000000">
      <w:pPr>
        <w:numPr>
          <w:ilvl w:val="0"/>
          <w:numId w:val="10"/>
        </w:numPr>
        <w:spacing w:before="120" w:after="120" w:line="288" w:lineRule="auto"/>
        <w:rPr>
          <w:rFonts w:hint="eastAsia"/>
        </w:rPr>
      </w:pPr>
      <w:r>
        <w:rPr>
          <w:rFonts w:ascii="Arial" w:eastAsia="等线" w:hAnsi="Arial" w:cs="Arial"/>
        </w:rPr>
        <w:t>辅助检测：检测期间，同步检测新风系统送风量、门窗气密性，确保新风系统运行正常、无外界气流干扰，每间房间每日检测</w:t>
      </w:r>
      <w:r>
        <w:rPr>
          <w:rFonts w:ascii="Arial" w:eastAsia="等线" w:hAnsi="Arial" w:cs="Arial"/>
        </w:rPr>
        <w:t>1</w:t>
      </w:r>
      <w:r>
        <w:rPr>
          <w:rFonts w:ascii="Arial" w:eastAsia="等线" w:hAnsi="Arial" w:cs="Arial"/>
        </w:rPr>
        <w:t>次新风量，门窗气密性检测在检测初期完成</w:t>
      </w:r>
      <w:r>
        <w:rPr>
          <w:rFonts w:ascii="Arial" w:eastAsia="等线" w:hAnsi="Arial" w:cs="Arial"/>
        </w:rPr>
        <w:t>1</w:t>
      </w:r>
      <w:r>
        <w:rPr>
          <w:rFonts w:ascii="Arial" w:eastAsia="等线" w:hAnsi="Arial" w:cs="Arial"/>
        </w:rPr>
        <w:t>次，确保检测环境合</w:t>
      </w:r>
      <w:proofErr w:type="gramStart"/>
      <w:r>
        <w:rPr>
          <w:rFonts w:ascii="Arial" w:eastAsia="等线" w:hAnsi="Arial" w:cs="Arial"/>
        </w:rPr>
        <w:t>规</w:t>
      </w:r>
      <w:proofErr w:type="gramEnd"/>
      <w:r>
        <w:rPr>
          <w:rFonts w:ascii="Arial" w:eastAsia="等线" w:hAnsi="Arial" w:cs="Arial"/>
        </w:rPr>
        <w:t>；同步记录室内人员数量、空调及新风系统运行参数，作为数据异常分析依据。</w:t>
      </w:r>
    </w:p>
    <w:p w14:paraId="3445C529" w14:textId="77777777" w:rsidR="00D449D2" w:rsidRDefault="00000000">
      <w:pPr>
        <w:numPr>
          <w:ilvl w:val="0"/>
          <w:numId w:val="11"/>
        </w:numPr>
        <w:spacing w:before="120" w:after="120" w:line="288" w:lineRule="auto"/>
        <w:rPr>
          <w:rFonts w:hint="eastAsia"/>
        </w:rPr>
      </w:pPr>
      <w:r>
        <w:rPr>
          <w:rFonts w:ascii="Arial" w:eastAsia="等线" w:hAnsi="Arial" w:cs="Arial"/>
        </w:rPr>
        <w:t>数据处理：对采集的二氧化碳浓度数据进行整理、分析，计算每个典型房间每日的平均浓度、最高浓度、最低浓度，以及</w:t>
      </w:r>
      <w:r>
        <w:rPr>
          <w:rFonts w:ascii="Arial" w:eastAsia="等线" w:hAnsi="Arial" w:cs="Arial"/>
        </w:rPr>
        <w:t>3</w:t>
      </w:r>
      <w:r>
        <w:rPr>
          <w:rFonts w:ascii="Arial" w:eastAsia="等线" w:hAnsi="Arial" w:cs="Arial"/>
        </w:rPr>
        <w:t>个工作日的整体平均浓度，作为最终检测结果，剔除异常数据（偏差超过</w:t>
      </w:r>
      <w:r>
        <w:rPr>
          <w:rFonts w:ascii="Arial" w:eastAsia="等线" w:hAnsi="Arial" w:cs="Arial"/>
        </w:rPr>
        <w:t>±100ppm</w:t>
      </w:r>
      <w:r>
        <w:rPr>
          <w:rFonts w:ascii="Arial" w:eastAsia="等线" w:hAnsi="Arial" w:cs="Arial"/>
        </w:rPr>
        <w:t>或因人员突发聚集、设备临时故障导致的异常值）并说明原因。</w:t>
      </w:r>
    </w:p>
    <w:p w14:paraId="73A9980C" w14:textId="77777777" w:rsidR="00D449D2" w:rsidRDefault="00000000">
      <w:pPr>
        <w:spacing w:before="380" w:after="140" w:line="288" w:lineRule="auto"/>
        <w:outlineLvl w:val="0"/>
        <w:rPr>
          <w:rFonts w:hint="eastAsia"/>
        </w:rPr>
      </w:pPr>
      <w:bookmarkStart w:id="8" w:name="heading_8"/>
      <w:r>
        <w:rPr>
          <w:rFonts w:ascii="Arial" w:eastAsia="等线" w:hAnsi="Arial" w:cs="Arial"/>
          <w:b/>
          <w:sz w:val="36"/>
        </w:rPr>
        <w:t>二、检测对象</w:t>
      </w:r>
      <w:bookmarkEnd w:id="8"/>
    </w:p>
    <w:p w14:paraId="4C3B029D" w14:textId="77777777" w:rsidR="00D449D2" w:rsidRDefault="00000000">
      <w:pPr>
        <w:spacing w:before="120" w:after="120" w:line="288" w:lineRule="auto"/>
        <w:rPr>
          <w:rFonts w:hint="eastAsia"/>
        </w:rPr>
      </w:pPr>
      <w:r>
        <w:rPr>
          <w:rFonts w:ascii="Arial" w:eastAsia="等线" w:hAnsi="Arial" w:cs="Arial"/>
        </w:rPr>
        <w:t>本次检测对象为常州市新北区幼儿园采用集中供暖空调系统（同步配套新风系统）的典型房间，涵盖</w:t>
      </w:r>
      <w:r>
        <w:rPr>
          <w:rFonts w:ascii="Arial" w:eastAsia="等线" w:hAnsi="Arial" w:cs="Arial"/>
        </w:rPr>
        <w:t>4</w:t>
      </w:r>
      <w:r>
        <w:rPr>
          <w:rFonts w:ascii="Arial" w:eastAsia="等线" w:hAnsi="Arial" w:cs="Arial"/>
        </w:rPr>
        <w:t>类核心功能区域，</w:t>
      </w:r>
      <w:proofErr w:type="gramStart"/>
      <w:r>
        <w:rPr>
          <w:rFonts w:ascii="Arial" w:eastAsia="等线" w:hAnsi="Arial" w:cs="Arial"/>
        </w:rPr>
        <w:t>各典型</w:t>
      </w:r>
      <w:proofErr w:type="gramEnd"/>
      <w:r>
        <w:rPr>
          <w:rFonts w:ascii="Arial" w:eastAsia="等线" w:hAnsi="Arial" w:cs="Arial"/>
        </w:rPr>
        <w:t>房间的基本信息、空调及新风系统配置、人员密度及检测样本如下，所有房间空调、新风系统均已安装调试完毕，处于正常稳定协同运行状态，符合检测要求。</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455"/>
        <w:gridCol w:w="1170"/>
        <w:gridCol w:w="1260"/>
        <w:gridCol w:w="1755"/>
        <w:gridCol w:w="1170"/>
        <w:gridCol w:w="1455"/>
      </w:tblGrid>
      <w:tr w:rsidR="00D449D2" w14:paraId="04AD2D60" w14:textId="77777777">
        <w:tblPrEx>
          <w:tblCellMar>
            <w:top w:w="0" w:type="dxa"/>
            <w:bottom w:w="0" w:type="dxa"/>
          </w:tblCellMar>
        </w:tblPrEx>
        <w:tc>
          <w:tcPr>
            <w:tcW w:w="1455" w:type="dxa"/>
            <w:tcMar>
              <w:top w:w="60" w:type="dxa"/>
              <w:left w:w="120" w:type="dxa"/>
              <w:bottom w:w="30" w:type="dxa"/>
              <w:right w:w="120" w:type="dxa"/>
            </w:tcMar>
          </w:tcPr>
          <w:p w14:paraId="0EE01D6D" w14:textId="77777777" w:rsidR="00D449D2" w:rsidRDefault="00000000">
            <w:pPr>
              <w:spacing w:before="120" w:after="120" w:line="288" w:lineRule="auto"/>
              <w:rPr>
                <w:rFonts w:hint="eastAsia"/>
              </w:rPr>
            </w:pPr>
            <w:r>
              <w:rPr>
                <w:rFonts w:ascii="Arial" w:eastAsia="等线" w:hAnsi="Arial" w:cs="Arial"/>
              </w:rPr>
              <w:t>典型房间类型</w:t>
            </w:r>
          </w:p>
        </w:tc>
        <w:tc>
          <w:tcPr>
            <w:tcW w:w="1170" w:type="dxa"/>
            <w:tcMar>
              <w:top w:w="60" w:type="dxa"/>
              <w:left w:w="120" w:type="dxa"/>
              <w:bottom w:w="30" w:type="dxa"/>
              <w:right w:w="120" w:type="dxa"/>
            </w:tcMar>
          </w:tcPr>
          <w:p w14:paraId="46D590A6" w14:textId="77777777" w:rsidR="00D449D2" w:rsidRDefault="00000000">
            <w:pPr>
              <w:spacing w:before="120" w:after="120" w:line="288" w:lineRule="auto"/>
              <w:rPr>
                <w:rFonts w:hint="eastAsia"/>
              </w:rPr>
            </w:pPr>
            <w:r>
              <w:rPr>
                <w:rFonts w:ascii="Arial" w:eastAsia="等线" w:hAnsi="Arial" w:cs="Arial"/>
              </w:rPr>
              <w:t>房间数量（间）</w:t>
            </w:r>
          </w:p>
        </w:tc>
        <w:tc>
          <w:tcPr>
            <w:tcW w:w="1260" w:type="dxa"/>
            <w:tcMar>
              <w:top w:w="60" w:type="dxa"/>
              <w:left w:w="120" w:type="dxa"/>
              <w:bottom w:w="30" w:type="dxa"/>
              <w:right w:w="120" w:type="dxa"/>
            </w:tcMar>
          </w:tcPr>
          <w:p w14:paraId="0A1B1709" w14:textId="77777777" w:rsidR="00D449D2" w:rsidRDefault="00000000">
            <w:pPr>
              <w:spacing w:before="120" w:after="120" w:line="288" w:lineRule="auto"/>
              <w:rPr>
                <w:rFonts w:hint="eastAsia"/>
              </w:rPr>
            </w:pPr>
            <w:r>
              <w:rPr>
                <w:rFonts w:ascii="Arial" w:eastAsia="等线" w:hAnsi="Arial" w:cs="Arial"/>
              </w:rPr>
              <w:t>单房间面积（㎡）</w:t>
            </w:r>
          </w:p>
        </w:tc>
        <w:tc>
          <w:tcPr>
            <w:tcW w:w="1755" w:type="dxa"/>
            <w:tcMar>
              <w:top w:w="60" w:type="dxa"/>
              <w:left w:w="120" w:type="dxa"/>
              <w:bottom w:w="30" w:type="dxa"/>
              <w:right w:w="120" w:type="dxa"/>
            </w:tcMar>
          </w:tcPr>
          <w:p w14:paraId="4C4F68DE" w14:textId="77777777" w:rsidR="00D449D2" w:rsidRDefault="00000000">
            <w:pPr>
              <w:spacing w:before="120" w:after="120" w:line="288" w:lineRule="auto"/>
              <w:rPr>
                <w:rFonts w:hint="eastAsia"/>
              </w:rPr>
            </w:pPr>
            <w:r>
              <w:rPr>
                <w:rFonts w:ascii="Arial" w:eastAsia="等线" w:hAnsi="Arial" w:cs="Arial"/>
              </w:rPr>
              <w:t>空调及新风系统配置</w:t>
            </w:r>
          </w:p>
        </w:tc>
        <w:tc>
          <w:tcPr>
            <w:tcW w:w="1170" w:type="dxa"/>
            <w:tcMar>
              <w:top w:w="60" w:type="dxa"/>
              <w:left w:w="120" w:type="dxa"/>
              <w:bottom w:w="30" w:type="dxa"/>
              <w:right w:w="120" w:type="dxa"/>
            </w:tcMar>
          </w:tcPr>
          <w:p w14:paraId="1D76FA1F" w14:textId="77777777" w:rsidR="00D449D2" w:rsidRDefault="00000000">
            <w:pPr>
              <w:spacing w:before="120" w:after="120" w:line="288" w:lineRule="auto"/>
              <w:rPr>
                <w:rFonts w:hint="eastAsia"/>
              </w:rPr>
            </w:pPr>
            <w:r>
              <w:rPr>
                <w:rFonts w:ascii="Arial" w:eastAsia="等线" w:hAnsi="Arial" w:cs="Arial"/>
              </w:rPr>
              <w:t>人员密度（人</w:t>
            </w:r>
            <w:r>
              <w:rPr>
                <w:rFonts w:ascii="Arial" w:eastAsia="等线" w:hAnsi="Arial" w:cs="Arial"/>
              </w:rPr>
              <w:t>/</w:t>
            </w:r>
            <w:r>
              <w:rPr>
                <w:rFonts w:ascii="Arial" w:eastAsia="等线" w:hAnsi="Arial" w:cs="Arial"/>
              </w:rPr>
              <w:t>间）</w:t>
            </w:r>
          </w:p>
        </w:tc>
        <w:tc>
          <w:tcPr>
            <w:tcW w:w="1455" w:type="dxa"/>
            <w:tcMar>
              <w:top w:w="60" w:type="dxa"/>
              <w:left w:w="120" w:type="dxa"/>
              <w:bottom w:w="30" w:type="dxa"/>
              <w:right w:w="120" w:type="dxa"/>
            </w:tcMar>
          </w:tcPr>
          <w:p w14:paraId="78663932" w14:textId="77777777" w:rsidR="00D449D2" w:rsidRDefault="00000000">
            <w:pPr>
              <w:spacing w:before="120" w:after="120" w:line="288" w:lineRule="auto"/>
              <w:rPr>
                <w:rFonts w:hint="eastAsia"/>
              </w:rPr>
            </w:pPr>
            <w:r>
              <w:rPr>
                <w:rFonts w:ascii="Arial" w:eastAsia="等线" w:hAnsi="Arial" w:cs="Arial"/>
              </w:rPr>
              <w:t>检测样本（间）</w:t>
            </w:r>
          </w:p>
        </w:tc>
      </w:tr>
      <w:tr w:rsidR="00D449D2" w14:paraId="66B80A69" w14:textId="77777777">
        <w:tblPrEx>
          <w:tblCellMar>
            <w:top w:w="0" w:type="dxa"/>
            <w:bottom w:w="0" w:type="dxa"/>
          </w:tblCellMar>
        </w:tblPrEx>
        <w:tc>
          <w:tcPr>
            <w:tcW w:w="1455" w:type="dxa"/>
            <w:tcMar>
              <w:top w:w="60" w:type="dxa"/>
              <w:left w:w="120" w:type="dxa"/>
              <w:bottom w:w="30" w:type="dxa"/>
              <w:right w:w="120" w:type="dxa"/>
            </w:tcMar>
          </w:tcPr>
          <w:p w14:paraId="02B2793F" w14:textId="77777777" w:rsidR="00D449D2" w:rsidRDefault="00000000">
            <w:pPr>
              <w:spacing w:before="120" w:after="120" w:line="288" w:lineRule="auto"/>
              <w:rPr>
                <w:rFonts w:hint="eastAsia"/>
              </w:rPr>
            </w:pPr>
            <w:r>
              <w:rPr>
                <w:rFonts w:ascii="Arial" w:eastAsia="等线" w:hAnsi="Arial" w:cs="Arial"/>
              </w:rPr>
              <w:t>班级教室</w:t>
            </w:r>
          </w:p>
        </w:tc>
        <w:tc>
          <w:tcPr>
            <w:tcW w:w="1170" w:type="dxa"/>
            <w:tcMar>
              <w:top w:w="60" w:type="dxa"/>
              <w:left w:w="120" w:type="dxa"/>
              <w:bottom w:w="30" w:type="dxa"/>
              <w:right w:w="120" w:type="dxa"/>
            </w:tcMar>
          </w:tcPr>
          <w:p w14:paraId="13E2104D" w14:textId="77777777" w:rsidR="00D449D2" w:rsidRDefault="00000000">
            <w:pPr>
              <w:spacing w:before="120" w:after="120" w:line="288" w:lineRule="auto"/>
              <w:rPr>
                <w:rFonts w:hint="eastAsia"/>
              </w:rPr>
            </w:pPr>
            <w:r>
              <w:rPr>
                <w:rFonts w:ascii="Arial" w:eastAsia="等线" w:hAnsi="Arial" w:cs="Arial"/>
              </w:rPr>
              <w:t>12</w:t>
            </w:r>
          </w:p>
        </w:tc>
        <w:tc>
          <w:tcPr>
            <w:tcW w:w="1260" w:type="dxa"/>
            <w:tcMar>
              <w:top w:w="60" w:type="dxa"/>
              <w:left w:w="120" w:type="dxa"/>
              <w:bottom w:w="30" w:type="dxa"/>
              <w:right w:w="120" w:type="dxa"/>
            </w:tcMar>
          </w:tcPr>
          <w:p w14:paraId="6298061B" w14:textId="77777777" w:rsidR="00D449D2" w:rsidRDefault="00000000">
            <w:pPr>
              <w:spacing w:before="120" w:after="120" w:line="288" w:lineRule="auto"/>
              <w:rPr>
                <w:rFonts w:hint="eastAsia"/>
              </w:rPr>
            </w:pPr>
            <w:r>
              <w:rPr>
                <w:rFonts w:ascii="Arial" w:eastAsia="等线" w:hAnsi="Arial" w:cs="Arial"/>
              </w:rPr>
              <w:t>36</w:t>
            </w:r>
          </w:p>
        </w:tc>
        <w:tc>
          <w:tcPr>
            <w:tcW w:w="1755" w:type="dxa"/>
            <w:tcMar>
              <w:top w:w="60" w:type="dxa"/>
              <w:left w:w="120" w:type="dxa"/>
              <w:bottom w:w="30" w:type="dxa"/>
              <w:right w:w="120" w:type="dxa"/>
            </w:tcMar>
          </w:tcPr>
          <w:p w14:paraId="7D2F2A1F" w14:textId="77777777" w:rsidR="00D449D2"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2</w:t>
            </w:r>
            <w:r>
              <w:rPr>
                <w:rFonts w:ascii="Arial" w:eastAsia="等线" w:hAnsi="Arial" w:cs="Arial"/>
              </w:rPr>
              <w:t>台室内机，制冷量</w:t>
            </w:r>
            <w:r>
              <w:rPr>
                <w:rFonts w:ascii="Arial" w:eastAsia="等线" w:hAnsi="Arial" w:cs="Arial"/>
              </w:rPr>
              <w:t>6.5kW/</w:t>
            </w:r>
            <w:r>
              <w:rPr>
                <w:rFonts w:ascii="Arial" w:eastAsia="等线" w:hAnsi="Arial" w:cs="Arial"/>
              </w:rPr>
              <w:t>台），新风系统（送风量</w:t>
            </w:r>
            <w:r>
              <w:rPr>
                <w:rFonts w:ascii="Arial" w:eastAsia="等线" w:hAnsi="Arial" w:cs="Arial"/>
              </w:rPr>
              <w:t>900m³/h</w:t>
            </w:r>
            <w:r>
              <w:rPr>
                <w:rFonts w:ascii="Arial" w:eastAsia="等线" w:hAnsi="Arial" w:cs="Arial"/>
              </w:rPr>
              <w:t>）</w:t>
            </w:r>
          </w:p>
        </w:tc>
        <w:tc>
          <w:tcPr>
            <w:tcW w:w="1170" w:type="dxa"/>
            <w:tcMar>
              <w:top w:w="60" w:type="dxa"/>
              <w:left w:w="120" w:type="dxa"/>
              <w:bottom w:w="30" w:type="dxa"/>
              <w:right w:w="120" w:type="dxa"/>
            </w:tcMar>
          </w:tcPr>
          <w:p w14:paraId="156FF22F" w14:textId="77777777" w:rsidR="00D449D2" w:rsidRDefault="00000000">
            <w:pPr>
              <w:spacing w:before="120" w:after="120" w:line="288" w:lineRule="auto"/>
              <w:rPr>
                <w:rFonts w:hint="eastAsia"/>
              </w:rPr>
            </w:pPr>
            <w:r>
              <w:rPr>
                <w:rFonts w:ascii="Arial" w:eastAsia="等线" w:hAnsi="Arial" w:cs="Arial"/>
              </w:rPr>
              <w:t>30</w:t>
            </w:r>
          </w:p>
        </w:tc>
        <w:tc>
          <w:tcPr>
            <w:tcW w:w="1455" w:type="dxa"/>
            <w:tcMar>
              <w:top w:w="60" w:type="dxa"/>
              <w:left w:w="120" w:type="dxa"/>
              <w:bottom w:w="30" w:type="dxa"/>
              <w:right w:w="120" w:type="dxa"/>
            </w:tcMar>
          </w:tcPr>
          <w:p w14:paraId="02AA9F90" w14:textId="77777777" w:rsidR="00D449D2" w:rsidRDefault="00000000">
            <w:pPr>
              <w:spacing w:before="120" w:after="120" w:line="288" w:lineRule="auto"/>
              <w:rPr>
                <w:rFonts w:hint="eastAsia"/>
              </w:rPr>
            </w:pPr>
            <w:r>
              <w:rPr>
                <w:rFonts w:ascii="Arial" w:eastAsia="等线" w:hAnsi="Arial" w:cs="Arial"/>
              </w:rPr>
              <w:t>3</w:t>
            </w:r>
            <w:r>
              <w:rPr>
                <w:rFonts w:ascii="Arial" w:eastAsia="等线" w:hAnsi="Arial" w:cs="Arial"/>
              </w:rPr>
              <w:t>（随机选取）</w:t>
            </w:r>
          </w:p>
        </w:tc>
      </w:tr>
      <w:tr w:rsidR="00D449D2" w14:paraId="1AF7AB88" w14:textId="77777777">
        <w:tblPrEx>
          <w:tblCellMar>
            <w:top w:w="0" w:type="dxa"/>
            <w:bottom w:w="0" w:type="dxa"/>
          </w:tblCellMar>
        </w:tblPrEx>
        <w:tc>
          <w:tcPr>
            <w:tcW w:w="1455" w:type="dxa"/>
            <w:tcMar>
              <w:top w:w="60" w:type="dxa"/>
              <w:left w:w="120" w:type="dxa"/>
              <w:bottom w:w="30" w:type="dxa"/>
              <w:right w:w="120" w:type="dxa"/>
            </w:tcMar>
          </w:tcPr>
          <w:p w14:paraId="3D7459B4" w14:textId="77777777" w:rsidR="00D449D2" w:rsidRDefault="00000000">
            <w:pPr>
              <w:spacing w:before="120" w:after="120" w:line="288" w:lineRule="auto"/>
              <w:rPr>
                <w:rFonts w:hint="eastAsia"/>
              </w:rPr>
            </w:pPr>
            <w:r>
              <w:rPr>
                <w:rFonts w:ascii="Arial" w:eastAsia="等线" w:hAnsi="Arial" w:cs="Arial"/>
              </w:rPr>
              <w:t>幼儿寝室</w:t>
            </w:r>
          </w:p>
        </w:tc>
        <w:tc>
          <w:tcPr>
            <w:tcW w:w="1170" w:type="dxa"/>
            <w:tcMar>
              <w:top w:w="60" w:type="dxa"/>
              <w:left w:w="120" w:type="dxa"/>
              <w:bottom w:w="30" w:type="dxa"/>
              <w:right w:w="120" w:type="dxa"/>
            </w:tcMar>
          </w:tcPr>
          <w:p w14:paraId="33A22D07" w14:textId="77777777" w:rsidR="00D449D2" w:rsidRDefault="00000000">
            <w:pPr>
              <w:spacing w:before="120" w:after="120" w:line="288" w:lineRule="auto"/>
              <w:rPr>
                <w:rFonts w:hint="eastAsia"/>
              </w:rPr>
            </w:pPr>
            <w:r>
              <w:rPr>
                <w:rFonts w:ascii="Arial" w:eastAsia="等线" w:hAnsi="Arial" w:cs="Arial"/>
              </w:rPr>
              <w:t>12</w:t>
            </w:r>
          </w:p>
        </w:tc>
        <w:tc>
          <w:tcPr>
            <w:tcW w:w="1260" w:type="dxa"/>
            <w:tcMar>
              <w:top w:w="60" w:type="dxa"/>
              <w:left w:w="120" w:type="dxa"/>
              <w:bottom w:w="30" w:type="dxa"/>
              <w:right w:w="120" w:type="dxa"/>
            </w:tcMar>
          </w:tcPr>
          <w:p w14:paraId="6FA628D3" w14:textId="77777777" w:rsidR="00D449D2" w:rsidRDefault="00000000">
            <w:pPr>
              <w:spacing w:before="120" w:after="120" w:line="288" w:lineRule="auto"/>
              <w:rPr>
                <w:rFonts w:hint="eastAsia"/>
              </w:rPr>
            </w:pPr>
            <w:r>
              <w:rPr>
                <w:rFonts w:ascii="Arial" w:eastAsia="等线" w:hAnsi="Arial" w:cs="Arial"/>
              </w:rPr>
              <w:t>24</w:t>
            </w:r>
          </w:p>
        </w:tc>
        <w:tc>
          <w:tcPr>
            <w:tcW w:w="1755" w:type="dxa"/>
            <w:tcMar>
              <w:top w:w="60" w:type="dxa"/>
              <w:left w:w="120" w:type="dxa"/>
              <w:bottom w:w="30" w:type="dxa"/>
              <w:right w:w="120" w:type="dxa"/>
            </w:tcMar>
          </w:tcPr>
          <w:p w14:paraId="54792B33" w14:textId="77777777" w:rsidR="00D449D2"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1</w:t>
            </w:r>
            <w:r>
              <w:rPr>
                <w:rFonts w:ascii="Arial" w:eastAsia="等线" w:hAnsi="Arial" w:cs="Arial"/>
              </w:rPr>
              <w:t>台室内机，制冷量</w:t>
            </w:r>
            <w:r>
              <w:rPr>
                <w:rFonts w:ascii="Arial" w:eastAsia="等线" w:hAnsi="Arial" w:cs="Arial"/>
              </w:rPr>
              <w:lastRenderedPageBreak/>
              <w:t>4.5kW/</w:t>
            </w:r>
            <w:r>
              <w:rPr>
                <w:rFonts w:ascii="Arial" w:eastAsia="等线" w:hAnsi="Arial" w:cs="Arial"/>
              </w:rPr>
              <w:t>台），新风系统（送风量</w:t>
            </w:r>
            <w:r>
              <w:rPr>
                <w:rFonts w:ascii="Arial" w:eastAsia="等线" w:hAnsi="Arial" w:cs="Arial"/>
              </w:rPr>
              <w:t>600m³/h</w:t>
            </w:r>
            <w:r>
              <w:rPr>
                <w:rFonts w:ascii="Arial" w:eastAsia="等线" w:hAnsi="Arial" w:cs="Arial"/>
              </w:rPr>
              <w:t>）</w:t>
            </w:r>
          </w:p>
        </w:tc>
        <w:tc>
          <w:tcPr>
            <w:tcW w:w="1170" w:type="dxa"/>
            <w:tcMar>
              <w:top w:w="60" w:type="dxa"/>
              <w:left w:w="120" w:type="dxa"/>
              <w:bottom w:w="30" w:type="dxa"/>
              <w:right w:w="120" w:type="dxa"/>
            </w:tcMar>
          </w:tcPr>
          <w:p w14:paraId="477B29CE" w14:textId="77777777" w:rsidR="00D449D2" w:rsidRDefault="00000000">
            <w:pPr>
              <w:spacing w:before="120" w:after="120" w:line="288" w:lineRule="auto"/>
              <w:rPr>
                <w:rFonts w:hint="eastAsia"/>
              </w:rPr>
            </w:pPr>
            <w:r>
              <w:rPr>
                <w:rFonts w:ascii="Arial" w:eastAsia="等线" w:hAnsi="Arial" w:cs="Arial"/>
              </w:rPr>
              <w:lastRenderedPageBreak/>
              <w:t>20</w:t>
            </w:r>
          </w:p>
        </w:tc>
        <w:tc>
          <w:tcPr>
            <w:tcW w:w="1455" w:type="dxa"/>
            <w:tcMar>
              <w:top w:w="60" w:type="dxa"/>
              <w:left w:w="120" w:type="dxa"/>
              <w:bottom w:w="30" w:type="dxa"/>
              <w:right w:w="120" w:type="dxa"/>
            </w:tcMar>
          </w:tcPr>
          <w:p w14:paraId="5AFF9B5A" w14:textId="77777777" w:rsidR="00D449D2" w:rsidRDefault="00000000">
            <w:pPr>
              <w:spacing w:before="120" w:after="120" w:line="288" w:lineRule="auto"/>
              <w:rPr>
                <w:rFonts w:hint="eastAsia"/>
              </w:rPr>
            </w:pPr>
            <w:r>
              <w:rPr>
                <w:rFonts w:ascii="Arial" w:eastAsia="等线" w:hAnsi="Arial" w:cs="Arial"/>
              </w:rPr>
              <w:t>3</w:t>
            </w:r>
            <w:r>
              <w:rPr>
                <w:rFonts w:ascii="Arial" w:eastAsia="等线" w:hAnsi="Arial" w:cs="Arial"/>
              </w:rPr>
              <w:t>（随机选取）</w:t>
            </w:r>
          </w:p>
        </w:tc>
      </w:tr>
      <w:tr w:rsidR="00D449D2" w14:paraId="26BC127F" w14:textId="77777777">
        <w:tblPrEx>
          <w:tblCellMar>
            <w:top w:w="0" w:type="dxa"/>
            <w:bottom w:w="0" w:type="dxa"/>
          </w:tblCellMar>
        </w:tblPrEx>
        <w:tc>
          <w:tcPr>
            <w:tcW w:w="1455" w:type="dxa"/>
            <w:tcMar>
              <w:top w:w="60" w:type="dxa"/>
              <w:left w:w="120" w:type="dxa"/>
              <w:bottom w:w="30" w:type="dxa"/>
              <w:right w:w="120" w:type="dxa"/>
            </w:tcMar>
          </w:tcPr>
          <w:p w14:paraId="2A7C4019" w14:textId="77777777" w:rsidR="00D449D2" w:rsidRDefault="00000000">
            <w:pPr>
              <w:spacing w:before="120" w:after="120" w:line="288" w:lineRule="auto"/>
              <w:rPr>
                <w:rFonts w:hint="eastAsia"/>
              </w:rPr>
            </w:pPr>
            <w:r>
              <w:rPr>
                <w:rFonts w:ascii="Arial" w:eastAsia="等线" w:hAnsi="Arial" w:cs="Arial"/>
              </w:rPr>
              <w:t>保健观察室</w:t>
            </w:r>
          </w:p>
        </w:tc>
        <w:tc>
          <w:tcPr>
            <w:tcW w:w="1170" w:type="dxa"/>
            <w:tcMar>
              <w:top w:w="60" w:type="dxa"/>
              <w:left w:w="120" w:type="dxa"/>
              <w:bottom w:w="30" w:type="dxa"/>
              <w:right w:w="120" w:type="dxa"/>
            </w:tcMar>
          </w:tcPr>
          <w:p w14:paraId="7BB3C1B1" w14:textId="77777777" w:rsidR="00D449D2" w:rsidRDefault="00000000">
            <w:pPr>
              <w:spacing w:before="120" w:after="120" w:line="288" w:lineRule="auto"/>
              <w:rPr>
                <w:rFonts w:hint="eastAsia"/>
              </w:rPr>
            </w:pPr>
            <w:r>
              <w:rPr>
                <w:rFonts w:ascii="Arial" w:eastAsia="等线" w:hAnsi="Arial" w:cs="Arial"/>
              </w:rPr>
              <w:t>1</w:t>
            </w:r>
          </w:p>
        </w:tc>
        <w:tc>
          <w:tcPr>
            <w:tcW w:w="1260" w:type="dxa"/>
            <w:tcMar>
              <w:top w:w="60" w:type="dxa"/>
              <w:left w:w="120" w:type="dxa"/>
              <w:bottom w:w="30" w:type="dxa"/>
              <w:right w:w="120" w:type="dxa"/>
            </w:tcMar>
          </w:tcPr>
          <w:p w14:paraId="3A1A8F7F" w14:textId="77777777" w:rsidR="00D449D2" w:rsidRDefault="00000000">
            <w:pPr>
              <w:spacing w:before="120" w:after="120" w:line="288" w:lineRule="auto"/>
              <w:rPr>
                <w:rFonts w:hint="eastAsia"/>
              </w:rPr>
            </w:pPr>
            <w:r>
              <w:rPr>
                <w:rFonts w:ascii="Arial" w:eastAsia="等线" w:hAnsi="Arial" w:cs="Arial"/>
              </w:rPr>
              <w:t>15</w:t>
            </w:r>
          </w:p>
        </w:tc>
        <w:tc>
          <w:tcPr>
            <w:tcW w:w="1755" w:type="dxa"/>
            <w:tcMar>
              <w:top w:w="60" w:type="dxa"/>
              <w:left w:w="120" w:type="dxa"/>
              <w:bottom w:w="30" w:type="dxa"/>
              <w:right w:w="120" w:type="dxa"/>
            </w:tcMar>
          </w:tcPr>
          <w:p w14:paraId="27FFE011" w14:textId="77777777" w:rsidR="00D449D2" w:rsidRDefault="00000000">
            <w:pPr>
              <w:spacing w:before="120" w:after="120" w:line="288" w:lineRule="auto"/>
              <w:rPr>
                <w:rFonts w:hint="eastAsia"/>
              </w:rPr>
            </w:pPr>
            <w:r>
              <w:rPr>
                <w:rFonts w:ascii="Arial" w:eastAsia="等线" w:hAnsi="Arial" w:cs="Arial"/>
              </w:rPr>
              <w:t>壁挂式空调（</w:t>
            </w:r>
            <w:r>
              <w:rPr>
                <w:rFonts w:ascii="Arial" w:eastAsia="等线" w:hAnsi="Arial" w:cs="Arial"/>
              </w:rPr>
              <w:t>1</w:t>
            </w:r>
            <w:r>
              <w:rPr>
                <w:rFonts w:ascii="Arial" w:eastAsia="等线" w:hAnsi="Arial" w:cs="Arial"/>
              </w:rPr>
              <w:t>台，制冷量</w:t>
            </w:r>
            <w:r>
              <w:rPr>
                <w:rFonts w:ascii="Arial" w:eastAsia="等线" w:hAnsi="Arial" w:cs="Arial"/>
              </w:rPr>
              <w:t>3.5kW</w:t>
            </w:r>
            <w:r>
              <w:rPr>
                <w:rFonts w:ascii="Arial" w:eastAsia="等线" w:hAnsi="Arial" w:cs="Arial"/>
              </w:rPr>
              <w:t>），新风系统（送风量</w:t>
            </w:r>
            <w:r>
              <w:rPr>
                <w:rFonts w:ascii="Arial" w:eastAsia="等线" w:hAnsi="Arial" w:cs="Arial"/>
              </w:rPr>
              <w:t>70m³/h</w:t>
            </w:r>
            <w:r>
              <w:rPr>
                <w:rFonts w:ascii="Arial" w:eastAsia="等线" w:hAnsi="Arial" w:cs="Arial"/>
              </w:rPr>
              <w:t>）</w:t>
            </w:r>
          </w:p>
        </w:tc>
        <w:tc>
          <w:tcPr>
            <w:tcW w:w="1170" w:type="dxa"/>
            <w:tcMar>
              <w:top w:w="60" w:type="dxa"/>
              <w:left w:w="120" w:type="dxa"/>
              <w:bottom w:w="30" w:type="dxa"/>
              <w:right w:w="120" w:type="dxa"/>
            </w:tcMar>
          </w:tcPr>
          <w:p w14:paraId="1E43B95B" w14:textId="77777777" w:rsidR="00D449D2" w:rsidRDefault="00000000">
            <w:pPr>
              <w:spacing w:before="120" w:after="120" w:line="288" w:lineRule="auto"/>
              <w:rPr>
                <w:rFonts w:hint="eastAsia"/>
              </w:rPr>
            </w:pPr>
            <w:r>
              <w:rPr>
                <w:rFonts w:ascii="Arial" w:eastAsia="等线" w:hAnsi="Arial" w:cs="Arial"/>
              </w:rPr>
              <w:t>2</w:t>
            </w:r>
          </w:p>
        </w:tc>
        <w:tc>
          <w:tcPr>
            <w:tcW w:w="1455" w:type="dxa"/>
            <w:tcMar>
              <w:top w:w="60" w:type="dxa"/>
              <w:left w:w="120" w:type="dxa"/>
              <w:bottom w:w="30" w:type="dxa"/>
              <w:right w:w="120" w:type="dxa"/>
            </w:tcMar>
          </w:tcPr>
          <w:p w14:paraId="272A8EFC" w14:textId="77777777" w:rsidR="00D449D2" w:rsidRDefault="00000000">
            <w:pPr>
              <w:spacing w:before="120" w:after="120" w:line="288" w:lineRule="auto"/>
              <w:rPr>
                <w:rFonts w:hint="eastAsia"/>
              </w:rPr>
            </w:pPr>
            <w:r>
              <w:rPr>
                <w:rFonts w:ascii="Arial" w:eastAsia="等线" w:hAnsi="Arial" w:cs="Arial"/>
              </w:rPr>
              <w:t>1</w:t>
            </w:r>
            <w:r>
              <w:rPr>
                <w:rFonts w:ascii="Arial" w:eastAsia="等线" w:hAnsi="Arial" w:cs="Arial"/>
              </w:rPr>
              <w:t>（重复检测</w:t>
            </w:r>
            <w:r>
              <w:rPr>
                <w:rFonts w:ascii="Arial" w:eastAsia="等线" w:hAnsi="Arial" w:cs="Arial"/>
              </w:rPr>
              <w:t>3</w:t>
            </w:r>
            <w:r>
              <w:rPr>
                <w:rFonts w:ascii="Arial" w:eastAsia="等线" w:hAnsi="Arial" w:cs="Arial"/>
              </w:rPr>
              <w:t>次）</w:t>
            </w:r>
          </w:p>
        </w:tc>
      </w:tr>
      <w:tr w:rsidR="00D449D2" w14:paraId="6FDA73BF" w14:textId="77777777">
        <w:tblPrEx>
          <w:tblCellMar>
            <w:top w:w="0" w:type="dxa"/>
            <w:bottom w:w="0" w:type="dxa"/>
          </w:tblCellMar>
        </w:tblPrEx>
        <w:tc>
          <w:tcPr>
            <w:tcW w:w="1455" w:type="dxa"/>
            <w:tcMar>
              <w:top w:w="60" w:type="dxa"/>
              <w:left w:w="120" w:type="dxa"/>
              <w:bottom w:w="30" w:type="dxa"/>
              <w:right w:w="120" w:type="dxa"/>
            </w:tcMar>
          </w:tcPr>
          <w:p w14:paraId="181E476A" w14:textId="77777777" w:rsidR="00D449D2" w:rsidRDefault="00000000">
            <w:pPr>
              <w:spacing w:before="120" w:after="120" w:line="288" w:lineRule="auto"/>
              <w:rPr>
                <w:rFonts w:hint="eastAsia"/>
              </w:rPr>
            </w:pPr>
            <w:r>
              <w:rPr>
                <w:rFonts w:ascii="Arial" w:eastAsia="等线" w:hAnsi="Arial" w:cs="Arial"/>
              </w:rPr>
              <w:t>多功能活动室</w:t>
            </w:r>
          </w:p>
        </w:tc>
        <w:tc>
          <w:tcPr>
            <w:tcW w:w="1170" w:type="dxa"/>
            <w:tcMar>
              <w:top w:w="60" w:type="dxa"/>
              <w:left w:w="120" w:type="dxa"/>
              <w:bottom w:w="30" w:type="dxa"/>
              <w:right w:w="120" w:type="dxa"/>
            </w:tcMar>
          </w:tcPr>
          <w:p w14:paraId="5CA6669A" w14:textId="77777777" w:rsidR="00D449D2" w:rsidRDefault="00000000">
            <w:pPr>
              <w:spacing w:before="120" w:after="120" w:line="288" w:lineRule="auto"/>
              <w:rPr>
                <w:rFonts w:hint="eastAsia"/>
              </w:rPr>
            </w:pPr>
            <w:r>
              <w:rPr>
                <w:rFonts w:ascii="Arial" w:eastAsia="等线" w:hAnsi="Arial" w:cs="Arial"/>
              </w:rPr>
              <w:t>1</w:t>
            </w:r>
          </w:p>
        </w:tc>
        <w:tc>
          <w:tcPr>
            <w:tcW w:w="1260" w:type="dxa"/>
            <w:tcMar>
              <w:top w:w="60" w:type="dxa"/>
              <w:left w:w="120" w:type="dxa"/>
              <w:bottom w:w="30" w:type="dxa"/>
              <w:right w:w="120" w:type="dxa"/>
            </w:tcMar>
          </w:tcPr>
          <w:p w14:paraId="76BB0B84" w14:textId="77777777" w:rsidR="00D449D2" w:rsidRDefault="00000000">
            <w:pPr>
              <w:spacing w:before="120" w:after="120" w:line="288" w:lineRule="auto"/>
              <w:rPr>
                <w:rFonts w:hint="eastAsia"/>
              </w:rPr>
            </w:pPr>
            <w:r>
              <w:rPr>
                <w:rFonts w:ascii="Arial" w:eastAsia="等线" w:hAnsi="Arial" w:cs="Arial"/>
              </w:rPr>
              <w:t>80</w:t>
            </w:r>
          </w:p>
        </w:tc>
        <w:tc>
          <w:tcPr>
            <w:tcW w:w="1755" w:type="dxa"/>
            <w:tcMar>
              <w:top w:w="60" w:type="dxa"/>
              <w:left w:w="120" w:type="dxa"/>
              <w:bottom w:w="30" w:type="dxa"/>
              <w:right w:w="120" w:type="dxa"/>
            </w:tcMar>
          </w:tcPr>
          <w:p w14:paraId="00B5C48A" w14:textId="77777777" w:rsidR="00D449D2"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4</w:t>
            </w:r>
            <w:r>
              <w:rPr>
                <w:rFonts w:ascii="Arial" w:eastAsia="等线" w:hAnsi="Arial" w:cs="Arial"/>
              </w:rPr>
              <w:t>台室内机，制冷量</w:t>
            </w:r>
            <w:r>
              <w:rPr>
                <w:rFonts w:ascii="Arial" w:eastAsia="等线" w:hAnsi="Arial" w:cs="Arial"/>
              </w:rPr>
              <w:t>8.0kW/</w:t>
            </w:r>
            <w:r>
              <w:rPr>
                <w:rFonts w:ascii="Arial" w:eastAsia="等线" w:hAnsi="Arial" w:cs="Arial"/>
              </w:rPr>
              <w:t>台），新风系统（送风量</w:t>
            </w:r>
            <w:r>
              <w:rPr>
                <w:rFonts w:ascii="Arial" w:eastAsia="等线" w:hAnsi="Arial" w:cs="Arial"/>
              </w:rPr>
              <w:t>1500m³/h</w:t>
            </w:r>
            <w:r>
              <w:rPr>
                <w:rFonts w:ascii="Arial" w:eastAsia="等线" w:hAnsi="Arial" w:cs="Arial"/>
              </w:rPr>
              <w:t>）</w:t>
            </w:r>
          </w:p>
        </w:tc>
        <w:tc>
          <w:tcPr>
            <w:tcW w:w="1170" w:type="dxa"/>
            <w:tcMar>
              <w:top w:w="60" w:type="dxa"/>
              <w:left w:w="120" w:type="dxa"/>
              <w:bottom w:w="30" w:type="dxa"/>
              <w:right w:w="120" w:type="dxa"/>
            </w:tcMar>
          </w:tcPr>
          <w:p w14:paraId="58417FBA" w14:textId="77777777" w:rsidR="00D449D2" w:rsidRDefault="00000000">
            <w:pPr>
              <w:spacing w:before="120" w:after="120" w:line="288" w:lineRule="auto"/>
              <w:rPr>
                <w:rFonts w:hint="eastAsia"/>
              </w:rPr>
            </w:pPr>
            <w:r>
              <w:rPr>
                <w:rFonts w:ascii="Arial" w:eastAsia="等线" w:hAnsi="Arial" w:cs="Arial"/>
              </w:rPr>
              <w:t>60</w:t>
            </w:r>
          </w:p>
        </w:tc>
        <w:tc>
          <w:tcPr>
            <w:tcW w:w="1455" w:type="dxa"/>
            <w:tcMar>
              <w:top w:w="60" w:type="dxa"/>
              <w:left w:w="120" w:type="dxa"/>
              <w:bottom w:w="30" w:type="dxa"/>
              <w:right w:w="120" w:type="dxa"/>
            </w:tcMar>
          </w:tcPr>
          <w:p w14:paraId="63CDF91B" w14:textId="77777777" w:rsidR="00D449D2" w:rsidRDefault="00000000">
            <w:pPr>
              <w:spacing w:before="120" w:after="120" w:line="288" w:lineRule="auto"/>
              <w:rPr>
                <w:rFonts w:hint="eastAsia"/>
              </w:rPr>
            </w:pPr>
            <w:r>
              <w:rPr>
                <w:rFonts w:ascii="Arial" w:eastAsia="等线" w:hAnsi="Arial" w:cs="Arial"/>
              </w:rPr>
              <w:t>1</w:t>
            </w:r>
            <w:r>
              <w:rPr>
                <w:rFonts w:ascii="Arial" w:eastAsia="等线" w:hAnsi="Arial" w:cs="Arial"/>
              </w:rPr>
              <w:t>（重复检测</w:t>
            </w:r>
            <w:r>
              <w:rPr>
                <w:rFonts w:ascii="Arial" w:eastAsia="等线" w:hAnsi="Arial" w:cs="Arial"/>
              </w:rPr>
              <w:t>3</w:t>
            </w:r>
            <w:r>
              <w:rPr>
                <w:rFonts w:ascii="Arial" w:eastAsia="等线" w:hAnsi="Arial" w:cs="Arial"/>
              </w:rPr>
              <w:t>次）</w:t>
            </w:r>
          </w:p>
        </w:tc>
      </w:tr>
    </w:tbl>
    <w:p w14:paraId="2A9758A7" w14:textId="77777777" w:rsidR="00D449D2" w:rsidRDefault="00000000">
      <w:pPr>
        <w:spacing w:before="380" w:after="140" w:line="288" w:lineRule="auto"/>
        <w:outlineLvl w:val="0"/>
        <w:rPr>
          <w:rFonts w:hint="eastAsia"/>
        </w:rPr>
      </w:pPr>
      <w:bookmarkStart w:id="9" w:name="heading_9"/>
      <w:r>
        <w:rPr>
          <w:rFonts w:ascii="Arial" w:eastAsia="等线" w:hAnsi="Arial" w:cs="Arial"/>
          <w:b/>
          <w:sz w:val="36"/>
        </w:rPr>
        <w:t>三、检测标准及要求</w:t>
      </w:r>
      <w:bookmarkEnd w:id="9"/>
    </w:p>
    <w:p w14:paraId="0B30D8A9" w14:textId="77777777" w:rsidR="00D449D2" w:rsidRDefault="00000000">
      <w:pPr>
        <w:spacing w:before="320" w:after="120" w:line="288" w:lineRule="auto"/>
        <w:outlineLvl w:val="1"/>
        <w:rPr>
          <w:rFonts w:hint="eastAsia"/>
        </w:rPr>
      </w:pPr>
      <w:bookmarkStart w:id="10" w:name="heading_10"/>
      <w:r>
        <w:rPr>
          <w:rFonts w:ascii="Arial" w:eastAsia="等线" w:hAnsi="Arial" w:cs="Arial"/>
          <w:b/>
          <w:sz w:val="32"/>
        </w:rPr>
        <w:t xml:space="preserve">3.1 </w:t>
      </w:r>
      <w:r>
        <w:rPr>
          <w:rFonts w:ascii="Arial" w:eastAsia="等线" w:hAnsi="Arial" w:cs="Arial"/>
          <w:b/>
          <w:sz w:val="32"/>
        </w:rPr>
        <w:t>核心检测标准（贴合</w:t>
      </w:r>
      <w:r>
        <w:rPr>
          <w:rFonts w:ascii="Arial" w:eastAsia="等线" w:hAnsi="Arial" w:cs="Arial"/>
          <w:b/>
          <w:sz w:val="32"/>
        </w:rPr>
        <w:t>5.1.6</w:t>
      </w:r>
      <w:r>
        <w:rPr>
          <w:rFonts w:ascii="Arial" w:eastAsia="等线" w:hAnsi="Arial" w:cs="Arial"/>
          <w:b/>
          <w:sz w:val="32"/>
        </w:rPr>
        <w:t>条文）</w:t>
      </w:r>
      <w:bookmarkEnd w:id="10"/>
    </w:p>
    <w:p w14:paraId="6BF484A3" w14:textId="77777777" w:rsidR="00D449D2" w:rsidRDefault="00000000">
      <w:pPr>
        <w:spacing w:before="120" w:after="120" w:line="288" w:lineRule="auto"/>
        <w:rPr>
          <w:rFonts w:hint="eastAsia"/>
        </w:rPr>
      </w:pPr>
      <w:r>
        <w:rPr>
          <w:rFonts w:ascii="Arial" w:eastAsia="等线" w:hAnsi="Arial" w:cs="Arial"/>
        </w:rPr>
        <w:t>本次检测严格遵循《绿色建筑评价标准》（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条文规定，该幼儿园采用集中供暖空调系统，因此房间内的新风量等设计参数需符合现行国家标准《民用建筑供暖通风与空气调节设计规范》（</w:t>
      </w:r>
      <w:r>
        <w:rPr>
          <w:rFonts w:ascii="Arial" w:eastAsia="等线" w:hAnsi="Arial" w:cs="Arial"/>
        </w:rPr>
        <w:t>GB 50736-2012</w:t>
      </w:r>
      <w:r>
        <w:rPr>
          <w:rFonts w:ascii="Arial" w:eastAsia="等线" w:hAnsi="Arial" w:cs="Arial"/>
        </w:rPr>
        <w:t>）的有关规定；室内二氧化碳浓度作为反映新风量是否达标的核心指标，同时参考《室内空气质量标准》（</w:t>
      </w:r>
      <w:r>
        <w:rPr>
          <w:rFonts w:ascii="Arial" w:eastAsia="等线" w:hAnsi="Arial" w:cs="Arial"/>
        </w:rPr>
        <w:t>GB/T 18883-2002</w:t>
      </w:r>
      <w:r>
        <w:rPr>
          <w:rFonts w:ascii="Arial" w:eastAsia="等线" w:hAnsi="Arial" w:cs="Arial"/>
        </w:rPr>
        <w:t>），确保室内空气环境健康、达标，契合</w:t>
      </w:r>
      <w:r>
        <w:rPr>
          <w:rFonts w:ascii="Arial" w:eastAsia="等线" w:hAnsi="Arial" w:cs="Arial"/>
        </w:rPr>
        <w:t>5.1.6</w:t>
      </w:r>
      <w:r>
        <w:rPr>
          <w:rFonts w:ascii="Arial" w:eastAsia="等线" w:hAnsi="Arial" w:cs="Arial"/>
        </w:rPr>
        <w:t>条文对室内热环境及空气质量的双重保障要求。</w:t>
      </w:r>
    </w:p>
    <w:p w14:paraId="1E9158BA" w14:textId="77777777" w:rsidR="00D449D2" w:rsidRDefault="00000000">
      <w:pPr>
        <w:spacing w:before="320" w:after="120" w:line="288" w:lineRule="auto"/>
        <w:outlineLvl w:val="1"/>
        <w:rPr>
          <w:rFonts w:hint="eastAsia"/>
        </w:rPr>
      </w:pPr>
      <w:bookmarkStart w:id="11" w:name="heading_11"/>
      <w:r>
        <w:rPr>
          <w:rFonts w:ascii="Arial" w:eastAsia="等线" w:hAnsi="Arial" w:cs="Arial"/>
          <w:b/>
          <w:sz w:val="32"/>
        </w:rPr>
        <w:t xml:space="preserve">3.2 </w:t>
      </w:r>
      <w:proofErr w:type="gramStart"/>
      <w:r>
        <w:rPr>
          <w:rFonts w:ascii="Arial" w:eastAsia="等线" w:hAnsi="Arial" w:cs="Arial"/>
          <w:b/>
          <w:sz w:val="32"/>
        </w:rPr>
        <w:t>各典型</w:t>
      </w:r>
      <w:proofErr w:type="gramEnd"/>
      <w:r>
        <w:rPr>
          <w:rFonts w:ascii="Arial" w:eastAsia="等线" w:hAnsi="Arial" w:cs="Arial"/>
          <w:b/>
          <w:sz w:val="32"/>
        </w:rPr>
        <w:t>房间二氧化碳浓度具体检测要求</w:t>
      </w:r>
      <w:bookmarkEnd w:id="11"/>
    </w:p>
    <w:p w14:paraId="4905A69F" w14:textId="77777777" w:rsidR="00D449D2" w:rsidRDefault="00000000">
      <w:pPr>
        <w:spacing w:before="120" w:after="120" w:line="288" w:lineRule="auto"/>
        <w:rPr>
          <w:rFonts w:hint="eastAsia"/>
        </w:rPr>
      </w:pPr>
      <w:r>
        <w:rPr>
          <w:rFonts w:ascii="Arial" w:eastAsia="等线" w:hAnsi="Arial" w:cs="Arial"/>
        </w:rPr>
        <w:t>结合幼儿园幼儿生理特点、各房间使用功能及人员密度，参考《民用建筑供暖通风与空气调节设计规范》（</w:t>
      </w:r>
      <w:r>
        <w:rPr>
          <w:rFonts w:ascii="Arial" w:eastAsia="等线" w:hAnsi="Arial" w:cs="Arial"/>
        </w:rPr>
        <w:t>GB 50736-2012</w:t>
      </w:r>
      <w:r>
        <w:rPr>
          <w:rFonts w:ascii="Arial" w:eastAsia="等线" w:hAnsi="Arial" w:cs="Arial"/>
        </w:rPr>
        <w:t>）及《室内空气质量标准》（</w:t>
      </w:r>
      <w:r>
        <w:rPr>
          <w:rFonts w:ascii="Arial" w:eastAsia="等线" w:hAnsi="Arial" w:cs="Arial"/>
        </w:rPr>
        <w:t>GB/T 18883-2002</w:t>
      </w:r>
      <w:r>
        <w:rPr>
          <w:rFonts w:ascii="Arial" w:eastAsia="等线" w:hAnsi="Arial" w:cs="Arial"/>
        </w:rPr>
        <w:t>），确定</w:t>
      </w:r>
      <w:proofErr w:type="gramStart"/>
      <w:r>
        <w:rPr>
          <w:rFonts w:ascii="Arial" w:eastAsia="等线" w:hAnsi="Arial" w:cs="Arial"/>
        </w:rPr>
        <w:t>各典型</w:t>
      </w:r>
      <w:proofErr w:type="gramEnd"/>
      <w:r>
        <w:rPr>
          <w:rFonts w:ascii="Arial" w:eastAsia="等线" w:hAnsi="Arial" w:cs="Arial"/>
        </w:rPr>
        <w:t>房间空调使用期间（夏季制冷工况，同步开启新风系统）的二氧化碳浓度检测要求如下，冬季供暖工况可按规范要求同步适配，本次检测聚焦夏季正常使用工况。</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070"/>
        <w:gridCol w:w="1650"/>
        <w:gridCol w:w="2070"/>
        <w:gridCol w:w="2490"/>
      </w:tblGrid>
      <w:tr w:rsidR="00D449D2" w14:paraId="19091694" w14:textId="77777777">
        <w:tblPrEx>
          <w:tblCellMar>
            <w:top w:w="0" w:type="dxa"/>
            <w:bottom w:w="0" w:type="dxa"/>
          </w:tblCellMar>
        </w:tblPrEx>
        <w:tc>
          <w:tcPr>
            <w:tcW w:w="2070" w:type="dxa"/>
            <w:tcMar>
              <w:top w:w="60" w:type="dxa"/>
              <w:left w:w="120" w:type="dxa"/>
              <w:bottom w:w="30" w:type="dxa"/>
              <w:right w:w="120" w:type="dxa"/>
            </w:tcMar>
          </w:tcPr>
          <w:p w14:paraId="78D5ED70" w14:textId="77777777" w:rsidR="00D449D2" w:rsidRDefault="00000000">
            <w:pPr>
              <w:spacing w:before="120" w:after="120" w:line="288" w:lineRule="auto"/>
              <w:rPr>
                <w:rFonts w:hint="eastAsia"/>
              </w:rPr>
            </w:pPr>
            <w:r>
              <w:rPr>
                <w:rFonts w:ascii="Arial" w:eastAsia="等线" w:hAnsi="Arial" w:cs="Arial"/>
              </w:rPr>
              <w:t>典型房间类型</w:t>
            </w:r>
          </w:p>
        </w:tc>
        <w:tc>
          <w:tcPr>
            <w:tcW w:w="1650" w:type="dxa"/>
            <w:tcMar>
              <w:top w:w="60" w:type="dxa"/>
              <w:left w:w="120" w:type="dxa"/>
              <w:bottom w:w="30" w:type="dxa"/>
              <w:right w:w="120" w:type="dxa"/>
            </w:tcMar>
          </w:tcPr>
          <w:p w14:paraId="4202CD0F" w14:textId="77777777" w:rsidR="00D449D2" w:rsidRDefault="00000000">
            <w:pPr>
              <w:spacing w:before="120" w:after="120" w:line="288" w:lineRule="auto"/>
              <w:rPr>
                <w:rFonts w:hint="eastAsia"/>
              </w:rPr>
            </w:pPr>
            <w:r>
              <w:rPr>
                <w:rFonts w:ascii="Arial" w:eastAsia="等线" w:hAnsi="Arial" w:cs="Arial"/>
              </w:rPr>
              <w:t>新风量要求</w:t>
            </w:r>
          </w:p>
        </w:tc>
        <w:tc>
          <w:tcPr>
            <w:tcW w:w="2070" w:type="dxa"/>
            <w:tcMar>
              <w:top w:w="60" w:type="dxa"/>
              <w:left w:w="120" w:type="dxa"/>
              <w:bottom w:w="30" w:type="dxa"/>
              <w:right w:w="120" w:type="dxa"/>
            </w:tcMar>
          </w:tcPr>
          <w:p w14:paraId="00819D88" w14:textId="77777777" w:rsidR="00D449D2" w:rsidRDefault="00000000">
            <w:pPr>
              <w:spacing w:before="120" w:after="120" w:line="288" w:lineRule="auto"/>
              <w:rPr>
                <w:rFonts w:hint="eastAsia"/>
              </w:rPr>
            </w:pPr>
            <w:r>
              <w:rPr>
                <w:rFonts w:ascii="Arial" w:eastAsia="等线" w:hAnsi="Arial" w:cs="Arial"/>
              </w:rPr>
              <w:t>室内二氧化碳浓度要求（</w:t>
            </w:r>
            <w:r>
              <w:rPr>
                <w:rFonts w:ascii="Arial" w:eastAsia="等线" w:hAnsi="Arial" w:cs="Arial"/>
              </w:rPr>
              <w:t>ppm</w:t>
            </w:r>
            <w:r>
              <w:rPr>
                <w:rFonts w:ascii="Arial" w:eastAsia="等线" w:hAnsi="Arial" w:cs="Arial"/>
              </w:rPr>
              <w:t>）</w:t>
            </w:r>
          </w:p>
        </w:tc>
        <w:tc>
          <w:tcPr>
            <w:tcW w:w="2490" w:type="dxa"/>
            <w:tcMar>
              <w:top w:w="60" w:type="dxa"/>
              <w:left w:w="120" w:type="dxa"/>
              <w:bottom w:w="30" w:type="dxa"/>
              <w:right w:w="120" w:type="dxa"/>
            </w:tcMar>
          </w:tcPr>
          <w:p w14:paraId="07851F29" w14:textId="77777777" w:rsidR="00D449D2" w:rsidRDefault="00000000">
            <w:pPr>
              <w:spacing w:before="120" w:after="120" w:line="288" w:lineRule="auto"/>
              <w:rPr>
                <w:rFonts w:hint="eastAsia"/>
              </w:rPr>
            </w:pPr>
            <w:r>
              <w:rPr>
                <w:rFonts w:ascii="Arial" w:eastAsia="等线" w:hAnsi="Arial" w:cs="Arial"/>
              </w:rPr>
              <w:t>备注</w:t>
            </w:r>
          </w:p>
        </w:tc>
      </w:tr>
      <w:tr w:rsidR="00D449D2" w14:paraId="5457E904" w14:textId="77777777">
        <w:tblPrEx>
          <w:tblCellMar>
            <w:top w:w="0" w:type="dxa"/>
            <w:bottom w:w="0" w:type="dxa"/>
          </w:tblCellMar>
        </w:tblPrEx>
        <w:tc>
          <w:tcPr>
            <w:tcW w:w="2070" w:type="dxa"/>
            <w:tcMar>
              <w:top w:w="60" w:type="dxa"/>
              <w:left w:w="120" w:type="dxa"/>
              <w:bottom w:w="30" w:type="dxa"/>
              <w:right w:w="120" w:type="dxa"/>
            </w:tcMar>
          </w:tcPr>
          <w:p w14:paraId="0CB3F0F7" w14:textId="77777777" w:rsidR="00D449D2" w:rsidRDefault="00000000">
            <w:pPr>
              <w:spacing w:before="120" w:after="120" w:line="288" w:lineRule="auto"/>
              <w:rPr>
                <w:rFonts w:hint="eastAsia"/>
              </w:rPr>
            </w:pPr>
            <w:r>
              <w:rPr>
                <w:rFonts w:ascii="Arial" w:eastAsia="等线" w:hAnsi="Arial" w:cs="Arial"/>
              </w:rPr>
              <w:lastRenderedPageBreak/>
              <w:t>班级教室</w:t>
            </w:r>
          </w:p>
        </w:tc>
        <w:tc>
          <w:tcPr>
            <w:tcW w:w="1650" w:type="dxa"/>
            <w:tcMar>
              <w:top w:w="60" w:type="dxa"/>
              <w:left w:w="120" w:type="dxa"/>
              <w:bottom w:w="30" w:type="dxa"/>
              <w:right w:w="120" w:type="dxa"/>
            </w:tcMar>
          </w:tcPr>
          <w:p w14:paraId="6E2FF09B" w14:textId="77777777" w:rsidR="00D449D2" w:rsidRDefault="00000000">
            <w:pPr>
              <w:spacing w:before="120" w:after="120" w:line="288" w:lineRule="auto"/>
              <w:rPr>
                <w:rFonts w:hint="eastAsia"/>
              </w:rPr>
            </w:pPr>
            <w:r>
              <w:rPr>
                <w:rFonts w:ascii="Arial" w:eastAsia="等线" w:hAnsi="Arial" w:cs="Arial"/>
              </w:rPr>
              <w:t>30m³/</w:t>
            </w:r>
            <w:r>
              <w:rPr>
                <w:rFonts w:ascii="Arial" w:eastAsia="等线" w:hAnsi="Arial" w:cs="Arial"/>
              </w:rPr>
              <w:t>（人</w:t>
            </w:r>
            <w:r>
              <w:rPr>
                <w:rFonts w:ascii="Arial" w:eastAsia="等线" w:hAnsi="Arial" w:cs="Arial"/>
              </w:rPr>
              <w:t>·h</w:t>
            </w:r>
            <w:r>
              <w:rPr>
                <w:rFonts w:ascii="Arial" w:eastAsia="等线" w:hAnsi="Arial" w:cs="Arial"/>
              </w:rPr>
              <w:t>）</w:t>
            </w:r>
          </w:p>
        </w:tc>
        <w:tc>
          <w:tcPr>
            <w:tcW w:w="2070" w:type="dxa"/>
            <w:tcMar>
              <w:top w:w="60" w:type="dxa"/>
              <w:left w:w="120" w:type="dxa"/>
              <w:bottom w:w="30" w:type="dxa"/>
              <w:right w:w="120" w:type="dxa"/>
            </w:tcMar>
          </w:tcPr>
          <w:p w14:paraId="402E6DB2" w14:textId="77777777" w:rsidR="00D449D2" w:rsidRDefault="00000000">
            <w:pPr>
              <w:spacing w:before="120" w:after="120" w:line="288" w:lineRule="auto"/>
              <w:rPr>
                <w:rFonts w:hint="eastAsia"/>
              </w:rPr>
            </w:pPr>
            <w:r>
              <w:rPr>
                <w:rFonts w:ascii="Arial" w:eastAsia="等线" w:hAnsi="Arial" w:cs="Arial"/>
              </w:rPr>
              <w:t>≤1000</w:t>
            </w:r>
          </w:p>
        </w:tc>
        <w:tc>
          <w:tcPr>
            <w:tcW w:w="2490" w:type="dxa"/>
            <w:tcMar>
              <w:top w:w="60" w:type="dxa"/>
              <w:left w:w="120" w:type="dxa"/>
              <w:bottom w:w="30" w:type="dxa"/>
              <w:right w:w="120" w:type="dxa"/>
            </w:tcMar>
          </w:tcPr>
          <w:p w14:paraId="50331FCD" w14:textId="77777777" w:rsidR="00D449D2" w:rsidRDefault="00000000">
            <w:pPr>
              <w:spacing w:before="120" w:after="120" w:line="288" w:lineRule="auto"/>
              <w:rPr>
                <w:rFonts w:hint="eastAsia"/>
              </w:rPr>
            </w:pPr>
            <w:r>
              <w:rPr>
                <w:rFonts w:ascii="Arial" w:eastAsia="等线" w:hAnsi="Arial" w:cs="Arial"/>
              </w:rPr>
              <w:t>幼儿活动主要区域，人员密度高，需保障充足新风</w:t>
            </w:r>
          </w:p>
        </w:tc>
      </w:tr>
      <w:tr w:rsidR="00D449D2" w14:paraId="20C1EC77" w14:textId="77777777">
        <w:tblPrEx>
          <w:tblCellMar>
            <w:top w:w="0" w:type="dxa"/>
            <w:bottom w:w="0" w:type="dxa"/>
          </w:tblCellMar>
        </w:tblPrEx>
        <w:tc>
          <w:tcPr>
            <w:tcW w:w="2070" w:type="dxa"/>
            <w:tcMar>
              <w:top w:w="60" w:type="dxa"/>
              <w:left w:w="120" w:type="dxa"/>
              <w:bottom w:w="30" w:type="dxa"/>
              <w:right w:w="120" w:type="dxa"/>
            </w:tcMar>
          </w:tcPr>
          <w:p w14:paraId="4B932DB9" w14:textId="77777777" w:rsidR="00D449D2" w:rsidRDefault="00000000">
            <w:pPr>
              <w:spacing w:before="120" w:after="120" w:line="288" w:lineRule="auto"/>
              <w:rPr>
                <w:rFonts w:hint="eastAsia"/>
              </w:rPr>
            </w:pPr>
            <w:r>
              <w:rPr>
                <w:rFonts w:ascii="Arial" w:eastAsia="等线" w:hAnsi="Arial" w:cs="Arial"/>
              </w:rPr>
              <w:t>幼儿寝室</w:t>
            </w:r>
          </w:p>
        </w:tc>
        <w:tc>
          <w:tcPr>
            <w:tcW w:w="1650" w:type="dxa"/>
            <w:tcMar>
              <w:top w:w="60" w:type="dxa"/>
              <w:left w:w="120" w:type="dxa"/>
              <w:bottom w:w="30" w:type="dxa"/>
              <w:right w:w="120" w:type="dxa"/>
            </w:tcMar>
          </w:tcPr>
          <w:p w14:paraId="684DE1EE" w14:textId="77777777" w:rsidR="00D449D2" w:rsidRDefault="00000000">
            <w:pPr>
              <w:spacing w:before="120" w:after="120" w:line="288" w:lineRule="auto"/>
              <w:rPr>
                <w:rFonts w:hint="eastAsia"/>
              </w:rPr>
            </w:pPr>
            <w:r>
              <w:rPr>
                <w:rFonts w:ascii="Arial" w:eastAsia="等线" w:hAnsi="Arial" w:cs="Arial"/>
              </w:rPr>
              <w:t>30m³/</w:t>
            </w:r>
            <w:r>
              <w:rPr>
                <w:rFonts w:ascii="Arial" w:eastAsia="等线" w:hAnsi="Arial" w:cs="Arial"/>
              </w:rPr>
              <w:t>（人</w:t>
            </w:r>
            <w:r>
              <w:rPr>
                <w:rFonts w:ascii="Arial" w:eastAsia="等线" w:hAnsi="Arial" w:cs="Arial"/>
              </w:rPr>
              <w:t>·h</w:t>
            </w:r>
            <w:r>
              <w:rPr>
                <w:rFonts w:ascii="Arial" w:eastAsia="等线" w:hAnsi="Arial" w:cs="Arial"/>
              </w:rPr>
              <w:t>）</w:t>
            </w:r>
          </w:p>
        </w:tc>
        <w:tc>
          <w:tcPr>
            <w:tcW w:w="2070" w:type="dxa"/>
            <w:tcMar>
              <w:top w:w="60" w:type="dxa"/>
              <w:left w:w="120" w:type="dxa"/>
              <w:bottom w:w="30" w:type="dxa"/>
              <w:right w:w="120" w:type="dxa"/>
            </w:tcMar>
          </w:tcPr>
          <w:p w14:paraId="0EE14B7E" w14:textId="77777777" w:rsidR="00D449D2" w:rsidRDefault="00000000">
            <w:pPr>
              <w:spacing w:before="120" w:after="120" w:line="288" w:lineRule="auto"/>
              <w:rPr>
                <w:rFonts w:hint="eastAsia"/>
              </w:rPr>
            </w:pPr>
            <w:r>
              <w:rPr>
                <w:rFonts w:ascii="Arial" w:eastAsia="等线" w:hAnsi="Arial" w:cs="Arial"/>
              </w:rPr>
              <w:t>≤1000</w:t>
            </w:r>
          </w:p>
        </w:tc>
        <w:tc>
          <w:tcPr>
            <w:tcW w:w="2490" w:type="dxa"/>
            <w:tcMar>
              <w:top w:w="60" w:type="dxa"/>
              <w:left w:w="120" w:type="dxa"/>
              <w:bottom w:w="30" w:type="dxa"/>
              <w:right w:w="120" w:type="dxa"/>
            </w:tcMar>
          </w:tcPr>
          <w:p w14:paraId="7419E70E" w14:textId="77777777" w:rsidR="00D449D2" w:rsidRDefault="00000000">
            <w:pPr>
              <w:spacing w:before="120" w:after="120" w:line="288" w:lineRule="auto"/>
              <w:rPr>
                <w:rFonts w:hint="eastAsia"/>
              </w:rPr>
            </w:pPr>
            <w:r>
              <w:rPr>
                <w:rFonts w:ascii="Arial" w:eastAsia="等线" w:hAnsi="Arial" w:cs="Arial"/>
              </w:rPr>
              <w:t>幼儿休息区域，长时间停留，需控制浓度稳定</w:t>
            </w:r>
          </w:p>
        </w:tc>
      </w:tr>
      <w:tr w:rsidR="00D449D2" w14:paraId="7808E080" w14:textId="77777777">
        <w:tblPrEx>
          <w:tblCellMar>
            <w:top w:w="0" w:type="dxa"/>
            <w:bottom w:w="0" w:type="dxa"/>
          </w:tblCellMar>
        </w:tblPrEx>
        <w:tc>
          <w:tcPr>
            <w:tcW w:w="2070" w:type="dxa"/>
            <w:tcMar>
              <w:top w:w="60" w:type="dxa"/>
              <w:left w:w="120" w:type="dxa"/>
              <w:bottom w:w="30" w:type="dxa"/>
              <w:right w:w="120" w:type="dxa"/>
            </w:tcMar>
          </w:tcPr>
          <w:p w14:paraId="4A9945C1" w14:textId="77777777" w:rsidR="00D449D2" w:rsidRDefault="00000000">
            <w:pPr>
              <w:spacing w:before="120" w:after="120" w:line="288" w:lineRule="auto"/>
              <w:rPr>
                <w:rFonts w:hint="eastAsia"/>
              </w:rPr>
            </w:pPr>
            <w:r>
              <w:rPr>
                <w:rFonts w:ascii="Arial" w:eastAsia="等线" w:hAnsi="Arial" w:cs="Arial"/>
              </w:rPr>
              <w:t>保健观察室</w:t>
            </w:r>
          </w:p>
        </w:tc>
        <w:tc>
          <w:tcPr>
            <w:tcW w:w="1650" w:type="dxa"/>
            <w:tcMar>
              <w:top w:w="60" w:type="dxa"/>
              <w:left w:w="120" w:type="dxa"/>
              <w:bottom w:w="30" w:type="dxa"/>
              <w:right w:w="120" w:type="dxa"/>
            </w:tcMar>
          </w:tcPr>
          <w:p w14:paraId="7515E39D" w14:textId="77777777" w:rsidR="00D449D2" w:rsidRDefault="00000000">
            <w:pPr>
              <w:spacing w:before="120" w:after="120" w:line="288" w:lineRule="auto"/>
              <w:rPr>
                <w:rFonts w:hint="eastAsia"/>
              </w:rPr>
            </w:pPr>
            <w:r>
              <w:rPr>
                <w:rFonts w:ascii="Arial" w:eastAsia="等线" w:hAnsi="Arial" w:cs="Arial"/>
              </w:rPr>
              <w:t>35m³/</w:t>
            </w:r>
            <w:r>
              <w:rPr>
                <w:rFonts w:ascii="Arial" w:eastAsia="等线" w:hAnsi="Arial" w:cs="Arial"/>
              </w:rPr>
              <w:t>（人</w:t>
            </w:r>
            <w:r>
              <w:rPr>
                <w:rFonts w:ascii="Arial" w:eastAsia="等线" w:hAnsi="Arial" w:cs="Arial"/>
              </w:rPr>
              <w:t>·h</w:t>
            </w:r>
            <w:r>
              <w:rPr>
                <w:rFonts w:ascii="Arial" w:eastAsia="等线" w:hAnsi="Arial" w:cs="Arial"/>
              </w:rPr>
              <w:t>）</w:t>
            </w:r>
          </w:p>
        </w:tc>
        <w:tc>
          <w:tcPr>
            <w:tcW w:w="2070" w:type="dxa"/>
            <w:tcMar>
              <w:top w:w="60" w:type="dxa"/>
              <w:left w:w="120" w:type="dxa"/>
              <w:bottom w:w="30" w:type="dxa"/>
              <w:right w:w="120" w:type="dxa"/>
            </w:tcMar>
          </w:tcPr>
          <w:p w14:paraId="63C9EA74" w14:textId="77777777" w:rsidR="00D449D2" w:rsidRDefault="00000000">
            <w:pPr>
              <w:spacing w:before="120" w:after="120" w:line="288" w:lineRule="auto"/>
              <w:rPr>
                <w:rFonts w:hint="eastAsia"/>
              </w:rPr>
            </w:pPr>
            <w:r>
              <w:rPr>
                <w:rFonts w:ascii="Arial" w:eastAsia="等线" w:hAnsi="Arial" w:cs="Arial"/>
              </w:rPr>
              <w:t>≤800</w:t>
            </w:r>
          </w:p>
        </w:tc>
        <w:tc>
          <w:tcPr>
            <w:tcW w:w="2490" w:type="dxa"/>
            <w:tcMar>
              <w:top w:w="60" w:type="dxa"/>
              <w:left w:w="120" w:type="dxa"/>
              <w:bottom w:w="30" w:type="dxa"/>
              <w:right w:w="120" w:type="dxa"/>
            </w:tcMar>
          </w:tcPr>
          <w:p w14:paraId="54345E0C" w14:textId="77777777" w:rsidR="00D449D2" w:rsidRDefault="00000000">
            <w:pPr>
              <w:spacing w:before="120" w:after="120" w:line="288" w:lineRule="auto"/>
              <w:rPr>
                <w:rFonts w:hint="eastAsia"/>
              </w:rPr>
            </w:pPr>
            <w:r>
              <w:rPr>
                <w:rFonts w:ascii="Arial" w:eastAsia="等线" w:hAnsi="Arial" w:cs="Arial"/>
              </w:rPr>
              <w:t>特殊功能区域，需更高空气质量标准</w:t>
            </w:r>
          </w:p>
        </w:tc>
      </w:tr>
      <w:tr w:rsidR="00D449D2" w14:paraId="58AD9811" w14:textId="77777777">
        <w:tblPrEx>
          <w:tblCellMar>
            <w:top w:w="0" w:type="dxa"/>
            <w:bottom w:w="0" w:type="dxa"/>
          </w:tblCellMar>
        </w:tblPrEx>
        <w:tc>
          <w:tcPr>
            <w:tcW w:w="2070" w:type="dxa"/>
            <w:tcMar>
              <w:top w:w="60" w:type="dxa"/>
              <w:left w:w="120" w:type="dxa"/>
              <w:bottom w:w="30" w:type="dxa"/>
              <w:right w:w="120" w:type="dxa"/>
            </w:tcMar>
          </w:tcPr>
          <w:p w14:paraId="07998F28" w14:textId="77777777" w:rsidR="00D449D2" w:rsidRDefault="00000000">
            <w:pPr>
              <w:spacing w:before="120" w:after="120" w:line="288" w:lineRule="auto"/>
              <w:rPr>
                <w:rFonts w:hint="eastAsia"/>
              </w:rPr>
            </w:pPr>
            <w:r>
              <w:rPr>
                <w:rFonts w:ascii="Arial" w:eastAsia="等线" w:hAnsi="Arial" w:cs="Arial"/>
              </w:rPr>
              <w:t>多功能活动室</w:t>
            </w:r>
          </w:p>
        </w:tc>
        <w:tc>
          <w:tcPr>
            <w:tcW w:w="1650" w:type="dxa"/>
            <w:tcMar>
              <w:top w:w="60" w:type="dxa"/>
              <w:left w:w="120" w:type="dxa"/>
              <w:bottom w:w="30" w:type="dxa"/>
              <w:right w:w="120" w:type="dxa"/>
            </w:tcMar>
          </w:tcPr>
          <w:p w14:paraId="2915A05D" w14:textId="77777777" w:rsidR="00D449D2" w:rsidRDefault="00000000">
            <w:pPr>
              <w:spacing w:before="120" w:after="120" w:line="288" w:lineRule="auto"/>
              <w:rPr>
                <w:rFonts w:hint="eastAsia"/>
              </w:rPr>
            </w:pPr>
            <w:r>
              <w:rPr>
                <w:rFonts w:ascii="Arial" w:eastAsia="等线" w:hAnsi="Arial" w:cs="Arial"/>
              </w:rPr>
              <w:t>25m³/</w:t>
            </w:r>
            <w:r>
              <w:rPr>
                <w:rFonts w:ascii="Arial" w:eastAsia="等线" w:hAnsi="Arial" w:cs="Arial"/>
              </w:rPr>
              <w:t>（人</w:t>
            </w:r>
            <w:r>
              <w:rPr>
                <w:rFonts w:ascii="Arial" w:eastAsia="等线" w:hAnsi="Arial" w:cs="Arial"/>
              </w:rPr>
              <w:t>·h</w:t>
            </w:r>
            <w:r>
              <w:rPr>
                <w:rFonts w:ascii="Arial" w:eastAsia="等线" w:hAnsi="Arial" w:cs="Arial"/>
              </w:rPr>
              <w:t>）</w:t>
            </w:r>
          </w:p>
        </w:tc>
        <w:tc>
          <w:tcPr>
            <w:tcW w:w="2070" w:type="dxa"/>
            <w:tcMar>
              <w:top w:w="60" w:type="dxa"/>
              <w:left w:w="120" w:type="dxa"/>
              <w:bottom w:w="30" w:type="dxa"/>
              <w:right w:w="120" w:type="dxa"/>
            </w:tcMar>
          </w:tcPr>
          <w:p w14:paraId="3DB5D76B" w14:textId="77777777" w:rsidR="00D449D2" w:rsidRDefault="00000000">
            <w:pPr>
              <w:spacing w:before="120" w:after="120" w:line="288" w:lineRule="auto"/>
              <w:rPr>
                <w:rFonts w:hint="eastAsia"/>
              </w:rPr>
            </w:pPr>
            <w:r>
              <w:rPr>
                <w:rFonts w:ascii="Arial" w:eastAsia="等线" w:hAnsi="Arial" w:cs="Arial"/>
              </w:rPr>
              <w:t>≤1000</w:t>
            </w:r>
          </w:p>
        </w:tc>
        <w:tc>
          <w:tcPr>
            <w:tcW w:w="2490" w:type="dxa"/>
            <w:tcMar>
              <w:top w:w="60" w:type="dxa"/>
              <w:left w:w="120" w:type="dxa"/>
              <w:bottom w:w="30" w:type="dxa"/>
              <w:right w:w="120" w:type="dxa"/>
            </w:tcMar>
          </w:tcPr>
          <w:p w14:paraId="0415F03A" w14:textId="77777777" w:rsidR="00D449D2" w:rsidRDefault="00000000">
            <w:pPr>
              <w:spacing w:before="120" w:after="120" w:line="288" w:lineRule="auto"/>
              <w:rPr>
                <w:rFonts w:hint="eastAsia"/>
              </w:rPr>
            </w:pPr>
            <w:r>
              <w:rPr>
                <w:rFonts w:ascii="Arial" w:eastAsia="等线" w:hAnsi="Arial" w:cs="Arial"/>
              </w:rPr>
              <w:t>空间大、人员密集，需保证新风均匀分布</w:t>
            </w:r>
          </w:p>
        </w:tc>
      </w:tr>
    </w:tbl>
    <w:p w14:paraId="16AFAA75" w14:textId="77777777" w:rsidR="00D449D2" w:rsidRDefault="00000000">
      <w:pPr>
        <w:spacing w:before="320" w:after="120" w:line="288" w:lineRule="auto"/>
        <w:outlineLvl w:val="1"/>
        <w:rPr>
          <w:rFonts w:hint="eastAsia"/>
        </w:rPr>
      </w:pPr>
      <w:bookmarkStart w:id="12" w:name="heading_12"/>
      <w:r>
        <w:rPr>
          <w:rFonts w:ascii="Arial" w:eastAsia="等线" w:hAnsi="Arial" w:cs="Arial"/>
          <w:b/>
          <w:sz w:val="32"/>
        </w:rPr>
        <w:t xml:space="preserve">3.3 </w:t>
      </w:r>
      <w:r>
        <w:rPr>
          <w:rFonts w:ascii="Arial" w:eastAsia="等线" w:hAnsi="Arial" w:cs="Arial"/>
          <w:b/>
          <w:sz w:val="32"/>
        </w:rPr>
        <w:t>辅助检测要求</w:t>
      </w:r>
      <w:bookmarkEnd w:id="12"/>
    </w:p>
    <w:p w14:paraId="6C2AFBA8" w14:textId="77777777" w:rsidR="00D449D2" w:rsidRDefault="00000000">
      <w:pPr>
        <w:numPr>
          <w:ilvl w:val="0"/>
          <w:numId w:val="12"/>
        </w:numPr>
        <w:spacing w:before="120" w:after="120" w:line="288" w:lineRule="auto"/>
        <w:rPr>
          <w:rFonts w:hint="eastAsia"/>
        </w:rPr>
      </w:pPr>
      <w:r>
        <w:rPr>
          <w:rFonts w:ascii="Arial" w:eastAsia="等线" w:hAnsi="Arial" w:cs="Arial"/>
        </w:rPr>
        <w:t>新风系统送风量：</w:t>
      </w:r>
      <w:proofErr w:type="gramStart"/>
      <w:r>
        <w:rPr>
          <w:rFonts w:ascii="Arial" w:eastAsia="等线" w:hAnsi="Arial" w:cs="Arial"/>
        </w:rPr>
        <w:t>各典型</w:t>
      </w:r>
      <w:proofErr w:type="gramEnd"/>
      <w:r>
        <w:rPr>
          <w:rFonts w:ascii="Arial" w:eastAsia="等线" w:hAnsi="Arial" w:cs="Arial"/>
        </w:rPr>
        <w:t>房间新风送风量需符合设计参数要求，偏差不得超过</w:t>
      </w:r>
      <w:r>
        <w:rPr>
          <w:rFonts w:ascii="Arial" w:eastAsia="等线" w:hAnsi="Arial" w:cs="Arial"/>
        </w:rPr>
        <w:t>±10%</w:t>
      </w:r>
      <w:r>
        <w:rPr>
          <w:rFonts w:ascii="Arial" w:eastAsia="等线" w:hAnsi="Arial" w:cs="Arial"/>
        </w:rPr>
        <w:t>，确保新风量充足，为二氧化碳浓度控制提供保障。</w:t>
      </w:r>
    </w:p>
    <w:p w14:paraId="48053BDD" w14:textId="77777777" w:rsidR="00D449D2" w:rsidRDefault="00000000">
      <w:pPr>
        <w:numPr>
          <w:ilvl w:val="0"/>
          <w:numId w:val="13"/>
        </w:numPr>
        <w:spacing w:before="120" w:after="120" w:line="288" w:lineRule="auto"/>
        <w:rPr>
          <w:rFonts w:hint="eastAsia"/>
        </w:rPr>
      </w:pPr>
      <w:r>
        <w:rPr>
          <w:rFonts w:ascii="Arial" w:eastAsia="等线" w:hAnsi="Arial" w:cs="Arial"/>
        </w:rPr>
        <w:t>门窗气密性：房间门窗气密性等级不低于</w:t>
      </w:r>
      <w:r>
        <w:rPr>
          <w:rFonts w:ascii="Arial" w:eastAsia="等线" w:hAnsi="Arial" w:cs="Arial"/>
        </w:rPr>
        <w:t>6</w:t>
      </w:r>
      <w:r>
        <w:rPr>
          <w:rFonts w:ascii="Arial" w:eastAsia="等线" w:hAnsi="Arial" w:cs="Arial"/>
        </w:rPr>
        <w:t>级，检测压力差为</w:t>
      </w:r>
      <w:r>
        <w:rPr>
          <w:rFonts w:ascii="Arial" w:eastAsia="等线" w:hAnsi="Arial" w:cs="Arial"/>
        </w:rPr>
        <w:t>10Pa</w:t>
      </w:r>
      <w:r>
        <w:rPr>
          <w:rFonts w:ascii="Arial" w:eastAsia="等线" w:hAnsi="Arial" w:cs="Arial"/>
        </w:rPr>
        <w:t>时，气密性检测值</w:t>
      </w:r>
      <w:r>
        <w:rPr>
          <w:rFonts w:ascii="Arial" w:eastAsia="等线" w:hAnsi="Arial" w:cs="Arial"/>
        </w:rPr>
        <w:t>≤1.5m³/(</w:t>
      </w:r>
      <w:proofErr w:type="spellStart"/>
      <w:r>
        <w:rPr>
          <w:rFonts w:ascii="Arial" w:eastAsia="等线" w:hAnsi="Arial" w:cs="Arial"/>
        </w:rPr>
        <w:t>m·h</w:t>
      </w:r>
      <w:proofErr w:type="spellEnd"/>
      <w:r>
        <w:rPr>
          <w:rFonts w:ascii="Arial" w:eastAsia="等线" w:hAnsi="Arial" w:cs="Arial"/>
        </w:rPr>
        <w:t>)</w:t>
      </w:r>
      <w:r>
        <w:rPr>
          <w:rFonts w:ascii="Arial" w:eastAsia="等线" w:hAnsi="Arial" w:cs="Arial"/>
        </w:rPr>
        <w:t>，防止外界气流渗入，避免影响室内二氧化碳浓度检测准确性。</w:t>
      </w:r>
    </w:p>
    <w:p w14:paraId="0BD6736A" w14:textId="77777777" w:rsidR="00D449D2" w:rsidRDefault="00000000">
      <w:pPr>
        <w:numPr>
          <w:ilvl w:val="0"/>
          <w:numId w:val="14"/>
        </w:numPr>
        <w:spacing w:before="120" w:after="120" w:line="288" w:lineRule="auto"/>
        <w:rPr>
          <w:rFonts w:hint="eastAsia"/>
        </w:rPr>
      </w:pPr>
      <w:r>
        <w:rPr>
          <w:rFonts w:ascii="Arial" w:eastAsia="等线" w:hAnsi="Arial" w:cs="Arial"/>
        </w:rPr>
        <w:t>数据偏差要求：二氧化碳浓度检测数据偏差不得超过</w:t>
      </w:r>
      <w:r>
        <w:rPr>
          <w:rFonts w:ascii="Arial" w:eastAsia="等线" w:hAnsi="Arial" w:cs="Arial"/>
        </w:rPr>
        <w:t>±50ppm</w:t>
      </w:r>
      <w:r>
        <w:rPr>
          <w:rFonts w:ascii="Arial" w:eastAsia="等线" w:hAnsi="Arial" w:cs="Arial"/>
        </w:rPr>
        <w:t>，否则视为检测数据无效，需重新检测；异常数据需注明原因，确保数据真实可靠。</w:t>
      </w:r>
    </w:p>
    <w:p w14:paraId="3D167317" w14:textId="77777777" w:rsidR="00D449D2" w:rsidRDefault="00000000">
      <w:pPr>
        <w:numPr>
          <w:ilvl w:val="0"/>
          <w:numId w:val="15"/>
        </w:numPr>
        <w:spacing w:before="120" w:after="120" w:line="288" w:lineRule="auto"/>
        <w:rPr>
          <w:rFonts w:hint="eastAsia"/>
        </w:rPr>
      </w:pPr>
      <w:r>
        <w:rPr>
          <w:rFonts w:ascii="Arial" w:eastAsia="等线" w:hAnsi="Arial" w:cs="Arial"/>
        </w:rPr>
        <w:t>人员控制要求：检测期间，各房间人员数量需严格按照设计密度控制，不得出现人员突发聚集或空缺，避免因人员数量异常导致二氧化碳浓度波动。</w:t>
      </w:r>
    </w:p>
    <w:p w14:paraId="2149FB12" w14:textId="77777777" w:rsidR="00D449D2" w:rsidRDefault="00000000">
      <w:pPr>
        <w:spacing w:before="380" w:after="140" w:line="288" w:lineRule="auto"/>
        <w:outlineLvl w:val="0"/>
        <w:rPr>
          <w:rFonts w:hint="eastAsia"/>
        </w:rPr>
      </w:pPr>
      <w:bookmarkStart w:id="13" w:name="heading_13"/>
      <w:r>
        <w:rPr>
          <w:rFonts w:ascii="Arial" w:eastAsia="等线" w:hAnsi="Arial" w:cs="Arial"/>
          <w:b/>
          <w:sz w:val="36"/>
        </w:rPr>
        <w:t>四、详细检测结果</w:t>
      </w:r>
      <w:bookmarkEnd w:id="13"/>
    </w:p>
    <w:p w14:paraId="2E31A07B" w14:textId="77777777" w:rsidR="00D449D2" w:rsidRDefault="00000000">
      <w:pPr>
        <w:spacing w:before="320" w:after="120" w:line="288" w:lineRule="auto"/>
        <w:outlineLvl w:val="1"/>
        <w:rPr>
          <w:rFonts w:hint="eastAsia"/>
        </w:rPr>
      </w:pPr>
      <w:bookmarkStart w:id="14" w:name="heading_14"/>
      <w:r>
        <w:rPr>
          <w:rFonts w:ascii="Arial" w:eastAsia="等线" w:hAnsi="Arial" w:cs="Arial"/>
          <w:b/>
          <w:sz w:val="32"/>
        </w:rPr>
        <w:t xml:space="preserve">4.1 </w:t>
      </w:r>
      <w:proofErr w:type="gramStart"/>
      <w:r>
        <w:rPr>
          <w:rFonts w:ascii="Arial" w:eastAsia="等线" w:hAnsi="Arial" w:cs="Arial"/>
          <w:b/>
          <w:sz w:val="32"/>
        </w:rPr>
        <w:t>各典型</w:t>
      </w:r>
      <w:proofErr w:type="gramEnd"/>
      <w:r>
        <w:rPr>
          <w:rFonts w:ascii="Arial" w:eastAsia="等线" w:hAnsi="Arial" w:cs="Arial"/>
          <w:b/>
          <w:sz w:val="32"/>
        </w:rPr>
        <w:t>房间二氧化碳浓度检测结果</w:t>
      </w:r>
      <w:bookmarkEnd w:id="14"/>
    </w:p>
    <w:p w14:paraId="40E65857" w14:textId="77777777" w:rsidR="00D449D2" w:rsidRDefault="00000000">
      <w:pPr>
        <w:spacing w:before="120" w:after="120" w:line="288" w:lineRule="auto"/>
        <w:rPr>
          <w:rFonts w:hint="eastAsia"/>
        </w:rPr>
      </w:pPr>
      <w:r>
        <w:rPr>
          <w:rFonts w:ascii="Arial" w:eastAsia="等线" w:hAnsi="Arial" w:cs="Arial"/>
        </w:rPr>
        <w:t>本次检测对</w:t>
      </w:r>
      <w:r>
        <w:rPr>
          <w:rFonts w:ascii="Arial" w:eastAsia="等线" w:hAnsi="Arial" w:cs="Arial"/>
        </w:rPr>
        <w:t>4</w:t>
      </w:r>
      <w:r>
        <w:rPr>
          <w:rFonts w:ascii="Arial" w:eastAsia="等线" w:hAnsi="Arial" w:cs="Arial"/>
        </w:rPr>
        <w:t>类典型房间共</w:t>
      </w:r>
      <w:r>
        <w:rPr>
          <w:rFonts w:ascii="Arial" w:eastAsia="等线" w:hAnsi="Arial" w:cs="Arial"/>
        </w:rPr>
        <w:t>8</w:t>
      </w:r>
      <w:r>
        <w:rPr>
          <w:rFonts w:ascii="Arial" w:eastAsia="等线" w:hAnsi="Arial" w:cs="Arial"/>
        </w:rPr>
        <w:t>个检测样本（含重复检测）进行二氧化碳浓度数据采集，每样本采集</w:t>
      </w:r>
      <w:r>
        <w:rPr>
          <w:rFonts w:ascii="Arial" w:eastAsia="等线" w:hAnsi="Arial" w:cs="Arial"/>
        </w:rPr>
        <w:t>18</w:t>
      </w:r>
      <w:r>
        <w:rPr>
          <w:rFonts w:ascii="Arial" w:eastAsia="等线" w:hAnsi="Arial" w:cs="Arial"/>
        </w:rPr>
        <w:t>组有效数据，计算</w:t>
      </w:r>
      <w:r>
        <w:rPr>
          <w:rFonts w:ascii="Arial" w:eastAsia="等线" w:hAnsi="Arial" w:cs="Arial"/>
        </w:rPr>
        <w:t>3</w:t>
      </w:r>
      <w:r>
        <w:rPr>
          <w:rFonts w:ascii="Arial" w:eastAsia="等线" w:hAnsi="Arial" w:cs="Arial"/>
        </w:rPr>
        <w:t>个工作日整体平均浓度、最高浓度作为最终检测结果，具体如下，所有检测数据均剔除异常值，确保准确性。</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860"/>
        <w:gridCol w:w="1485"/>
        <w:gridCol w:w="1605"/>
        <w:gridCol w:w="1605"/>
        <w:gridCol w:w="1725"/>
      </w:tblGrid>
      <w:tr w:rsidR="00D449D2" w14:paraId="735BFBF7" w14:textId="77777777">
        <w:tblPrEx>
          <w:tblCellMar>
            <w:top w:w="0" w:type="dxa"/>
            <w:bottom w:w="0" w:type="dxa"/>
          </w:tblCellMar>
        </w:tblPrEx>
        <w:tc>
          <w:tcPr>
            <w:tcW w:w="1860" w:type="dxa"/>
            <w:tcMar>
              <w:top w:w="60" w:type="dxa"/>
              <w:left w:w="120" w:type="dxa"/>
              <w:bottom w:w="30" w:type="dxa"/>
              <w:right w:w="120" w:type="dxa"/>
            </w:tcMar>
          </w:tcPr>
          <w:p w14:paraId="5FD7CA49" w14:textId="77777777" w:rsidR="00D449D2" w:rsidRDefault="00000000">
            <w:pPr>
              <w:spacing w:before="120" w:after="120" w:line="288" w:lineRule="auto"/>
              <w:rPr>
                <w:rFonts w:hint="eastAsia"/>
              </w:rPr>
            </w:pPr>
            <w:r>
              <w:rPr>
                <w:rFonts w:ascii="Arial" w:eastAsia="等线" w:hAnsi="Arial" w:cs="Arial"/>
              </w:rPr>
              <w:t>典型房间类型</w:t>
            </w:r>
          </w:p>
        </w:tc>
        <w:tc>
          <w:tcPr>
            <w:tcW w:w="1485" w:type="dxa"/>
            <w:tcMar>
              <w:top w:w="60" w:type="dxa"/>
              <w:left w:w="120" w:type="dxa"/>
              <w:bottom w:w="30" w:type="dxa"/>
              <w:right w:w="120" w:type="dxa"/>
            </w:tcMar>
          </w:tcPr>
          <w:p w14:paraId="747833B3" w14:textId="77777777" w:rsidR="00D449D2" w:rsidRDefault="00000000">
            <w:pPr>
              <w:spacing w:before="120" w:after="120" w:line="288" w:lineRule="auto"/>
              <w:rPr>
                <w:rFonts w:hint="eastAsia"/>
              </w:rPr>
            </w:pPr>
            <w:r>
              <w:rPr>
                <w:rFonts w:ascii="Arial" w:eastAsia="等线" w:hAnsi="Arial" w:cs="Arial"/>
              </w:rPr>
              <w:t>检测样本编号</w:t>
            </w:r>
          </w:p>
        </w:tc>
        <w:tc>
          <w:tcPr>
            <w:tcW w:w="1605" w:type="dxa"/>
            <w:tcMar>
              <w:top w:w="60" w:type="dxa"/>
              <w:left w:w="120" w:type="dxa"/>
              <w:bottom w:w="30" w:type="dxa"/>
              <w:right w:w="120" w:type="dxa"/>
            </w:tcMar>
          </w:tcPr>
          <w:p w14:paraId="42644A6C" w14:textId="77777777" w:rsidR="00D449D2" w:rsidRDefault="00000000">
            <w:pPr>
              <w:spacing w:before="120" w:after="120" w:line="288" w:lineRule="auto"/>
              <w:rPr>
                <w:rFonts w:hint="eastAsia"/>
              </w:rPr>
            </w:pPr>
            <w:r>
              <w:rPr>
                <w:rFonts w:ascii="Arial" w:eastAsia="等线" w:hAnsi="Arial" w:cs="Arial"/>
              </w:rPr>
              <w:t>整体平均浓度（</w:t>
            </w:r>
            <w:r>
              <w:rPr>
                <w:rFonts w:ascii="Arial" w:eastAsia="等线" w:hAnsi="Arial" w:cs="Arial"/>
              </w:rPr>
              <w:t>ppm</w:t>
            </w:r>
            <w:r>
              <w:rPr>
                <w:rFonts w:ascii="Arial" w:eastAsia="等线" w:hAnsi="Arial" w:cs="Arial"/>
              </w:rPr>
              <w:t>）</w:t>
            </w:r>
          </w:p>
        </w:tc>
        <w:tc>
          <w:tcPr>
            <w:tcW w:w="1605" w:type="dxa"/>
            <w:tcMar>
              <w:top w:w="60" w:type="dxa"/>
              <w:left w:w="120" w:type="dxa"/>
              <w:bottom w:w="30" w:type="dxa"/>
              <w:right w:w="120" w:type="dxa"/>
            </w:tcMar>
          </w:tcPr>
          <w:p w14:paraId="1C87D665" w14:textId="77777777" w:rsidR="00D449D2" w:rsidRDefault="00000000">
            <w:pPr>
              <w:spacing w:before="120" w:after="120" w:line="288" w:lineRule="auto"/>
              <w:rPr>
                <w:rFonts w:hint="eastAsia"/>
              </w:rPr>
            </w:pPr>
            <w:r>
              <w:rPr>
                <w:rFonts w:ascii="Arial" w:eastAsia="等线" w:hAnsi="Arial" w:cs="Arial"/>
              </w:rPr>
              <w:t>最高浓度（</w:t>
            </w:r>
            <w:r>
              <w:rPr>
                <w:rFonts w:ascii="Arial" w:eastAsia="等线" w:hAnsi="Arial" w:cs="Arial"/>
              </w:rPr>
              <w:t>ppm</w:t>
            </w:r>
            <w:r>
              <w:rPr>
                <w:rFonts w:ascii="Arial" w:eastAsia="等线" w:hAnsi="Arial" w:cs="Arial"/>
              </w:rPr>
              <w:t>）</w:t>
            </w:r>
          </w:p>
        </w:tc>
        <w:tc>
          <w:tcPr>
            <w:tcW w:w="1725" w:type="dxa"/>
            <w:tcMar>
              <w:top w:w="60" w:type="dxa"/>
              <w:left w:w="120" w:type="dxa"/>
              <w:bottom w:w="30" w:type="dxa"/>
              <w:right w:w="120" w:type="dxa"/>
            </w:tcMar>
          </w:tcPr>
          <w:p w14:paraId="2238AD45" w14:textId="77777777" w:rsidR="00D449D2" w:rsidRDefault="00000000">
            <w:pPr>
              <w:spacing w:before="120" w:after="120" w:line="288" w:lineRule="auto"/>
              <w:rPr>
                <w:rFonts w:hint="eastAsia"/>
              </w:rPr>
            </w:pPr>
            <w:r>
              <w:rPr>
                <w:rFonts w:ascii="Arial" w:eastAsia="等线" w:hAnsi="Arial" w:cs="Arial"/>
              </w:rPr>
              <w:t>是否符合要求</w:t>
            </w:r>
          </w:p>
        </w:tc>
      </w:tr>
      <w:tr w:rsidR="00D449D2" w14:paraId="5050E32C" w14:textId="77777777">
        <w:tblPrEx>
          <w:tblCellMar>
            <w:top w:w="0" w:type="dxa"/>
            <w:bottom w:w="0" w:type="dxa"/>
          </w:tblCellMar>
        </w:tblPrEx>
        <w:tc>
          <w:tcPr>
            <w:tcW w:w="1860" w:type="dxa"/>
            <w:vMerge w:val="restart"/>
            <w:tcMar>
              <w:top w:w="60" w:type="dxa"/>
              <w:left w:w="120" w:type="dxa"/>
              <w:bottom w:w="30" w:type="dxa"/>
              <w:right w:w="120" w:type="dxa"/>
            </w:tcMar>
          </w:tcPr>
          <w:p w14:paraId="2ADE3302" w14:textId="77777777" w:rsidR="00D449D2" w:rsidRDefault="00000000">
            <w:pPr>
              <w:spacing w:before="120" w:after="120" w:line="288" w:lineRule="auto"/>
              <w:rPr>
                <w:rFonts w:hint="eastAsia"/>
              </w:rPr>
            </w:pPr>
            <w:r>
              <w:rPr>
                <w:rFonts w:ascii="Arial" w:eastAsia="等线" w:hAnsi="Arial" w:cs="Arial"/>
              </w:rPr>
              <w:t>班级教室</w:t>
            </w:r>
          </w:p>
        </w:tc>
        <w:tc>
          <w:tcPr>
            <w:tcW w:w="1485" w:type="dxa"/>
            <w:tcMar>
              <w:top w:w="60" w:type="dxa"/>
              <w:left w:w="120" w:type="dxa"/>
              <w:bottom w:w="30" w:type="dxa"/>
              <w:right w:w="120" w:type="dxa"/>
            </w:tcMar>
          </w:tcPr>
          <w:p w14:paraId="2957AC5E" w14:textId="77777777" w:rsidR="00D449D2" w:rsidRDefault="00000000">
            <w:pPr>
              <w:spacing w:before="120" w:after="120" w:line="288" w:lineRule="auto"/>
              <w:rPr>
                <w:rFonts w:hint="eastAsia"/>
              </w:rPr>
            </w:pPr>
            <w:r>
              <w:rPr>
                <w:rFonts w:ascii="Arial" w:eastAsia="等线" w:hAnsi="Arial" w:cs="Arial"/>
              </w:rPr>
              <w:t>教室</w:t>
            </w:r>
            <w:r>
              <w:rPr>
                <w:rFonts w:ascii="Arial" w:eastAsia="等线" w:hAnsi="Arial" w:cs="Arial"/>
              </w:rPr>
              <w:t>1</w:t>
            </w:r>
          </w:p>
        </w:tc>
        <w:tc>
          <w:tcPr>
            <w:tcW w:w="1605" w:type="dxa"/>
            <w:tcMar>
              <w:top w:w="60" w:type="dxa"/>
              <w:left w:w="120" w:type="dxa"/>
              <w:bottom w:w="30" w:type="dxa"/>
              <w:right w:w="120" w:type="dxa"/>
            </w:tcMar>
          </w:tcPr>
          <w:p w14:paraId="237C676B" w14:textId="77777777" w:rsidR="00D449D2" w:rsidRDefault="00000000">
            <w:pPr>
              <w:spacing w:before="120" w:after="120" w:line="288" w:lineRule="auto"/>
              <w:rPr>
                <w:rFonts w:hint="eastAsia"/>
              </w:rPr>
            </w:pPr>
            <w:r>
              <w:rPr>
                <w:rFonts w:ascii="Arial" w:eastAsia="等线" w:hAnsi="Arial" w:cs="Arial"/>
              </w:rPr>
              <w:t>820</w:t>
            </w:r>
          </w:p>
        </w:tc>
        <w:tc>
          <w:tcPr>
            <w:tcW w:w="1605" w:type="dxa"/>
            <w:tcMar>
              <w:top w:w="60" w:type="dxa"/>
              <w:left w:w="120" w:type="dxa"/>
              <w:bottom w:w="30" w:type="dxa"/>
              <w:right w:w="120" w:type="dxa"/>
            </w:tcMar>
          </w:tcPr>
          <w:p w14:paraId="76984278" w14:textId="77777777" w:rsidR="00D449D2" w:rsidRDefault="00000000">
            <w:pPr>
              <w:spacing w:before="120" w:after="120" w:line="288" w:lineRule="auto"/>
              <w:rPr>
                <w:rFonts w:hint="eastAsia"/>
              </w:rPr>
            </w:pPr>
            <w:r>
              <w:rPr>
                <w:rFonts w:ascii="Arial" w:eastAsia="等线" w:hAnsi="Arial" w:cs="Arial"/>
              </w:rPr>
              <w:t>950</w:t>
            </w:r>
          </w:p>
        </w:tc>
        <w:tc>
          <w:tcPr>
            <w:tcW w:w="1725" w:type="dxa"/>
            <w:tcMar>
              <w:top w:w="60" w:type="dxa"/>
              <w:left w:w="120" w:type="dxa"/>
              <w:bottom w:w="30" w:type="dxa"/>
              <w:right w:w="120" w:type="dxa"/>
            </w:tcMar>
          </w:tcPr>
          <w:p w14:paraId="4A3AE430" w14:textId="77777777" w:rsidR="00D449D2" w:rsidRDefault="00000000">
            <w:pPr>
              <w:spacing w:before="120" w:after="120" w:line="288" w:lineRule="auto"/>
              <w:rPr>
                <w:rFonts w:hint="eastAsia"/>
              </w:rPr>
            </w:pPr>
            <w:r>
              <w:rPr>
                <w:rFonts w:ascii="Arial" w:eastAsia="等线" w:hAnsi="Arial" w:cs="Arial"/>
              </w:rPr>
              <w:t>符合</w:t>
            </w:r>
          </w:p>
        </w:tc>
      </w:tr>
      <w:tr w:rsidR="00D449D2" w14:paraId="4D3C8E36" w14:textId="77777777">
        <w:tblPrEx>
          <w:tblCellMar>
            <w:top w:w="0" w:type="dxa"/>
            <w:bottom w:w="0" w:type="dxa"/>
          </w:tblCellMar>
        </w:tblPrEx>
        <w:tc>
          <w:tcPr>
            <w:tcW w:w="1860" w:type="dxa"/>
            <w:vMerge/>
            <w:tcMar>
              <w:top w:w="60" w:type="dxa"/>
              <w:left w:w="120" w:type="dxa"/>
              <w:bottom w:w="30" w:type="dxa"/>
              <w:right w:w="120" w:type="dxa"/>
            </w:tcMar>
          </w:tcPr>
          <w:p w14:paraId="4A27F1BD"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7971C8EE" w14:textId="77777777" w:rsidR="00D449D2" w:rsidRDefault="00000000">
            <w:pPr>
              <w:spacing w:before="120" w:after="120" w:line="288" w:lineRule="auto"/>
              <w:rPr>
                <w:rFonts w:hint="eastAsia"/>
              </w:rPr>
            </w:pPr>
            <w:r>
              <w:rPr>
                <w:rFonts w:ascii="Arial" w:eastAsia="等线" w:hAnsi="Arial" w:cs="Arial"/>
              </w:rPr>
              <w:t>教室</w:t>
            </w:r>
            <w:r>
              <w:rPr>
                <w:rFonts w:ascii="Arial" w:eastAsia="等线" w:hAnsi="Arial" w:cs="Arial"/>
              </w:rPr>
              <w:t>2</w:t>
            </w:r>
          </w:p>
        </w:tc>
        <w:tc>
          <w:tcPr>
            <w:tcW w:w="1605" w:type="dxa"/>
            <w:tcMar>
              <w:top w:w="60" w:type="dxa"/>
              <w:left w:w="120" w:type="dxa"/>
              <w:bottom w:w="30" w:type="dxa"/>
              <w:right w:w="120" w:type="dxa"/>
            </w:tcMar>
          </w:tcPr>
          <w:p w14:paraId="1D365A88" w14:textId="77777777" w:rsidR="00D449D2" w:rsidRDefault="00000000">
            <w:pPr>
              <w:spacing w:before="120" w:after="120" w:line="288" w:lineRule="auto"/>
              <w:rPr>
                <w:rFonts w:hint="eastAsia"/>
              </w:rPr>
            </w:pPr>
            <w:r>
              <w:rPr>
                <w:rFonts w:ascii="Arial" w:eastAsia="等线" w:hAnsi="Arial" w:cs="Arial"/>
              </w:rPr>
              <w:t>850</w:t>
            </w:r>
          </w:p>
        </w:tc>
        <w:tc>
          <w:tcPr>
            <w:tcW w:w="1605" w:type="dxa"/>
            <w:tcMar>
              <w:top w:w="60" w:type="dxa"/>
              <w:left w:w="120" w:type="dxa"/>
              <w:bottom w:w="30" w:type="dxa"/>
              <w:right w:w="120" w:type="dxa"/>
            </w:tcMar>
          </w:tcPr>
          <w:p w14:paraId="493BE7DA" w14:textId="77777777" w:rsidR="00D449D2" w:rsidRDefault="00000000">
            <w:pPr>
              <w:spacing w:before="120" w:after="120" w:line="288" w:lineRule="auto"/>
              <w:rPr>
                <w:rFonts w:hint="eastAsia"/>
              </w:rPr>
            </w:pPr>
            <w:r>
              <w:rPr>
                <w:rFonts w:ascii="Arial" w:eastAsia="等线" w:hAnsi="Arial" w:cs="Arial"/>
              </w:rPr>
              <w:t>980</w:t>
            </w:r>
          </w:p>
        </w:tc>
        <w:tc>
          <w:tcPr>
            <w:tcW w:w="1725" w:type="dxa"/>
            <w:tcMar>
              <w:top w:w="60" w:type="dxa"/>
              <w:left w:w="120" w:type="dxa"/>
              <w:bottom w:w="30" w:type="dxa"/>
              <w:right w:w="120" w:type="dxa"/>
            </w:tcMar>
          </w:tcPr>
          <w:p w14:paraId="1A3A64DF" w14:textId="77777777" w:rsidR="00D449D2" w:rsidRDefault="00000000">
            <w:pPr>
              <w:spacing w:before="120" w:after="120" w:line="288" w:lineRule="auto"/>
              <w:rPr>
                <w:rFonts w:hint="eastAsia"/>
              </w:rPr>
            </w:pPr>
            <w:r>
              <w:rPr>
                <w:rFonts w:ascii="Arial" w:eastAsia="等线" w:hAnsi="Arial" w:cs="Arial"/>
              </w:rPr>
              <w:t>符合</w:t>
            </w:r>
          </w:p>
        </w:tc>
      </w:tr>
      <w:tr w:rsidR="00D449D2" w14:paraId="4EAE7F9A" w14:textId="77777777">
        <w:tblPrEx>
          <w:tblCellMar>
            <w:top w:w="0" w:type="dxa"/>
            <w:bottom w:w="0" w:type="dxa"/>
          </w:tblCellMar>
        </w:tblPrEx>
        <w:tc>
          <w:tcPr>
            <w:tcW w:w="1860" w:type="dxa"/>
            <w:vMerge/>
            <w:tcMar>
              <w:top w:w="60" w:type="dxa"/>
              <w:left w:w="120" w:type="dxa"/>
              <w:bottom w:w="30" w:type="dxa"/>
              <w:right w:w="120" w:type="dxa"/>
            </w:tcMar>
          </w:tcPr>
          <w:p w14:paraId="2728873C"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58D8C590" w14:textId="77777777" w:rsidR="00D449D2" w:rsidRDefault="00000000">
            <w:pPr>
              <w:spacing w:before="120" w:after="120" w:line="288" w:lineRule="auto"/>
              <w:rPr>
                <w:rFonts w:hint="eastAsia"/>
              </w:rPr>
            </w:pPr>
            <w:r>
              <w:rPr>
                <w:rFonts w:ascii="Arial" w:eastAsia="等线" w:hAnsi="Arial" w:cs="Arial"/>
              </w:rPr>
              <w:t>教室</w:t>
            </w:r>
            <w:r>
              <w:rPr>
                <w:rFonts w:ascii="Arial" w:eastAsia="等线" w:hAnsi="Arial" w:cs="Arial"/>
              </w:rPr>
              <w:t>3</w:t>
            </w:r>
          </w:p>
        </w:tc>
        <w:tc>
          <w:tcPr>
            <w:tcW w:w="1605" w:type="dxa"/>
            <w:tcMar>
              <w:top w:w="60" w:type="dxa"/>
              <w:left w:w="120" w:type="dxa"/>
              <w:bottom w:w="30" w:type="dxa"/>
              <w:right w:w="120" w:type="dxa"/>
            </w:tcMar>
          </w:tcPr>
          <w:p w14:paraId="0F200B12" w14:textId="77777777" w:rsidR="00D449D2" w:rsidRDefault="00000000">
            <w:pPr>
              <w:spacing w:before="120" w:after="120" w:line="288" w:lineRule="auto"/>
              <w:rPr>
                <w:rFonts w:hint="eastAsia"/>
              </w:rPr>
            </w:pPr>
            <w:r>
              <w:rPr>
                <w:rFonts w:ascii="Arial" w:eastAsia="等线" w:hAnsi="Arial" w:cs="Arial"/>
              </w:rPr>
              <w:t>830</w:t>
            </w:r>
          </w:p>
        </w:tc>
        <w:tc>
          <w:tcPr>
            <w:tcW w:w="1605" w:type="dxa"/>
            <w:tcMar>
              <w:top w:w="60" w:type="dxa"/>
              <w:left w:w="120" w:type="dxa"/>
              <w:bottom w:w="30" w:type="dxa"/>
              <w:right w:w="120" w:type="dxa"/>
            </w:tcMar>
          </w:tcPr>
          <w:p w14:paraId="5B555847" w14:textId="77777777" w:rsidR="00D449D2" w:rsidRDefault="00000000">
            <w:pPr>
              <w:spacing w:before="120" w:after="120" w:line="288" w:lineRule="auto"/>
              <w:rPr>
                <w:rFonts w:hint="eastAsia"/>
              </w:rPr>
            </w:pPr>
            <w:r>
              <w:rPr>
                <w:rFonts w:ascii="Arial" w:eastAsia="等线" w:hAnsi="Arial" w:cs="Arial"/>
              </w:rPr>
              <w:t>960</w:t>
            </w:r>
          </w:p>
        </w:tc>
        <w:tc>
          <w:tcPr>
            <w:tcW w:w="1725" w:type="dxa"/>
            <w:tcMar>
              <w:top w:w="60" w:type="dxa"/>
              <w:left w:w="120" w:type="dxa"/>
              <w:bottom w:w="30" w:type="dxa"/>
              <w:right w:w="120" w:type="dxa"/>
            </w:tcMar>
          </w:tcPr>
          <w:p w14:paraId="7428721C" w14:textId="77777777" w:rsidR="00D449D2" w:rsidRDefault="00000000">
            <w:pPr>
              <w:spacing w:before="120" w:after="120" w:line="288" w:lineRule="auto"/>
              <w:rPr>
                <w:rFonts w:hint="eastAsia"/>
              </w:rPr>
            </w:pPr>
            <w:r>
              <w:rPr>
                <w:rFonts w:ascii="Arial" w:eastAsia="等线" w:hAnsi="Arial" w:cs="Arial"/>
              </w:rPr>
              <w:t>符合</w:t>
            </w:r>
          </w:p>
        </w:tc>
      </w:tr>
      <w:tr w:rsidR="00D449D2" w14:paraId="2114554B" w14:textId="77777777">
        <w:tblPrEx>
          <w:tblCellMar>
            <w:top w:w="0" w:type="dxa"/>
            <w:bottom w:w="0" w:type="dxa"/>
          </w:tblCellMar>
        </w:tblPrEx>
        <w:tc>
          <w:tcPr>
            <w:tcW w:w="1860" w:type="dxa"/>
            <w:vMerge w:val="restart"/>
            <w:tcMar>
              <w:top w:w="60" w:type="dxa"/>
              <w:left w:w="120" w:type="dxa"/>
              <w:bottom w:w="30" w:type="dxa"/>
              <w:right w:w="120" w:type="dxa"/>
            </w:tcMar>
          </w:tcPr>
          <w:p w14:paraId="17621249" w14:textId="77777777" w:rsidR="00D449D2" w:rsidRDefault="00000000">
            <w:pPr>
              <w:spacing w:before="120" w:after="120" w:line="288" w:lineRule="auto"/>
              <w:rPr>
                <w:rFonts w:hint="eastAsia"/>
              </w:rPr>
            </w:pPr>
            <w:r>
              <w:rPr>
                <w:rFonts w:ascii="Arial" w:eastAsia="等线" w:hAnsi="Arial" w:cs="Arial"/>
              </w:rPr>
              <w:t>幼儿寝室</w:t>
            </w:r>
          </w:p>
        </w:tc>
        <w:tc>
          <w:tcPr>
            <w:tcW w:w="1485" w:type="dxa"/>
            <w:tcMar>
              <w:top w:w="60" w:type="dxa"/>
              <w:left w:w="120" w:type="dxa"/>
              <w:bottom w:w="30" w:type="dxa"/>
              <w:right w:w="120" w:type="dxa"/>
            </w:tcMar>
          </w:tcPr>
          <w:p w14:paraId="28643E1B" w14:textId="77777777" w:rsidR="00D449D2" w:rsidRDefault="00000000">
            <w:pPr>
              <w:spacing w:before="120" w:after="120" w:line="288" w:lineRule="auto"/>
              <w:rPr>
                <w:rFonts w:hint="eastAsia"/>
              </w:rPr>
            </w:pPr>
            <w:r>
              <w:rPr>
                <w:rFonts w:ascii="Arial" w:eastAsia="等线" w:hAnsi="Arial" w:cs="Arial"/>
              </w:rPr>
              <w:t>寝室</w:t>
            </w:r>
            <w:r>
              <w:rPr>
                <w:rFonts w:ascii="Arial" w:eastAsia="等线" w:hAnsi="Arial" w:cs="Arial"/>
              </w:rPr>
              <w:t>1</w:t>
            </w:r>
          </w:p>
        </w:tc>
        <w:tc>
          <w:tcPr>
            <w:tcW w:w="1605" w:type="dxa"/>
            <w:tcMar>
              <w:top w:w="60" w:type="dxa"/>
              <w:left w:w="120" w:type="dxa"/>
              <w:bottom w:w="30" w:type="dxa"/>
              <w:right w:w="120" w:type="dxa"/>
            </w:tcMar>
          </w:tcPr>
          <w:p w14:paraId="28AF6581" w14:textId="77777777" w:rsidR="00D449D2" w:rsidRDefault="00000000">
            <w:pPr>
              <w:spacing w:before="120" w:after="120" w:line="288" w:lineRule="auto"/>
              <w:rPr>
                <w:rFonts w:hint="eastAsia"/>
              </w:rPr>
            </w:pPr>
            <w:r>
              <w:rPr>
                <w:rFonts w:ascii="Arial" w:eastAsia="等线" w:hAnsi="Arial" w:cs="Arial"/>
              </w:rPr>
              <w:t>780</w:t>
            </w:r>
          </w:p>
        </w:tc>
        <w:tc>
          <w:tcPr>
            <w:tcW w:w="1605" w:type="dxa"/>
            <w:tcMar>
              <w:top w:w="60" w:type="dxa"/>
              <w:left w:w="120" w:type="dxa"/>
              <w:bottom w:w="30" w:type="dxa"/>
              <w:right w:w="120" w:type="dxa"/>
            </w:tcMar>
          </w:tcPr>
          <w:p w14:paraId="6BD5DB94" w14:textId="77777777" w:rsidR="00D449D2" w:rsidRDefault="00000000">
            <w:pPr>
              <w:spacing w:before="120" w:after="120" w:line="288" w:lineRule="auto"/>
              <w:rPr>
                <w:rFonts w:hint="eastAsia"/>
              </w:rPr>
            </w:pPr>
            <w:r>
              <w:rPr>
                <w:rFonts w:ascii="Arial" w:eastAsia="等线" w:hAnsi="Arial" w:cs="Arial"/>
              </w:rPr>
              <w:t>920</w:t>
            </w:r>
          </w:p>
        </w:tc>
        <w:tc>
          <w:tcPr>
            <w:tcW w:w="1725" w:type="dxa"/>
            <w:tcMar>
              <w:top w:w="60" w:type="dxa"/>
              <w:left w:w="120" w:type="dxa"/>
              <w:bottom w:w="30" w:type="dxa"/>
              <w:right w:w="120" w:type="dxa"/>
            </w:tcMar>
          </w:tcPr>
          <w:p w14:paraId="0655B52E" w14:textId="77777777" w:rsidR="00D449D2" w:rsidRDefault="00000000">
            <w:pPr>
              <w:spacing w:before="120" w:after="120" w:line="288" w:lineRule="auto"/>
              <w:rPr>
                <w:rFonts w:hint="eastAsia"/>
              </w:rPr>
            </w:pPr>
            <w:r>
              <w:rPr>
                <w:rFonts w:ascii="Arial" w:eastAsia="等线" w:hAnsi="Arial" w:cs="Arial"/>
              </w:rPr>
              <w:t>符合</w:t>
            </w:r>
          </w:p>
        </w:tc>
      </w:tr>
      <w:tr w:rsidR="00D449D2" w14:paraId="050295C7" w14:textId="77777777">
        <w:tblPrEx>
          <w:tblCellMar>
            <w:top w:w="0" w:type="dxa"/>
            <w:bottom w:w="0" w:type="dxa"/>
          </w:tblCellMar>
        </w:tblPrEx>
        <w:tc>
          <w:tcPr>
            <w:tcW w:w="1860" w:type="dxa"/>
            <w:vMerge/>
            <w:tcMar>
              <w:top w:w="60" w:type="dxa"/>
              <w:left w:w="120" w:type="dxa"/>
              <w:bottom w:w="30" w:type="dxa"/>
              <w:right w:w="120" w:type="dxa"/>
            </w:tcMar>
          </w:tcPr>
          <w:p w14:paraId="2418DED6"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6929813F" w14:textId="77777777" w:rsidR="00D449D2" w:rsidRDefault="00000000">
            <w:pPr>
              <w:spacing w:before="120" w:after="120" w:line="288" w:lineRule="auto"/>
              <w:rPr>
                <w:rFonts w:hint="eastAsia"/>
              </w:rPr>
            </w:pPr>
            <w:r>
              <w:rPr>
                <w:rFonts w:ascii="Arial" w:eastAsia="等线" w:hAnsi="Arial" w:cs="Arial"/>
              </w:rPr>
              <w:t>寝室</w:t>
            </w:r>
            <w:r>
              <w:rPr>
                <w:rFonts w:ascii="Arial" w:eastAsia="等线" w:hAnsi="Arial" w:cs="Arial"/>
              </w:rPr>
              <w:t>2</w:t>
            </w:r>
          </w:p>
        </w:tc>
        <w:tc>
          <w:tcPr>
            <w:tcW w:w="1605" w:type="dxa"/>
            <w:tcMar>
              <w:top w:w="60" w:type="dxa"/>
              <w:left w:w="120" w:type="dxa"/>
              <w:bottom w:w="30" w:type="dxa"/>
              <w:right w:w="120" w:type="dxa"/>
            </w:tcMar>
          </w:tcPr>
          <w:p w14:paraId="78502EFE" w14:textId="77777777" w:rsidR="00D449D2" w:rsidRDefault="00000000">
            <w:pPr>
              <w:spacing w:before="120" w:after="120" w:line="288" w:lineRule="auto"/>
              <w:rPr>
                <w:rFonts w:hint="eastAsia"/>
              </w:rPr>
            </w:pPr>
            <w:r>
              <w:rPr>
                <w:rFonts w:ascii="Arial" w:eastAsia="等线" w:hAnsi="Arial" w:cs="Arial"/>
              </w:rPr>
              <w:t>800</w:t>
            </w:r>
          </w:p>
        </w:tc>
        <w:tc>
          <w:tcPr>
            <w:tcW w:w="1605" w:type="dxa"/>
            <w:tcMar>
              <w:top w:w="60" w:type="dxa"/>
              <w:left w:w="120" w:type="dxa"/>
              <w:bottom w:w="30" w:type="dxa"/>
              <w:right w:w="120" w:type="dxa"/>
            </w:tcMar>
          </w:tcPr>
          <w:p w14:paraId="3727AFB3" w14:textId="77777777" w:rsidR="00D449D2" w:rsidRDefault="00000000">
            <w:pPr>
              <w:spacing w:before="120" w:after="120" w:line="288" w:lineRule="auto"/>
              <w:rPr>
                <w:rFonts w:hint="eastAsia"/>
              </w:rPr>
            </w:pPr>
            <w:r>
              <w:rPr>
                <w:rFonts w:ascii="Arial" w:eastAsia="等线" w:hAnsi="Arial" w:cs="Arial"/>
              </w:rPr>
              <w:t>940</w:t>
            </w:r>
          </w:p>
        </w:tc>
        <w:tc>
          <w:tcPr>
            <w:tcW w:w="1725" w:type="dxa"/>
            <w:tcMar>
              <w:top w:w="60" w:type="dxa"/>
              <w:left w:w="120" w:type="dxa"/>
              <w:bottom w:w="30" w:type="dxa"/>
              <w:right w:w="120" w:type="dxa"/>
            </w:tcMar>
          </w:tcPr>
          <w:p w14:paraId="088C2F63" w14:textId="77777777" w:rsidR="00D449D2" w:rsidRDefault="00000000">
            <w:pPr>
              <w:spacing w:before="120" w:after="120" w:line="288" w:lineRule="auto"/>
              <w:rPr>
                <w:rFonts w:hint="eastAsia"/>
              </w:rPr>
            </w:pPr>
            <w:r>
              <w:rPr>
                <w:rFonts w:ascii="Arial" w:eastAsia="等线" w:hAnsi="Arial" w:cs="Arial"/>
              </w:rPr>
              <w:t>符合</w:t>
            </w:r>
          </w:p>
        </w:tc>
      </w:tr>
      <w:tr w:rsidR="00D449D2" w14:paraId="50AE5189" w14:textId="77777777">
        <w:tblPrEx>
          <w:tblCellMar>
            <w:top w:w="0" w:type="dxa"/>
            <w:bottom w:w="0" w:type="dxa"/>
          </w:tblCellMar>
        </w:tblPrEx>
        <w:tc>
          <w:tcPr>
            <w:tcW w:w="1860" w:type="dxa"/>
            <w:vMerge/>
            <w:tcMar>
              <w:top w:w="60" w:type="dxa"/>
              <w:left w:w="120" w:type="dxa"/>
              <w:bottom w:w="30" w:type="dxa"/>
              <w:right w:w="120" w:type="dxa"/>
            </w:tcMar>
          </w:tcPr>
          <w:p w14:paraId="4F38983B"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4934FE54" w14:textId="77777777" w:rsidR="00D449D2" w:rsidRDefault="00000000">
            <w:pPr>
              <w:spacing w:before="120" w:after="120" w:line="288" w:lineRule="auto"/>
              <w:rPr>
                <w:rFonts w:hint="eastAsia"/>
              </w:rPr>
            </w:pPr>
            <w:r>
              <w:rPr>
                <w:rFonts w:ascii="Arial" w:eastAsia="等线" w:hAnsi="Arial" w:cs="Arial"/>
              </w:rPr>
              <w:t>寝室</w:t>
            </w:r>
            <w:r>
              <w:rPr>
                <w:rFonts w:ascii="Arial" w:eastAsia="等线" w:hAnsi="Arial" w:cs="Arial"/>
              </w:rPr>
              <w:t>3</w:t>
            </w:r>
          </w:p>
        </w:tc>
        <w:tc>
          <w:tcPr>
            <w:tcW w:w="1605" w:type="dxa"/>
            <w:tcMar>
              <w:top w:w="60" w:type="dxa"/>
              <w:left w:w="120" w:type="dxa"/>
              <w:bottom w:w="30" w:type="dxa"/>
              <w:right w:w="120" w:type="dxa"/>
            </w:tcMar>
          </w:tcPr>
          <w:p w14:paraId="110DAFC4" w14:textId="77777777" w:rsidR="00D449D2" w:rsidRDefault="00000000">
            <w:pPr>
              <w:spacing w:before="120" w:after="120" w:line="288" w:lineRule="auto"/>
              <w:rPr>
                <w:rFonts w:hint="eastAsia"/>
              </w:rPr>
            </w:pPr>
            <w:r>
              <w:rPr>
                <w:rFonts w:ascii="Arial" w:eastAsia="等线" w:hAnsi="Arial" w:cs="Arial"/>
              </w:rPr>
              <w:t>790</w:t>
            </w:r>
          </w:p>
        </w:tc>
        <w:tc>
          <w:tcPr>
            <w:tcW w:w="1605" w:type="dxa"/>
            <w:tcMar>
              <w:top w:w="60" w:type="dxa"/>
              <w:left w:w="120" w:type="dxa"/>
              <w:bottom w:w="30" w:type="dxa"/>
              <w:right w:w="120" w:type="dxa"/>
            </w:tcMar>
          </w:tcPr>
          <w:p w14:paraId="551C9E1C" w14:textId="77777777" w:rsidR="00D449D2" w:rsidRDefault="00000000">
            <w:pPr>
              <w:spacing w:before="120" w:after="120" w:line="288" w:lineRule="auto"/>
              <w:rPr>
                <w:rFonts w:hint="eastAsia"/>
              </w:rPr>
            </w:pPr>
            <w:r>
              <w:rPr>
                <w:rFonts w:ascii="Arial" w:eastAsia="等线" w:hAnsi="Arial" w:cs="Arial"/>
              </w:rPr>
              <w:t>930</w:t>
            </w:r>
          </w:p>
        </w:tc>
        <w:tc>
          <w:tcPr>
            <w:tcW w:w="1725" w:type="dxa"/>
            <w:tcMar>
              <w:top w:w="60" w:type="dxa"/>
              <w:left w:w="120" w:type="dxa"/>
              <w:bottom w:w="30" w:type="dxa"/>
              <w:right w:w="120" w:type="dxa"/>
            </w:tcMar>
          </w:tcPr>
          <w:p w14:paraId="45EA82F2" w14:textId="77777777" w:rsidR="00D449D2" w:rsidRDefault="00000000">
            <w:pPr>
              <w:spacing w:before="120" w:after="120" w:line="288" w:lineRule="auto"/>
              <w:rPr>
                <w:rFonts w:hint="eastAsia"/>
              </w:rPr>
            </w:pPr>
            <w:r>
              <w:rPr>
                <w:rFonts w:ascii="Arial" w:eastAsia="等线" w:hAnsi="Arial" w:cs="Arial"/>
              </w:rPr>
              <w:t>符合</w:t>
            </w:r>
          </w:p>
        </w:tc>
      </w:tr>
      <w:tr w:rsidR="00D449D2" w14:paraId="2FB11D59" w14:textId="77777777">
        <w:tblPrEx>
          <w:tblCellMar>
            <w:top w:w="0" w:type="dxa"/>
            <w:bottom w:w="0" w:type="dxa"/>
          </w:tblCellMar>
        </w:tblPrEx>
        <w:tc>
          <w:tcPr>
            <w:tcW w:w="1860" w:type="dxa"/>
            <w:vMerge w:val="restart"/>
            <w:tcMar>
              <w:top w:w="60" w:type="dxa"/>
              <w:left w:w="120" w:type="dxa"/>
              <w:bottom w:w="30" w:type="dxa"/>
              <w:right w:w="120" w:type="dxa"/>
            </w:tcMar>
          </w:tcPr>
          <w:p w14:paraId="4A7AC385" w14:textId="77777777" w:rsidR="00D449D2" w:rsidRDefault="00000000">
            <w:pPr>
              <w:spacing w:before="120" w:after="120" w:line="288" w:lineRule="auto"/>
              <w:rPr>
                <w:rFonts w:hint="eastAsia"/>
              </w:rPr>
            </w:pPr>
            <w:r>
              <w:rPr>
                <w:rFonts w:ascii="Arial" w:eastAsia="等线" w:hAnsi="Arial" w:cs="Arial"/>
              </w:rPr>
              <w:t>保健观察室</w:t>
            </w:r>
          </w:p>
        </w:tc>
        <w:tc>
          <w:tcPr>
            <w:tcW w:w="1485" w:type="dxa"/>
            <w:tcMar>
              <w:top w:w="60" w:type="dxa"/>
              <w:left w:w="120" w:type="dxa"/>
              <w:bottom w:w="30" w:type="dxa"/>
              <w:right w:w="120" w:type="dxa"/>
            </w:tcMar>
          </w:tcPr>
          <w:p w14:paraId="62AB9B7B"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1</w:t>
            </w:r>
            <w:r>
              <w:rPr>
                <w:rFonts w:ascii="Arial" w:eastAsia="等线" w:hAnsi="Arial" w:cs="Arial"/>
              </w:rPr>
              <w:t>次</w:t>
            </w:r>
          </w:p>
        </w:tc>
        <w:tc>
          <w:tcPr>
            <w:tcW w:w="1605" w:type="dxa"/>
            <w:tcMar>
              <w:top w:w="60" w:type="dxa"/>
              <w:left w:w="120" w:type="dxa"/>
              <w:bottom w:w="30" w:type="dxa"/>
              <w:right w:w="120" w:type="dxa"/>
            </w:tcMar>
          </w:tcPr>
          <w:p w14:paraId="6C78B98A" w14:textId="77777777" w:rsidR="00D449D2" w:rsidRDefault="00000000">
            <w:pPr>
              <w:spacing w:before="120" w:after="120" w:line="288" w:lineRule="auto"/>
              <w:rPr>
                <w:rFonts w:hint="eastAsia"/>
              </w:rPr>
            </w:pPr>
            <w:r>
              <w:rPr>
                <w:rFonts w:ascii="Arial" w:eastAsia="等线" w:hAnsi="Arial" w:cs="Arial"/>
              </w:rPr>
              <w:t>650</w:t>
            </w:r>
          </w:p>
        </w:tc>
        <w:tc>
          <w:tcPr>
            <w:tcW w:w="1605" w:type="dxa"/>
            <w:tcMar>
              <w:top w:w="60" w:type="dxa"/>
              <w:left w:w="120" w:type="dxa"/>
              <w:bottom w:w="30" w:type="dxa"/>
              <w:right w:w="120" w:type="dxa"/>
            </w:tcMar>
          </w:tcPr>
          <w:p w14:paraId="6E72C6A3" w14:textId="77777777" w:rsidR="00D449D2" w:rsidRDefault="00000000">
            <w:pPr>
              <w:spacing w:before="120" w:after="120" w:line="288" w:lineRule="auto"/>
              <w:rPr>
                <w:rFonts w:hint="eastAsia"/>
              </w:rPr>
            </w:pPr>
            <w:r>
              <w:rPr>
                <w:rFonts w:ascii="Arial" w:eastAsia="等线" w:hAnsi="Arial" w:cs="Arial"/>
              </w:rPr>
              <w:t>750</w:t>
            </w:r>
          </w:p>
        </w:tc>
        <w:tc>
          <w:tcPr>
            <w:tcW w:w="1725" w:type="dxa"/>
            <w:tcMar>
              <w:top w:w="60" w:type="dxa"/>
              <w:left w:w="120" w:type="dxa"/>
              <w:bottom w:w="30" w:type="dxa"/>
              <w:right w:w="120" w:type="dxa"/>
            </w:tcMar>
          </w:tcPr>
          <w:p w14:paraId="443B3D72" w14:textId="77777777" w:rsidR="00D449D2" w:rsidRDefault="00000000">
            <w:pPr>
              <w:spacing w:before="120" w:after="120" w:line="288" w:lineRule="auto"/>
              <w:rPr>
                <w:rFonts w:hint="eastAsia"/>
              </w:rPr>
            </w:pPr>
            <w:r>
              <w:rPr>
                <w:rFonts w:ascii="Arial" w:eastAsia="等线" w:hAnsi="Arial" w:cs="Arial"/>
              </w:rPr>
              <w:t>符合</w:t>
            </w:r>
          </w:p>
        </w:tc>
      </w:tr>
      <w:tr w:rsidR="00D449D2" w14:paraId="4F1B4119" w14:textId="77777777">
        <w:tblPrEx>
          <w:tblCellMar>
            <w:top w:w="0" w:type="dxa"/>
            <w:bottom w:w="0" w:type="dxa"/>
          </w:tblCellMar>
        </w:tblPrEx>
        <w:tc>
          <w:tcPr>
            <w:tcW w:w="1860" w:type="dxa"/>
            <w:vMerge/>
            <w:tcMar>
              <w:top w:w="60" w:type="dxa"/>
              <w:left w:w="120" w:type="dxa"/>
              <w:bottom w:w="30" w:type="dxa"/>
              <w:right w:w="120" w:type="dxa"/>
            </w:tcMar>
          </w:tcPr>
          <w:p w14:paraId="38BFBE7E"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2EFBB57A"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2</w:t>
            </w:r>
            <w:r>
              <w:rPr>
                <w:rFonts w:ascii="Arial" w:eastAsia="等线" w:hAnsi="Arial" w:cs="Arial"/>
              </w:rPr>
              <w:t>次</w:t>
            </w:r>
          </w:p>
        </w:tc>
        <w:tc>
          <w:tcPr>
            <w:tcW w:w="1605" w:type="dxa"/>
            <w:tcMar>
              <w:top w:w="60" w:type="dxa"/>
              <w:left w:w="120" w:type="dxa"/>
              <w:bottom w:w="30" w:type="dxa"/>
              <w:right w:w="120" w:type="dxa"/>
            </w:tcMar>
          </w:tcPr>
          <w:p w14:paraId="096DCAA9" w14:textId="77777777" w:rsidR="00D449D2" w:rsidRDefault="00000000">
            <w:pPr>
              <w:spacing w:before="120" w:after="120" w:line="288" w:lineRule="auto"/>
              <w:rPr>
                <w:rFonts w:hint="eastAsia"/>
              </w:rPr>
            </w:pPr>
            <w:r>
              <w:rPr>
                <w:rFonts w:ascii="Arial" w:eastAsia="等线" w:hAnsi="Arial" w:cs="Arial"/>
              </w:rPr>
              <w:t>660</w:t>
            </w:r>
          </w:p>
        </w:tc>
        <w:tc>
          <w:tcPr>
            <w:tcW w:w="1605" w:type="dxa"/>
            <w:tcMar>
              <w:top w:w="60" w:type="dxa"/>
              <w:left w:w="120" w:type="dxa"/>
              <w:bottom w:w="30" w:type="dxa"/>
              <w:right w:w="120" w:type="dxa"/>
            </w:tcMar>
          </w:tcPr>
          <w:p w14:paraId="540477DB" w14:textId="77777777" w:rsidR="00D449D2" w:rsidRDefault="00000000">
            <w:pPr>
              <w:spacing w:before="120" w:after="120" w:line="288" w:lineRule="auto"/>
              <w:rPr>
                <w:rFonts w:hint="eastAsia"/>
              </w:rPr>
            </w:pPr>
            <w:r>
              <w:rPr>
                <w:rFonts w:ascii="Arial" w:eastAsia="等线" w:hAnsi="Arial" w:cs="Arial"/>
              </w:rPr>
              <w:t>760</w:t>
            </w:r>
          </w:p>
        </w:tc>
        <w:tc>
          <w:tcPr>
            <w:tcW w:w="1725" w:type="dxa"/>
            <w:tcMar>
              <w:top w:w="60" w:type="dxa"/>
              <w:left w:w="120" w:type="dxa"/>
              <w:bottom w:w="30" w:type="dxa"/>
              <w:right w:w="120" w:type="dxa"/>
            </w:tcMar>
          </w:tcPr>
          <w:p w14:paraId="4A76EAD1" w14:textId="77777777" w:rsidR="00D449D2" w:rsidRDefault="00000000">
            <w:pPr>
              <w:spacing w:before="120" w:after="120" w:line="288" w:lineRule="auto"/>
              <w:rPr>
                <w:rFonts w:hint="eastAsia"/>
              </w:rPr>
            </w:pPr>
            <w:r>
              <w:rPr>
                <w:rFonts w:ascii="Arial" w:eastAsia="等线" w:hAnsi="Arial" w:cs="Arial"/>
              </w:rPr>
              <w:t>符合</w:t>
            </w:r>
          </w:p>
        </w:tc>
      </w:tr>
      <w:tr w:rsidR="00D449D2" w14:paraId="7C67683C" w14:textId="77777777">
        <w:tblPrEx>
          <w:tblCellMar>
            <w:top w:w="0" w:type="dxa"/>
            <w:bottom w:w="0" w:type="dxa"/>
          </w:tblCellMar>
        </w:tblPrEx>
        <w:tc>
          <w:tcPr>
            <w:tcW w:w="1860" w:type="dxa"/>
            <w:vMerge/>
            <w:tcMar>
              <w:top w:w="60" w:type="dxa"/>
              <w:left w:w="120" w:type="dxa"/>
              <w:bottom w:w="30" w:type="dxa"/>
              <w:right w:w="120" w:type="dxa"/>
            </w:tcMar>
          </w:tcPr>
          <w:p w14:paraId="639D2882"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1F27E78F"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3</w:t>
            </w:r>
            <w:r>
              <w:rPr>
                <w:rFonts w:ascii="Arial" w:eastAsia="等线" w:hAnsi="Arial" w:cs="Arial"/>
              </w:rPr>
              <w:t>次</w:t>
            </w:r>
          </w:p>
        </w:tc>
        <w:tc>
          <w:tcPr>
            <w:tcW w:w="1605" w:type="dxa"/>
            <w:tcMar>
              <w:top w:w="60" w:type="dxa"/>
              <w:left w:w="120" w:type="dxa"/>
              <w:bottom w:w="30" w:type="dxa"/>
              <w:right w:w="120" w:type="dxa"/>
            </w:tcMar>
          </w:tcPr>
          <w:p w14:paraId="58EB14BE" w14:textId="77777777" w:rsidR="00D449D2" w:rsidRDefault="00000000">
            <w:pPr>
              <w:spacing w:before="120" w:after="120" w:line="288" w:lineRule="auto"/>
              <w:rPr>
                <w:rFonts w:hint="eastAsia"/>
              </w:rPr>
            </w:pPr>
            <w:r>
              <w:rPr>
                <w:rFonts w:ascii="Arial" w:eastAsia="等线" w:hAnsi="Arial" w:cs="Arial"/>
              </w:rPr>
              <w:t>640</w:t>
            </w:r>
          </w:p>
        </w:tc>
        <w:tc>
          <w:tcPr>
            <w:tcW w:w="1605" w:type="dxa"/>
            <w:tcMar>
              <w:top w:w="60" w:type="dxa"/>
              <w:left w:w="120" w:type="dxa"/>
              <w:bottom w:w="30" w:type="dxa"/>
              <w:right w:w="120" w:type="dxa"/>
            </w:tcMar>
          </w:tcPr>
          <w:p w14:paraId="4D8794EA" w14:textId="77777777" w:rsidR="00D449D2" w:rsidRDefault="00000000">
            <w:pPr>
              <w:spacing w:before="120" w:after="120" w:line="288" w:lineRule="auto"/>
              <w:rPr>
                <w:rFonts w:hint="eastAsia"/>
              </w:rPr>
            </w:pPr>
            <w:r>
              <w:rPr>
                <w:rFonts w:ascii="Arial" w:eastAsia="等线" w:hAnsi="Arial" w:cs="Arial"/>
              </w:rPr>
              <w:t>740</w:t>
            </w:r>
          </w:p>
        </w:tc>
        <w:tc>
          <w:tcPr>
            <w:tcW w:w="1725" w:type="dxa"/>
            <w:tcMar>
              <w:top w:w="60" w:type="dxa"/>
              <w:left w:w="120" w:type="dxa"/>
              <w:bottom w:w="30" w:type="dxa"/>
              <w:right w:w="120" w:type="dxa"/>
            </w:tcMar>
          </w:tcPr>
          <w:p w14:paraId="6568B151" w14:textId="77777777" w:rsidR="00D449D2" w:rsidRDefault="00000000">
            <w:pPr>
              <w:spacing w:before="120" w:after="120" w:line="288" w:lineRule="auto"/>
              <w:rPr>
                <w:rFonts w:hint="eastAsia"/>
              </w:rPr>
            </w:pPr>
            <w:r>
              <w:rPr>
                <w:rFonts w:ascii="Arial" w:eastAsia="等线" w:hAnsi="Arial" w:cs="Arial"/>
              </w:rPr>
              <w:t>符合</w:t>
            </w:r>
          </w:p>
        </w:tc>
      </w:tr>
      <w:tr w:rsidR="00D449D2" w14:paraId="61427568" w14:textId="77777777">
        <w:tblPrEx>
          <w:tblCellMar>
            <w:top w:w="0" w:type="dxa"/>
            <w:bottom w:w="0" w:type="dxa"/>
          </w:tblCellMar>
        </w:tblPrEx>
        <w:tc>
          <w:tcPr>
            <w:tcW w:w="1860" w:type="dxa"/>
            <w:vMerge w:val="restart"/>
            <w:tcMar>
              <w:top w:w="60" w:type="dxa"/>
              <w:left w:w="120" w:type="dxa"/>
              <w:bottom w:w="30" w:type="dxa"/>
              <w:right w:w="120" w:type="dxa"/>
            </w:tcMar>
          </w:tcPr>
          <w:p w14:paraId="2616B0A6" w14:textId="77777777" w:rsidR="00D449D2" w:rsidRDefault="00000000">
            <w:pPr>
              <w:spacing w:before="120" w:after="120" w:line="288" w:lineRule="auto"/>
              <w:rPr>
                <w:rFonts w:hint="eastAsia"/>
              </w:rPr>
            </w:pPr>
            <w:r>
              <w:rPr>
                <w:rFonts w:ascii="Arial" w:eastAsia="等线" w:hAnsi="Arial" w:cs="Arial"/>
              </w:rPr>
              <w:t>多功能活动室</w:t>
            </w:r>
          </w:p>
        </w:tc>
        <w:tc>
          <w:tcPr>
            <w:tcW w:w="1485" w:type="dxa"/>
            <w:tcMar>
              <w:top w:w="60" w:type="dxa"/>
              <w:left w:w="120" w:type="dxa"/>
              <w:bottom w:w="30" w:type="dxa"/>
              <w:right w:w="120" w:type="dxa"/>
            </w:tcMar>
          </w:tcPr>
          <w:p w14:paraId="4F8384AE"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1</w:t>
            </w:r>
            <w:r>
              <w:rPr>
                <w:rFonts w:ascii="Arial" w:eastAsia="等线" w:hAnsi="Arial" w:cs="Arial"/>
              </w:rPr>
              <w:t>次</w:t>
            </w:r>
          </w:p>
        </w:tc>
        <w:tc>
          <w:tcPr>
            <w:tcW w:w="1605" w:type="dxa"/>
            <w:tcMar>
              <w:top w:w="60" w:type="dxa"/>
              <w:left w:w="120" w:type="dxa"/>
              <w:bottom w:w="30" w:type="dxa"/>
              <w:right w:w="120" w:type="dxa"/>
            </w:tcMar>
          </w:tcPr>
          <w:p w14:paraId="0385DFC8" w14:textId="77777777" w:rsidR="00D449D2" w:rsidRDefault="00000000">
            <w:pPr>
              <w:spacing w:before="120" w:after="120" w:line="288" w:lineRule="auto"/>
              <w:rPr>
                <w:rFonts w:hint="eastAsia"/>
              </w:rPr>
            </w:pPr>
            <w:r>
              <w:rPr>
                <w:rFonts w:ascii="Arial" w:eastAsia="等线" w:hAnsi="Arial" w:cs="Arial"/>
              </w:rPr>
              <w:t>880</w:t>
            </w:r>
          </w:p>
        </w:tc>
        <w:tc>
          <w:tcPr>
            <w:tcW w:w="1605" w:type="dxa"/>
            <w:tcMar>
              <w:top w:w="60" w:type="dxa"/>
              <w:left w:w="120" w:type="dxa"/>
              <w:bottom w:w="30" w:type="dxa"/>
              <w:right w:w="120" w:type="dxa"/>
            </w:tcMar>
          </w:tcPr>
          <w:p w14:paraId="41E6A398" w14:textId="77777777" w:rsidR="00D449D2" w:rsidRDefault="00000000">
            <w:pPr>
              <w:spacing w:before="120" w:after="120" w:line="288" w:lineRule="auto"/>
              <w:rPr>
                <w:rFonts w:hint="eastAsia"/>
              </w:rPr>
            </w:pPr>
            <w:r>
              <w:rPr>
                <w:rFonts w:ascii="Arial" w:eastAsia="等线" w:hAnsi="Arial" w:cs="Arial"/>
              </w:rPr>
              <w:t>990</w:t>
            </w:r>
          </w:p>
        </w:tc>
        <w:tc>
          <w:tcPr>
            <w:tcW w:w="1725" w:type="dxa"/>
            <w:tcMar>
              <w:top w:w="60" w:type="dxa"/>
              <w:left w:w="120" w:type="dxa"/>
              <w:bottom w:w="30" w:type="dxa"/>
              <w:right w:w="120" w:type="dxa"/>
            </w:tcMar>
          </w:tcPr>
          <w:p w14:paraId="481ED0F0" w14:textId="77777777" w:rsidR="00D449D2" w:rsidRDefault="00000000">
            <w:pPr>
              <w:spacing w:before="120" w:after="120" w:line="288" w:lineRule="auto"/>
              <w:rPr>
                <w:rFonts w:hint="eastAsia"/>
              </w:rPr>
            </w:pPr>
            <w:r>
              <w:rPr>
                <w:rFonts w:ascii="Arial" w:eastAsia="等线" w:hAnsi="Arial" w:cs="Arial"/>
              </w:rPr>
              <w:t>符合</w:t>
            </w:r>
          </w:p>
        </w:tc>
      </w:tr>
      <w:tr w:rsidR="00D449D2" w14:paraId="5CD35BF1" w14:textId="77777777">
        <w:tblPrEx>
          <w:tblCellMar>
            <w:top w:w="0" w:type="dxa"/>
            <w:bottom w:w="0" w:type="dxa"/>
          </w:tblCellMar>
        </w:tblPrEx>
        <w:tc>
          <w:tcPr>
            <w:tcW w:w="1860" w:type="dxa"/>
            <w:vMerge/>
            <w:tcMar>
              <w:top w:w="60" w:type="dxa"/>
              <w:left w:w="120" w:type="dxa"/>
              <w:bottom w:w="30" w:type="dxa"/>
              <w:right w:w="120" w:type="dxa"/>
            </w:tcMar>
          </w:tcPr>
          <w:p w14:paraId="4D9EF80A"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669E68A1"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2</w:t>
            </w:r>
            <w:r>
              <w:rPr>
                <w:rFonts w:ascii="Arial" w:eastAsia="等线" w:hAnsi="Arial" w:cs="Arial"/>
              </w:rPr>
              <w:t>次</w:t>
            </w:r>
          </w:p>
        </w:tc>
        <w:tc>
          <w:tcPr>
            <w:tcW w:w="1605" w:type="dxa"/>
            <w:tcMar>
              <w:top w:w="60" w:type="dxa"/>
              <w:left w:w="120" w:type="dxa"/>
              <w:bottom w:w="30" w:type="dxa"/>
              <w:right w:w="120" w:type="dxa"/>
            </w:tcMar>
          </w:tcPr>
          <w:p w14:paraId="6620CFE3" w14:textId="77777777" w:rsidR="00D449D2" w:rsidRDefault="00000000">
            <w:pPr>
              <w:spacing w:before="120" w:after="120" w:line="288" w:lineRule="auto"/>
              <w:rPr>
                <w:rFonts w:hint="eastAsia"/>
              </w:rPr>
            </w:pPr>
            <w:r>
              <w:rPr>
                <w:rFonts w:ascii="Arial" w:eastAsia="等线" w:hAnsi="Arial" w:cs="Arial"/>
              </w:rPr>
              <w:t>890</w:t>
            </w:r>
          </w:p>
        </w:tc>
        <w:tc>
          <w:tcPr>
            <w:tcW w:w="1605" w:type="dxa"/>
            <w:tcMar>
              <w:top w:w="60" w:type="dxa"/>
              <w:left w:w="120" w:type="dxa"/>
              <w:bottom w:w="30" w:type="dxa"/>
              <w:right w:w="120" w:type="dxa"/>
            </w:tcMar>
          </w:tcPr>
          <w:p w14:paraId="13D42AC8" w14:textId="77777777" w:rsidR="00D449D2" w:rsidRDefault="00000000">
            <w:pPr>
              <w:spacing w:before="120" w:after="120" w:line="288" w:lineRule="auto"/>
              <w:rPr>
                <w:rFonts w:hint="eastAsia"/>
              </w:rPr>
            </w:pPr>
            <w:r>
              <w:rPr>
                <w:rFonts w:ascii="Arial" w:eastAsia="等线" w:hAnsi="Arial" w:cs="Arial"/>
              </w:rPr>
              <w:t>985</w:t>
            </w:r>
          </w:p>
        </w:tc>
        <w:tc>
          <w:tcPr>
            <w:tcW w:w="1725" w:type="dxa"/>
            <w:tcMar>
              <w:top w:w="60" w:type="dxa"/>
              <w:left w:w="120" w:type="dxa"/>
              <w:bottom w:w="30" w:type="dxa"/>
              <w:right w:w="120" w:type="dxa"/>
            </w:tcMar>
          </w:tcPr>
          <w:p w14:paraId="4D7A0309" w14:textId="77777777" w:rsidR="00D449D2" w:rsidRDefault="00000000">
            <w:pPr>
              <w:spacing w:before="120" w:after="120" w:line="288" w:lineRule="auto"/>
              <w:rPr>
                <w:rFonts w:hint="eastAsia"/>
              </w:rPr>
            </w:pPr>
            <w:r>
              <w:rPr>
                <w:rFonts w:ascii="Arial" w:eastAsia="等线" w:hAnsi="Arial" w:cs="Arial"/>
              </w:rPr>
              <w:t>符合</w:t>
            </w:r>
          </w:p>
        </w:tc>
      </w:tr>
      <w:tr w:rsidR="00D449D2" w14:paraId="2682A9BE" w14:textId="77777777">
        <w:tblPrEx>
          <w:tblCellMar>
            <w:top w:w="0" w:type="dxa"/>
            <w:bottom w:w="0" w:type="dxa"/>
          </w:tblCellMar>
        </w:tblPrEx>
        <w:tc>
          <w:tcPr>
            <w:tcW w:w="1860" w:type="dxa"/>
            <w:vMerge/>
            <w:tcMar>
              <w:top w:w="60" w:type="dxa"/>
              <w:left w:w="120" w:type="dxa"/>
              <w:bottom w:w="30" w:type="dxa"/>
              <w:right w:w="120" w:type="dxa"/>
            </w:tcMar>
          </w:tcPr>
          <w:p w14:paraId="337B0711" w14:textId="77777777" w:rsidR="00D449D2" w:rsidRDefault="00D449D2">
            <w:pPr>
              <w:spacing w:before="120" w:after="120" w:line="288" w:lineRule="auto"/>
              <w:rPr>
                <w:rFonts w:hint="eastAsia"/>
              </w:rPr>
            </w:pPr>
          </w:p>
        </w:tc>
        <w:tc>
          <w:tcPr>
            <w:tcW w:w="1485" w:type="dxa"/>
            <w:tcMar>
              <w:top w:w="60" w:type="dxa"/>
              <w:left w:w="120" w:type="dxa"/>
              <w:bottom w:w="30" w:type="dxa"/>
              <w:right w:w="120" w:type="dxa"/>
            </w:tcMar>
          </w:tcPr>
          <w:p w14:paraId="11CADAD7" w14:textId="77777777" w:rsidR="00D449D2" w:rsidRDefault="00000000">
            <w:pPr>
              <w:spacing w:before="120" w:after="120" w:line="288" w:lineRule="auto"/>
              <w:rPr>
                <w:rFonts w:hint="eastAsia"/>
              </w:rPr>
            </w:pPr>
            <w:r>
              <w:rPr>
                <w:rFonts w:ascii="Arial" w:eastAsia="等线" w:hAnsi="Arial" w:cs="Arial"/>
              </w:rPr>
              <w:t>检测</w:t>
            </w:r>
            <w:r>
              <w:rPr>
                <w:rFonts w:ascii="Arial" w:eastAsia="等线" w:hAnsi="Arial" w:cs="Arial"/>
              </w:rPr>
              <w:t>3</w:t>
            </w:r>
            <w:r>
              <w:rPr>
                <w:rFonts w:ascii="Arial" w:eastAsia="等线" w:hAnsi="Arial" w:cs="Arial"/>
              </w:rPr>
              <w:t>次</w:t>
            </w:r>
          </w:p>
        </w:tc>
        <w:tc>
          <w:tcPr>
            <w:tcW w:w="1605" w:type="dxa"/>
            <w:tcMar>
              <w:top w:w="60" w:type="dxa"/>
              <w:left w:w="120" w:type="dxa"/>
              <w:bottom w:w="30" w:type="dxa"/>
              <w:right w:w="120" w:type="dxa"/>
            </w:tcMar>
          </w:tcPr>
          <w:p w14:paraId="2E3A1E68" w14:textId="77777777" w:rsidR="00D449D2" w:rsidRDefault="00000000">
            <w:pPr>
              <w:spacing w:before="120" w:after="120" w:line="288" w:lineRule="auto"/>
              <w:rPr>
                <w:rFonts w:hint="eastAsia"/>
              </w:rPr>
            </w:pPr>
            <w:r>
              <w:rPr>
                <w:rFonts w:ascii="Arial" w:eastAsia="等线" w:hAnsi="Arial" w:cs="Arial"/>
              </w:rPr>
              <w:t>870</w:t>
            </w:r>
          </w:p>
        </w:tc>
        <w:tc>
          <w:tcPr>
            <w:tcW w:w="1605" w:type="dxa"/>
            <w:tcMar>
              <w:top w:w="60" w:type="dxa"/>
              <w:left w:w="120" w:type="dxa"/>
              <w:bottom w:w="30" w:type="dxa"/>
              <w:right w:w="120" w:type="dxa"/>
            </w:tcMar>
          </w:tcPr>
          <w:p w14:paraId="06AD4D62" w14:textId="77777777" w:rsidR="00D449D2" w:rsidRDefault="00000000">
            <w:pPr>
              <w:spacing w:before="120" w:after="120" w:line="288" w:lineRule="auto"/>
              <w:rPr>
                <w:rFonts w:hint="eastAsia"/>
              </w:rPr>
            </w:pPr>
            <w:r>
              <w:rPr>
                <w:rFonts w:ascii="Arial" w:eastAsia="等线" w:hAnsi="Arial" w:cs="Arial"/>
              </w:rPr>
              <w:t>995</w:t>
            </w:r>
          </w:p>
        </w:tc>
        <w:tc>
          <w:tcPr>
            <w:tcW w:w="1725" w:type="dxa"/>
            <w:tcMar>
              <w:top w:w="60" w:type="dxa"/>
              <w:left w:w="120" w:type="dxa"/>
              <w:bottom w:w="30" w:type="dxa"/>
              <w:right w:w="120" w:type="dxa"/>
            </w:tcMar>
          </w:tcPr>
          <w:p w14:paraId="417E54A9" w14:textId="77777777" w:rsidR="00D449D2" w:rsidRDefault="00000000">
            <w:pPr>
              <w:spacing w:before="120" w:after="120" w:line="288" w:lineRule="auto"/>
              <w:rPr>
                <w:rFonts w:hint="eastAsia"/>
              </w:rPr>
            </w:pPr>
            <w:r>
              <w:rPr>
                <w:rFonts w:ascii="Arial" w:eastAsia="等线" w:hAnsi="Arial" w:cs="Arial"/>
              </w:rPr>
              <w:t>符合</w:t>
            </w:r>
          </w:p>
        </w:tc>
      </w:tr>
    </w:tbl>
    <w:p w14:paraId="7DB6A966" w14:textId="77777777" w:rsidR="00D449D2" w:rsidRDefault="00000000">
      <w:pPr>
        <w:spacing w:before="320" w:after="120" w:line="288" w:lineRule="auto"/>
        <w:outlineLvl w:val="1"/>
        <w:rPr>
          <w:rFonts w:hint="eastAsia"/>
        </w:rPr>
      </w:pPr>
      <w:bookmarkStart w:id="15" w:name="heading_15"/>
      <w:r>
        <w:rPr>
          <w:rFonts w:ascii="Arial" w:eastAsia="等线" w:hAnsi="Arial" w:cs="Arial"/>
          <w:b/>
          <w:sz w:val="32"/>
        </w:rPr>
        <w:t xml:space="preserve">4.2 </w:t>
      </w:r>
      <w:proofErr w:type="gramStart"/>
      <w:r>
        <w:rPr>
          <w:rFonts w:ascii="Arial" w:eastAsia="等线" w:hAnsi="Arial" w:cs="Arial"/>
          <w:b/>
          <w:sz w:val="32"/>
        </w:rPr>
        <w:t>各典型</w:t>
      </w:r>
      <w:proofErr w:type="gramEnd"/>
      <w:r>
        <w:rPr>
          <w:rFonts w:ascii="Arial" w:eastAsia="等线" w:hAnsi="Arial" w:cs="Arial"/>
          <w:b/>
          <w:sz w:val="32"/>
        </w:rPr>
        <w:t>房间二氧化碳浓度统计结果</w:t>
      </w:r>
      <w:bookmarkEnd w:id="15"/>
    </w:p>
    <w:p w14:paraId="638DA3EA" w14:textId="77777777" w:rsidR="00D449D2" w:rsidRDefault="00000000">
      <w:pPr>
        <w:spacing w:before="120" w:after="120" w:line="288" w:lineRule="auto"/>
        <w:rPr>
          <w:rFonts w:hint="eastAsia"/>
        </w:rPr>
      </w:pPr>
      <w:r>
        <w:rPr>
          <w:rFonts w:ascii="Arial" w:eastAsia="等线" w:hAnsi="Arial" w:cs="Arial"/>
        </w:rPr>
        <w:t>对各类型典型房间的检测结果进行汇总统计，计算每类房间的整体平均浓度、最高浓度、最低浓度，进一步验证二氧化碳浓度稳定性及达标情况，具体如下：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860"/>
        <w:gridCol w:w="1605"/>
        <w:gridCol w:w="1605"/>
        <w:gridCol w:w="1605"/>
        <w:gridCol w:w="1605"/>
      </w:tblGrid>
      <w:tr w:rsidR="00D449D2" w14:paraId="0005C454" w14:textId="77777777">
        <w:tblPrEx>
          <w:tblCellMar>
            <w:top w:w="0" w:type="dxa"/>
            <w:bottom w:w="0" w:type="dxa"/>
          </w:tblCellMar>
        </w:tblPrEx>
        <w:tc>
          <w:tcPr>
            <w:tcW w:w="1860" w:type="dxa"/>
            <w:tcMar>
              <w:top w:w="60" w:type="dxa"/>
              <w:left w:w="120" w:type="dxa"/>
              <w:bottom w:w="30" w:type="dxa"/>
              <w:right w:w="120" w:type="dxa"/>
            </w:tcMar>
          </w:tcPr>
          <w:p w14:paraId="4BD63D92" w14:textId="77777777" w:rsidR="00D449D2" w:rsidRDefault="00000000">
            <w:pPr>
              <w:spacing w:before="120" w:after="120" w:line="288" w:lineRule="auto"/>
              <w:rPr>
                <w:rFonts w:hint="eastAsia"/>
              </w:rPr>
            </w:pPr>
            <w:r>
              <w:rPr>
                <w:rFonts w:ascii="Arial" w:eastAsia="等线" w:hAnsi="Arial" w:cs="Arial"/>
              </w:rPr>
              <w:t>典型房间类型</w:t>
            </w:r>
          </w:p>
        </w:tc>
        <w:tc>
          <w:tcPr>
            <w:tcW w:w="1605" w:type="dxa"/>
            <w:tcMar>
              <w:top w:w="60" w:type="dxa"/>
              <w:left w:w="120" w:type="dxa"/>
              <w:bottom w:w="30" w:type="dxa"/>
              <w:right w:w="120" w:type="dxa"/>
            </w:tcMar>
          </w:tcPr>
          <w:p w14:paraId="7504E3A6" w14:textId="77777777" w:rsidR="00D449D2" w:rsidRDefault="00000000">
            <w:pPr>
              <w:spacing w:before="120" w:after="120" w:line="288" w:lineRule="auto"/>
              <w:rPr>
                <w:rFonts w:hint="eastAsia"/>
              </w:rPr>
            </w:pPr>
            <w:r>
              <w:rPr>
                <w:rFonts w:ascii="Arial" w:eastAsia="等线" w:hAnsi="Arial" w:cs="Arial"/>
              </w:rPr>
              <w:t>整体平均浓度（</w:t>
            </w:r>
            <w:r>
              <w:rPr>
                <w:rFonts w:ascii="Arial" w:eastAsia="等线" w:hAnsi="Arial" w:cs="Arial"/>
              </w:rPr>
              <w:t>ppm</w:t>
            </w:r>
            <w:r>
              <w:rPr>
                <w:rFonts w:ascii="Arial" w:eastAsia="等线" w:hAnsi="Arial" w:cs="Arial"/>
              </w:rPr>
              <w:t>）</w:t>
            </w:r>
          </w:p>
        </w:tc>
        <w:tc>
          <w:tcPr>
            <w:tcW w:w="1605" w:type="dxa"/>
            <w:tcMar>
              <w:top w:w="60" w:type="dxa"/>
              <w:left w:w="120" w:type="dxa"/>
              <w:bottom w:w="30" w:type="dxa"/>
              <w:right w:w="120" w:type="dxa"/>
            </w:tcMar>
          </w:tcPr>
          <w:p w14:paraId="579E60CC" w14:textId="77777777" w:rsidR="00D449D2" w:rsidRDefault="00000000">
            <w:pPr>
              <w:spacing w:before="120" w:after="120" w:line="288" w:lineRule="auto"/>
              <w:rPr>
                <w:rFonts w:hint="eastAsia"/>
              </w:rPr>
            </w:pPr>
            <w:r>
              <w:rPr>
                <w:rFonts w:ascii="Arial" w:eastAsia="等线" w:hAnsi="Arial" w:cs="Arial"/>
              </w:rPr>
              <w:t>浓度范围（</w:t>
            </w:r>
            <w:r>
              <w:rPr>
                <w:rFonts w:ascii="Arial" w:eastAsia="等线" w:hAnsi="Arial" w:cs="Arial"/>
              </w:rPr>
              <w:t>ppm</w:t>
            </w:r>
            <w:r>
              <w:rPr>
                <w:rFonts w:ascii="Arial" w:eastAsia="等线" w:hAnsi="Arial" w:cs="Arial"/>
              </w:rPr>
              <w:t>）</w:t>
            </w:r>
          </w:p>
        </w:tc>
        <w:tc>
          <w:tcPr>
            <w:tcW w:w="1605" w:type="dxa"/>
            <w:tcMar>
              <w:top w:w="60" w:type="dxa"/>
              <w:left w:w="120" w:type="dxa"/>
              <w:bottom w:w="30" w:type="dxa"/>
              <w:right w:w="120" w:type="dxa"/>
            </w:tcMar>
          </w:tcPr>
          <w:p w14:paraId="71F457EF" w14:textId="77777777" w:rsidR="00D449D2" w:rsidRDefault="00000000">
            <w:pPr>
              <w:spacing w:before="120" w:after="120" w:line="288" w:lineRule="auto"/>
              <w:rPr>
                <w:rFonts w:hint="eastAsia"/>
              </w:rPr>
            </w:pPr>
            <w:r>
              <w:rPr>
                <w:rFonts w:ascii="Arial" w:eastAsia="等线" w:hAnsi="Arial" w:cs="Arial"/>
              </w:rPr>
              <w:t>最高浓度（</w:t>
            </w:r>
            <w:r>
              <w:rPr>
                <w:rFonts w:ascii="Arial" w:eastAsia="等线" w:hAnsi="Arial" w:cs="Arial"/>
              </w:rPr>
              <w:t>ppm</w:t>
            </w:r>
            <w:r>
              <w:rPr>
                <w:rFonts w:ascii="Arial" w:eastAsia="等线" w:hAnsi="Arial" w:cs="Arial"/>
              </w:rPr>
              <w:t>）</w:t>
            </w:r>
          </w:p>
        </w:tc>
        <w:tc>
          <w:tcPr>
            <w:tcW w:w="1605" w:type="dxa"/>
            <w:tcMar>
              <w:top w:w="60" w:type="dxa"/>
              <w:left w:w="120" w:type="dxa"/>
              <w:bottom w:w="30" w:type="dxa"/>
              <w:right w:w="120" w:type="dxa"/>
            </w:tcMar>
          </w:tcPr>
          <w:p w14:paraId="45DE6642" w14:textId="77777777" w:rsidR="00D449D2" w:rsidRDefault="00000000">
            <w:pPr>
              <w:spacing w:before="120" w:after="120" w:line="288" w:lineRule="auto"/>
              <w:rPr>
                <w:rFonts w:hint="eastAsia"/>
              </w:rPr>
            </w:pPr>
            <w:r>
              <w:rPr>
                <w:rFonts w:ascii="Arial" w:eastAsia="等线" w:hAnsi="Arial" w:cs="Arial"/>
              </w:rPr>
              <w:t>是否达标</w:t>
            </w:r>
          </w:p>
        </w:tc>
      </w:tr>
      <w:tr w:rsidR="00D449D2" w14:paraId="1F9DA5B9" w14:textId="77777777">
        <w:tblPrEx>
          <w:tblCellMar>
            <w:top w:w="0" w:type="dxa"/>
            <w:bottom w:w="0" w:type="dxa"/>
          </w:tblCellMar>
        </w:tblPrEx>
        <w:tc>
          <w:tcPr>
            <w:tcW w:w="1860" w:type="dxa"/>
            <w:tcMar>
              <w:top w:w="60" w:type="dxa"/>
              <w:left w:w="120" w:type="dxa"/>
              <w:bottom w:w="30" w:type="dxa"/>
              <w:right w:w="120" w:type="dxa"/>
            </w:tcMar>
          </w:tcPr>
          <w:p w14:paraId="78496F87" w14:textId="77777777" w:rsidR="00D449D2" w:rsidRDefault="00000000">
            <w:pPr>
              <w:spacing w:before="120" w:after="120" w:line="288" w:lineRule="auto"/>
              <w:rPr>
                <w:rFonts w:hint="eastAsia"/>
              </w:rPr>
            </w:pPr>
            <w:r>
              <w:rPr>
                <w:rFonts w:ascii="Arial" w:eastAsia="等线" w:hAnsi="Arial" w:cs="Arial"/>
              </w:rPr>
              <w:t>班级教室</w:t>
            </w:r>
          </w:p>
        </w:tc>
        <w:tc>
          <w:tcPr>
            <w:tcW w:w="1605" w:type="dxa"/>
            <w:tcMar>
              <w:top w:w="60" w:type="dxa"/>
              <w:left w:w="120" w:type="dxa"/>
              <w:bottom w:w="30" w:type="dxa"/>
              <w:right w:w="120" w:type="dxa"/>
            </w:tcMar>
          </w:tcPr>
          <w:p w14:paraId="344883E8" w14:textId="77777777" w:rsidR="00D449D2" w:rsidRDefault="00000000">
            <w:pPr>
              <w:spacing w:before="120" w:after="120" w:line="288" w:lineRule="auto"/>
              <w:rPr>
                <w:rFonts w:hint="eastAsia"/>
              </w:rPr>
            </w:pPr>
            <w:r>
              <w:rPr>
                <w:rFonts w:ascii="Arial" w:eastAsia="等线" w:hAnsi="Arial" w:cs="Arial"/>
              </w:rPr>
              <w:t>833</w:t>
            </w:r>
          </w:p>
        </w:tc>
        <w:tc>
          <w:tcPr>
            <w:tcW w:w="1605" w:type="dxa"/>
            <w:tcMar>
              <w:top w:w="60" w:type="dxa"/>
              <w:left w:w="120" w:type="dxa"/>
              <w:bottom w:w="30" w:type="dxa"/>
              <w:right w:w="120" w:type="dxa"/>
            </w:tcMar>
          </w:tcPr>
          <w:p w14:paraId="5CF93844" w14:textId="77777777" w:rsidR="00D449D2" w:rsidRDefault="00000000">
            <w:pPr>
              <w:spacing w:before="120" w:after="120" w:line="288" w:lineRule="auto"/>
              <w:rPr>
                <w:rFonts w:hint="eastAsia"/>
              </w:rPr>
            </w:pPr>
            <w:r>
              <w:rPr>
                <w:rFonts w:ascii="Arial" w:eastAsia="等线" w:hAnsi="Arial" w:cs="Arial"/>
              </w:rPr>
              <w:t>780-980</w:t>
            </w:r>
          </w:p>
        </w:tc>
        <w:tc>
          <w:tcPr>
            <w:tcW w:w="1605" w:type="dxa"/>
            <w:tcMar>
              <w:top w:w="60" w:type="dxa"/>
              <w:left w:w="120" w:type="dxa"/>
              <w:bottom w:w="30" w:type="dxa"/>
              <w:right w:w="120" w:type="dxa"/>
            </w:tcMar>
          </w:tcPr>
          <w:p w14:paraId="5FF07280" w14:textId="77777777" w:rsidR="00D449D2" w:rsidRDefault="00000000">
            <w:pPr>
              <w:spacing w:before="120" w:after="120" w:line="288" w:lineRule="auto"/>
              <w:rPr>
                <w:rFonts w:hint="eastAsia"/>
              </w:rPr>
            </w:pPr>
            <w:r>
              <w:rPr>
                <w:rFonts w:ascii="Arial" w:eastAsia="等线" w:hAnsi="Arial" w:cs="Arial"/>
              </w:rPr>
              <w:t>980</w:t>
            </w:r>
          </w:p>
        </w:tc>
        <w:tc>
          <w:tcPr>
            <w:tcW w:w="1605" w:type="dxa"/>
            <w:tcMar>
              <w:top w:w="60" w:type="dxa"/>
              <w:left w:w="120" w:type="dxa"/>
              <w:bottom w:w="30" w:type="dxa"/>
              <w:right w:w="120" w:type="dxa"/>
            </w:tcMar>
          </w:tcPr>
          <w:p w14:paraId="266584A0" w14:textId="77777777" w:rsidR="00D449D2" w:rsidRDefault="00000000">
            <w:pPr>
              <w:spacing w:before="120" w:after="120" w:line="288" w:lineRule="auto"/>
              <w:rPr>
                <w:rFonts w:hint="eastAsia"/>
              </w:rPr>
            </w:pPr>
            <w:r>
              <w:rPr>
                <w:rFonts w:ascii="Arial" w:eastAsia="等线" w:hAnsi="Arial" w:cs="Arial"/>
              </w:rPr>
              <w:t>达标</w:t>
            </w:r>
          </w:p>
        </w:tc>
      </w:tr>
      <w:tr w:rsidR="00D449D2" w14:paraId="73FC38C7" w14:textId="77777777">
        <w:tblPrEx>
          <w:tblCellMar>
            <w:top w:w="0" w:type="dxa"/>
            <w:bottom w:w="0" w:type="dxa"/>
          </w:tblCellMar>
        </w:tblPrEx>
        <w:tc>
          <w:tcPr>
            <w:tcW w:w="1860" w:type="dxa"/>
            <w:tcMar>
              <w:top w:w="60" w:type="dxa"/>
              <w:left w:w="120" w:type="dxa"/>
              <w:bottom w:w="30" w:type="dxa"/>
              <w:right w:w="120" w:type="dxa"/>
            </w:tcMar>
          </w:tcPr>
          <w:p w14:paraId="7DEB7B80" w14:textId="77777777" w:rsidR="00D449D2" w:rsidRDefault="00000000">
            <w:pPr>
              <w:spacing w:before="120" w:after="120" w:line="288" w:lineRule="auto"/>
              <w:rPr>
                <w:rFonts w:hint="eastAsia"/>
              </w:rPr>
            </w:pPr>
            <w:r>
              <w:rPr>
                <w:rFonts w:ascii="Arial" w:eastAsia="等线" w:hAnsi="Arial" w:cs="Arial"/>
              </w:rPr>
              <w:t>幼儿寝室</w:t>
            </w:r>
          </w:p>
        </w:tc>
        <w:tc>
          <w:tcPr>
            <w:tcW w:w="1605" w:type="dxa"/>
            <w:tcMar>
              <w:top w:w="60" w:type="dxa"/>
              <w:left w:w="120" w:type="dxa"/>
              <w:bottom w:w="30" w:type="dxa"/>
              <w:right w:w="120" w:type="dxa"/>
            </w:tcMar>
          </w:tcPr>
          <w:p w14:paraId="4DEDE0C6" w14:textId="77777777" w:rsidR="00D449D2" w:rsidRDefault="00000000">
            <w:pPr>
              <w:spacing w:before="120" w:after="120" w:line="288" w:lineRule="auto"/>
              <w:rPr>
                <w:rFonts w:hint="eastAsia"/>
              </w:rPr>
            </w:pPr>
            <w:r>
              <w:rPr>
                <w:rFonts w:ascii="Arial" w:eastAsia="等线" w:hAnsi="Arial" w:cs="Arial"/>
              </w:rPr>
              <w:t>790</w:t>
            </w:r>
          </w:p>
        </w:tc>
        <w:tc>
          <w:tcPr>
            <w:tcW w:w="1605" w:type="dxa"/>
            <w:tcMar>
              <w:top w:w="60" w:type="dxa"/>
              <w:left w:w="120" w:type="dxa"/>
              <w:bottom w:w="30" w:type="dxa"/>
              <w:right w:w="120" w:type="dxa"/>
            </w:tcMar>
          </w:tcPr>
          <w:p w14:paraId="39D4EEC3" w14:textId="77777777" w:rsidR="00D449D2" w:rsidRDefault="00000000">
            <w:pPr>
              <w:spacing w:before="120" w:after="120" w:line="288" w:lineRule="auto"/>
              <w:rPr>
                <w:rFonts w:hint="eastAsia"/>
              </w:rPr>
            </w:pPr>
            <w:r>
              <w:rPr>
                <w:rFonts w:ascii="Arial" w:eastAsia="等线" w:hAnsi="Arial" w:cs="Arial"/>
              </w:rPr>
              <w:t>750-940</w:t>
            </w:r>
          </w:p>
        </w:tc>
        <w:tc>
          <w:tcPr>
            <w:tcW w:w="1605" w:type="dxa"/>
            <w:tcMar>
              <w:top w:w="60" w:type="dxa"/>
              <w:left w:w="120" w:type="dxa"/>
              <w:bottom w:w="30" w:type="dxa"/>
              <w:right w:w="120" w:type="dxa"/>
            </w:tcMar>
          </w:tcPr>
          <w:p w14:paraId="38D878B8" w14:textId="77777777" w:rsidR="00D449D2" w:rsidRDefault="00000000">
            <w:pPr>
              <w:spacing w:before="120" w:after="120" w:line="288" w:lineRule="auto"/>
              <w:rPr>
                <w:rFonts w:hint="eastAsia"/>
              </w:rPr>
            </w:pPr>
            <w:r>
              <w:rPr>
                <w:rFonts w:ascii="Arial" w:eastAsia="等线" w:hAnsi="Arial" w:cs="Arial"/>
              </w:rPr>
              <w:t>940</w:t>
            </w:r>
          </w:p>
        </w:tc>
        <w:tc>
          <w:tcPr>
            <w:tcW w:w="1605" w:type="dxa"/>
            <w:tcMar>
              <w:top w:w="60" w:type="dxa"/>
              <w:left w:w="120" w:type="dxa"/>
              <w:bottom w:w="30" w:type="dxa"/>
              <w:right w:w="120" w:type="dxa"/>
            </w:tcMar>
          </w:tcPr>
          <w:p w14:paraId="639C086D" w14:textId="77777777" w:rsidR="00D449D2" w:rsidRDefault="00000000">
            <w:pPr>
              <w:spacing w:before="120" w:after="120" w:line="288" w:lineRule="auto"/>
              <w:rPr>
                <w:rFonts w:hint="eastAsia"/>
              </w:rPr>
            </w:pPr>
            <w:r>
              <w:rPr>
                <w:rFonts w:ascii="Arial" w:eastAsia="等线" w:hAnsi="Arial" w:cs="Arial"/>
              </w:rPr>
              <w:t>达标</w:t>
            </w:r>
          </w:p>
        </w:tc>
      </w:tr>
      <w:tr w:rsidR="00D449D2" w14:paraId="395F2E49" w14:textId="77777777">
        <w:tblPrEx>
          <w:tblCellMar>
            <w:top w:w="0" w:type="dxa"/>
            <w:bottom w:w="0" w:type="dxa"/>
          </w:tblCellMar>
        </w:tblPrEx>
        <w:tc>
          <w:tcPr>
            <w:tcW w:w="1860" w:type="dxa"/>
            <w:tcMar>
              <w:top w:w="60" w:type="dxa"/>
              <w:left w:w="120" w:type="dxa"/>
              <w:bottom w:w="30" w:type="dxa"/>
              <w:right w:w="120" w:type="dxa"/>
            </w:tcMar>
          </w:tcPr>
          <w:p w14:paraId="2E1B1BD0" w14:textId="77777777" w:rsidR="00D449D2" w:rsidRDefault="00000000">
            <w:pPr>
              <w:spacing w:before="120" w:after="120" w:line="288" w:lineRule="auto"/>
              <w:rPr>
                <w:rFonts w:hint="eastAsia"/>
              </w:rPr>
            </w:pPr>
            <w:r>
              <w:rPr>
                <w:rFonts w:ascii="Arial" w:eastAsia="等线" w:hAnsi="Arial" w:cs="Arial"/>
              </w:rPr>
              <w:t>保健观察室</w:t>
            </w:r>
          </w:p>
        </w:tc>
        <w:tc>
          <w:tcPr>
            <w:tcW w:w="1605" w:type="dxa"/>
            <w:tcMar>
              <w:top w:w="60" w:type="dxa"/>
              <w:left w:w="120" w:type="dxa"/>
              <w:bottom w:w="30" w:type="dxa"/>
              <w:right w:w="120" w:type="dxa"/>
            </w:tcMar>
          </w:tcPr>
          <w:p w14:paraId="6106B53B" w14:textId="77777777" w:rsidR="00D449D2" w:rsidRDefault="00000000">
            <w:pPr>
              <w:spacing w:before="120" w:after="120" w:line="288" w:lineRule="auto"/>
              <w:rPr>
                <w:rFonts w:hint="eastAsia"/>
              </w:rPr>
            </w:pPr>
            <w:r>
              <w:rPr>
                <w:rFonts w:ascii="Arial" w:eastAsia="等线" w:hAnsi="Arial" w:cs="Arial"/>
              </w:rPr>
              <w:t>650</w:t>
            </w:r>
          </w:p>
        </w:tc>
        <w:tc>
          <w:tcPr>
            <w:tcW w:w="1605" w:type="dxa"/>
            <w:tcMar>
              <w:top w:w="60" w:type="dxa"/>
              <w:left w:w="120" w:type="dxa"/>
              <w:bottom w:w="30" w:type="dxa"/>
              <w:right w:w="120" w:type="dxa"/>
            </w:tcMar>
          </w:tcPr>
          <w:p w14:paraId="59637AE3" w14:textId="77777777" w:rsidR="00D449D2" w:rsidRDefault="00000000">
            <w:pPr>
              <w:spacing w:before="120" w:after="120" w:line="288" w:lineRule="auto"/>
              <w:rPr>
                <w:rFonts w:hint="eastAsia"/>
              </w:rPr>
            </w:pPr>
            <w:r>
              <w:rPr>
                <w:rFonts w:ascii="Arial" w:eastAsia="等线" w:hAnsi="Arial" w:cs="Arial"/>
              </w:rPr>
              <w:t>620-760</w:t>
            </w:r>
          </w:p>
        </w:tc>
        <w:tc>
          <w:tcPr>
            <w:tcW w:w="1605" w:type="dxa"/>
            <w:tcMar>
              <w:top w:w="60" w:type="dxa"/>
              <w:left w:w="120" w:type="dxa"/>
              <w:bottom w:w="30" w:type="dxa"/>
              <w:right w:w="120" w:type="dxa"/>
            </w:tcMar>
          </w:tcPr>
          <w:p w14:paraId="586E4A3A" w14:textId="77777777" w:rsidR="00D449D2" w:rsidRDefault="00000000">
            <w:pPr>
              <w:spacing w:before="120" w:after="120" w:line="288" w:lineRule="auto"/>
              <w:rPr>
                <w:rFonts w:hint="eastAsia"/>
              </w:rPr>
            </w:pPr>
            <w:r>
              <w:rPr>
                <w:rFonts w:ascii="Arial" w:eastAsia="等线" w:hAnsi="Arial" w:cs="Arial"/>
              </w:rPr>
              <w:t>760</w:t>
            </w:r>
          </w:p>
        </w:tc>
        <w:tc>
          <w:tcPr>
            <w:tcW w:w="1605" w:type="dxa"/>
            <w:tcMar>
              <w:top w:w="60" w:type="dxa"/>
              <w:left w:w="120" w:type="dxa"/>
              <w:bottom w:w="30" w:type="dxa"/>
              <w:right w:w="120" w:type="dxa"/>
            </w:tcMar>
          </w:tcPr>
          <w:p w14:paraId="1A228543" w14:textId="77777777" w:rsidR="00D449D2" w:rsidRDefault="00000000">
            <w:pPr>
              <w:spacing w:before="120" w:after="120" w:line="288" w:lineRule="auto"/>
              <w:rPr>
                <w:rFonts w:hint="eastAsia"/>
              </w:rPr>
            </w:pPr>
            <w:r>
              <w:rPr>
                <w:rFonts w:ascii="Arial" w:eastAsia="等线" w:hAnsi="Arial" w:cs="Arial"/>
              </w:rPr>
              <w:t>达标</w:t>
            </w:r>
          </w:p>
        </w:tc>
      </w:tr>
      <w:tr w:rsidR="00D449D2" w14:paraId="2EC58BAE" w14:textId="77777777">
        <w:tblPrEx>
          <w:tblCellMar>
            <w:top w:w="0" w:type="dxa"/>
            <w:bottom w:w="0" w:type="dxa"/>
          </w:tblCellMar>
        </w:tblPrEx>
        <w:tc>
          <w:tcPr>
            <w:tcW w:w="1860" w:type="dxa"/>
            <w:tcMar>
              <w:top w:w="60" w:type="dxa"/>
              <w:left w:w="120" w:type="dxa"/>
              <w:bottom w:w="30" w:type="dxa"/>
              <w:right w:w="120" w:type="dxa"/>
            </w:tcMar>
          </w:tcPr>
          <w:p w14:paraId="137F8349" w14:textId="77777777" w:rsidR="00D449D2" w:rsidRDefault="00000000">
            <w:pPr>
              <w:spacing w:before="120" w:after="120" w:line="288" w:lineRule="auto"/>
              <w:rPr>
                <w:rFonts w:hint="eastAsia"/>
              </w:rPr>
            </w:pPr>
            <w:r>
              <w:rPr>
                <w:rFonts w:ascii="Arial" w:eastAsia="等线" w:hAnsi="Arial" w:cs="Arial"/>
              </w:rPr>
              <w:t>多功能活动室</w:t>
            </w:r>
          </w:p>
        </w:tc>
        <w:tc>
          <w:tcPr>
            <w:tcW w:w="1605" w:type="dxa"/>
            <w:tcMar>
              <w:top w:w="60" w:type="dxa"/>
              <w:left w:w="120" w:type="dxa"/>
              <w:bottom w:w="30" w:type="dxa"/>
              <w:right w:w="120" w:type="dxa"/>
            </w:tcMar>
          </w:tcPr>
          <w:p w14:paraId="1DDC360D" w14:textId="77777777" w:rsidR="00D449D2" w:rsidRDefault="00000000">
            <w:pPr>
              <w:spacing w:before="120" w:after="120" w:line="288" w:lineRule="auto"/>
              <w:rPr>
                <w:rFonts w:hint="eastAsia"/>
              </w:rPr>
            </w:pPr>
            <w:r>
              <w:rPr>
                <w:rFonts w:ascii="Arial" w:eastAsia="等线" w:hAnsi="Arial" w:cs="Arial"/>
              </w:rPr>
              <w:t>880</w:t>
            </w:r>
          </w:p>
        </w:tc>
        <w:tc>
          <w:tcPr>
            <w:tcW w:w="1605" w:type="dxa"/>
            <w:tcMar>
              <w:top w:w="60" w:type="dxa"/>
              <w:left w:w="120" w:type="dxa"/>
              <w:bottom w:w="30" w:type="dxa"/>
              <w:right w:w="120" w:type="dxa"/>
            </w:tcMar>
          </w:tcPr>
          <w:p w14:paraId="241262D9" w14:textId="77777777" w:rsidR="00D449D2" w:rsidRDefault="00000000">
            <w:pPr>
              <w:spacing w:before="120" w:after="120" w:line="288" w:lineRule="auto"/>
              <w:rPr>
                <w:rFonts w:hint="eastAsia"/>
              </w:rPr>
            </w:pPr>
            <w:r>
              <w:rPr>
                <w:rFonts w:ascii="Arial" w:eastAsia="等线" w:hAnsi="Arial" w:cs="Arial"/>
              </w:rPr>
              <w:t>820-995</w:t>
            </w:r>
          </w:p>
        </w:tc>
        <w:tc>
          <w:tcPr>
            <w:tcW w:w="1605" w:type="dxa"/>
            <w:tcMar>
              <w:top w:w="60" w:type="dxa"/>
              <w:left w:w="120" w:type="dxa"/>
              <w:bottom w:w="30" w:type="dxa"/>
              <w:right w:w="120" w:type="dxa"/>
            </w:tcMar>
          </w:tcPr>
          <w:p w14:paraId="7066D54D" w14:textId="77777777" w:rsidR="00D449D2" w:rsidRDefault="00000000">
            <w:pPr>
              <w:spacing w:before="120" w:after="120" w:line="288" w:lineRule="auto"/>
              <w:rPr>
                <w:rFonts w:hint="eastAsia"/>
              </w:rPr>
            </w:pPr>
            <w:r>
              <w:rPr>
                <w:rFonts w:ascii="Arial" w:eastAsia="等线" w:hAnsi="Arial" w:cs="Arial"/>
              </w:rPr>
              <w:t>995</w:t>
            </w:r>
          </w:p>
        </w:tc>
        <w:tc>
          <w:tcPr>
            <w:tcW w:w="1605" w:type="dxa"/>
            <w:tcMar>
              <w:top w:w="60" w:type="dxa"/>
              <w:left w:w="120" w:type="dxa"/>
              <w:bottom w:w="30" w:type="dxa"/>
              <w:right w:w="120" w:type="dxa"/>
            </w:tcMar>
          </w:tcPr>
          <w:p w14:paraId="3411ED33" w14:textId="77777777" w:rsidR="00D449D2" w:rsidRDefault="00000000">
            <w:pPr>
              <w:spacing w:before="120" w:after="120" w:line="288" w:lineRule="auto"/>
              <w:rPr>
                <w:rFonts w:hint="eastAsia"/>
              </w:rPr>
            </w:pPr>
            <w:r>
              <w:rPr>
                <w:rFonts w:ascii="Arial" w:eastAsia="等线" w:hAnsi="Arial" w:cs="Arial"/>
              </w:rPr>
              <w:t>达标</w:t>
            </w:r>
          </w:p>
        </w:tc>
      </w:tr>
    </w:tbl>
    <w:p w14:paraId="6B8C56FE" w14:textId="77777777" w:rsidR="00D449D2" w:rsidRDefault="00000000">
      <w:pPr>
        <w:spacing w:before="320" w:after="120" w:line="288" w:lineRule="auto"/>
        <w:outlineLvl w:val="1"/>
        <w:rPr>
          <w:rFonts w:hint="eastAsia"/>
        </w:rPr>
      </w:pPr>
      <w:bookmarkStart w:id="16" w:name="heading_16"/>
      <w:r>
        <w:rPr>
          <w:rFonts w:ascii="Arial" w:eastAsia="等线" w:hAnsi="Arial" w:cs="Arial"/>
          <w:b/>
          <w:sz w:val="32"/>
        </w:rPr>
        <w:t xml:space="preserve">4.3 </w:t>
      </w:r>
      <w:r>
        <w:rPr>
          <w:rFonts w:ascii="Arial" w:eastAsia="等线" w:hAnsi="Arial" w:cs="Arial"/>
          <w:b/>
          <w:sz w:val="32"/>
        </w:rPr>
        <w:t>辅助检测结果</w:t>
      </w:r>
      <w:bookmarkEnd w:id="16"/>
    </w:p>
    <w:p w14:paraId="01F244BD" w14:textId="77777777" w:rsidR="00D449D2" w:rsidRDefault="00000000">
      <w:pPr>
        <w:spacing w:before="120" w:after="120" w:line="288" w:lineRule="auto"/>
        <w:rPr>
          <w:rFonts w:hint="eastAsia"/>
        </w:rPr>
      </w:pPr>
      <w:r>
        <w:rPr>
          <w:rFonts w:ascii="Arial" w:eastAsia="等线" w:hAnsi="Arial" w:cs="Arial"/>
        </w:rPr>
        <w:lastRenderedPageBreak/>
        <w:t>本次检测同步对新风系统送风量、房间门窗气密性、数据偏差进行辅助检测，确保检测环境合</w:t>
      </w:r>
      <w:proofErr w:type="gramStart"/>
      <w:r>
        <w:rPr>
          <w:rFonts w:ascii="Arial" w:eastAsia="等线" w:hAnsi="Arial" w:cs="Arial"/>
        </w:rPr>
        <w:t>规</w:t>
      </w:r>
      <w:proofErr w:type="gramEnd"/>
      <w:r>
        <w:rPr>
          <w:rFonts w:ascii="Arial" w:eastAsia="等线" w:hAnsi="Arial" w:cs="Arial"/>
        </w:rPr>
        <w:t>、空调与新风系统运行正常，进一步验证二氧化碳浓度检测结果的准确性，具体结果如下：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770"/>
        <w:gridCol w:w="2370"/>
        <w:gridCol w:w="2955"/>
        <w:gridCol w:w="1185"/>
      </w:tblGrid>
      <w:tr w:rsidR="00D449D2" w14:paraId="6E600DEA" w14:textId="77777777">
        <w:tblPrEx>
          <w:tblCellMar>
            <w:top w:w="0" w:type="dxa"/>
            <w:bottom w:w="0" w:type="dxa"/>
          </w:tblCellMar>
        </w:tblPrEx>
        <w:tc>
          <w:tcPr>
            <w:tcW w:w="1770" w:type="dxa"/>
            <w:tcMar>
              <w:top w:w="60" w:type="dxa"/>
              <w:left w:w="120" w:type="dxa"/>
              <w:bottom w:w="30" w:type="dxa"/>
              <w:right w:w="120" w:type="dxa"/>
            </w:tcMar>
          </w:tcPr>
          <w:p w14:paraId="4643C0E1" w14:textId="77777777" w:rsidR="00D449D2" w:rsidRDefault="00000000">
            <w:pPr>
              <w:spacing w:before="120" w:after="120" w:line="288" w:lineRule="auto"/>
              <w:rPr>
                <w:rFonts w:hint="eastAsia"/>
              </w:rPr>
            </w:pPr>
            <w:r>
              <w:rPr>
                <w:rFonts w:ascii="Arial" w:eastAsia="等线" w:hAnsi="Arial" w:cs="Arial"/>
              </w:rPr>
              <w:t>检测项目</w:t>
            </w:r>
          </w:p>
        </w:tc>
        <w:tc>
          <w:tcPr>
            <w:tcW w:w="2370" w:type="dxa"/>
            <w:tcMar>
              <w:top w:w="60" w:type="dxa"/>
              <w:left w:w="120" w:type="dxa"/>
              <w:bottom w:w="30" w:type="dxa"/>
              <w:right w:w="120" w:type="dxa"/>
            </w:tcMar>
          </w:tcPr>
          <w:p w14:paraId="304B56C0" w14:textId="77777777" w:rsidR="00D449D2" w:rsidRDefault="00000000">
            <w:pPr>
              <w:spacing w:before="120" w:after="120" w:line="288" w:lineRule="auto"/>
              <w:rPr>
                <w:rFonts w:hint="eastAsia"/>
              </w:rPr>
            </w:pPr>
            <w:r>
              <w:rPr>
                <w:rFonts w:ascii="Arial" w:eastAsia="等线" w:hAnsi="Arial" w:cs="Arial"/>
              </w:rPr>
              <w:t>检测要求</w:t>
            </w:r>
          </w:p>
        </w:tc>
        <w:tc>
          <w:tcPr>
            <w:tcW w:w="2955" w:type="dxa"/>
            <w:tcMar>
              <w:top w:w="60" w:type="dxa"/>
              <w:left w:w="120" w:type="dxa"/>
              <w:bottom w:w="30" w:type="dxa"/>
              <w:right w:w="120" w:type="dxa"/>
            </w:tcMar>
          </w:tcPr>
          <w:p w14:paraId="554BDA84" w14:textId="77777777" w:rsidR="00D449D2" w:rsidRDefault="00000000">
            <w:pPr>
              <w:spacing w:before="120" w:after="120" w:line="288" w:lineRule="auto"/>
              <w:rPr>
                <w:rFonts w:hint="eastAsia"/>
              </w:rPr>
            </w:pPr>
            <w:r>
              <w:rPr>
                <w:rFonts w:ascii="Arial" w:eastAsia="等线" w:hAnsi="Arial" w:cs="Arial"/>
              </w:rPr>
              <w:t>检测结果</w:t>
            </w:r>
          </w:p>
        </w:tc>
        <w:tc>
          <w:tcPr>
            <w:tcW w:w="1185" w:type="dxa"/>
            <w:tcMar>
              <w:top w:w="60" w:type="dxa"/>
              <w:left w:w="120" w:type="dxa"/>
              <w:bottom w:w="30" w:type="dxa"/>
              <w:right w:w="120" w:type="dxa"/>
            </w:tcMar>
          </w:tcPr>
          <w:p w14:paraId="5A0AE0D4" w14:textId="77777777" w:rsidR="00D449D2" w:rsidRDefault="00000000">
            <w:pPr>
              <w:spacing w:before="120" w:after="120" w:line="288" w:lineRule="auto"/>
              <w:rPr>
                <w:rFonts w:hint="eastAsia"/>
              </w:rPr>
            </w:pPr>
            <w:r>
              <w:rPr>
                <w:rFonts w:ascii="Arial" w:eastAsia="等线" w:hAnsi="Arial" w:cs="Arial"/>
              </w:rPr>
              <w:t>合格情况</w:t>
            </w:r>
          </w:p>
        </w:tc>
      </w:tr>
      <w:tr w:rsidR="00D449D2" w14:paraId="291AFC0A" w14:textId="77777777">
        <w:tblPrEx>
          <w:tblCellMar>
            <w:top w:w="0" w:type="dxa"/>
            <w:bottom w:w="0" w:type="dxa"/>
          </w:tblCellMar>
        </w:tblPrEx>
        <w:tc>
          <w:tcPr>
            <w:tcW w:w="1770" w:type="dxa"/>
            <w:tcMar>
              <w:top w:w="60" w:type="dxa"/>
              <w:left w:w="120" w:type="dxa"/>
              <w:bottom w:w="30" w:type="dxa"/>
              <w:right w:w="120" w:type="dxa"/>
            </w:tcMar>
          </w:tcPr>
          <w:p w14:paraId="7602AF3C" w14:textId="77777777" w:rsidR="00D449D2" w:rsidRDefault="00000000">
            <w:pPr>
              <w:spacing w:before="120" w:after="120" w:line="288" w:lineRule="auto"/>
              <w:rPr>
                <w:rFonts w:hint="eastAsia"/>
              </w:rPr>
            </w:pPr>
            <w:r>
              <w:rPr>
                <w:rFonts w:ascii="Arial" w:eastAsia="等线" w:hAnsi="Arial" w:cs="Arial"/>
              </w:rPr>
              <w:t>新风系统送风量</w:t>
            </w:r>
          </w:p>
        </w:tc>
        <w:tc>
          <w:tcPr>
            <w:tcW w:w="2370" w:type="dxa"/>
            <w:tcMar>
              <w:top w:w="60" w:type="dxa"/>
              <w:left w:w="120" w:type="dxa"/>
              <w:bottom w:w="30" w:type="dxa"/>
              <w:right w:w="120" w:type="dxa"/>
            </w:tcMar>
          </w:tcPr>
          <w:p w14:paraId="600979EB" w14:textId="77777777" w:rsidR="00D449D2" w:rsidRDefault="00000000">
            <w:pPr>
              <w:spacing w:before="120" w:after="120" w:line="288" w:lineRule="auto"/>
              <w:rPr>
                <w:rFonts w:hint="eastAsia"/>
              </w:rPr>
            </w:pPr>
            <w:r>
              <w:rPr>
                <w:rFonts w:ascii="Arial" w:eastAsia="等线" w:hAnsi="Arial" w:cs="Arial"/>
              </w:rPr>
              <w:t>符合设计参数，偏差</w:t>
            </w:r>
            <w:r>
              <w:rPr>
                <w:rFonts w:ascii="Arial" w:eastAsia="等线" w:hAnsi="Arial" w:cs="Arial"/>
              </w:rPr>
              <w:t>≤±10%</w:t>
            </w:r>
          </w:p>
        </w:tc>
        <w:tc>
          <w:tcPr>
            <w:tcW w:w="2955" w:type="dxa"/>
            <w:tcMar>
              <w:top w:w="60" w:type="dxa"/>
              <w:left w:w="120" w:type="dxa"/>
              <w:bottom w:w="30" w:type="dxa"/>
              <w:right w:w="120" w:type="dxa"/>
            </w:tcMar>
          </w:tcPr>
          <w:p w14:paraId="66972694" w14:textId="77777777" w:rsidR="00D449D2" w:rsidRDefault="00000000">
            <w:pPr>
              <w:spacing w:before="120" w:after="120" w:line="288" w:lineRule="auto"/>
              <w:rPr>
                <w:rFonts w:hint="eastAsia"/>
              </w:rPr>
            </w:pPr>
            <w:proofErr w:type="gramStart"/>
            <w:r>
              <w:rPr>
                <w:rFonts w:ascii="Arial" w:eastAsia="等线" w:hAnsi="Arial" w:cs="Arial"/>
              </w:rPr>
              <w:t>各典型</w:t>
            </w:r>
            <w:proofErr w:type="gramEnd"/>
            <w:r>
              <w:rPr>
                <w:rFonts w:ascii="Arial" w:eastAsia="等线" w:hAnsi="Arial" w:cs="Arial"/>
              </w:rPr>
              <w:t>房间新风送风量实测偏差为</w:t>
            </w:r>
            <w:r>
              <w:rPr>
                <w:rFonts w:ascii="Arial" w:eastAsia="等线" w:hAnsi="Arial" w:cs="Arial"/>
              </w:rPr>
              <w:t>±5-8%</w:t>
            </w:r>
            <w:r>
              <w:rPr>
                <w:rFonts w:ascii="Arial" w:eastAsia="等线" w:hAnsi="Arial" w:cs="Arial"/>
              </w:rPr>
              <w:t>，均符合设计参数要求</w:t>
            </w:r>
          </w:p>
        </w:tc>
        <w:tc>
          <w:tcPr>
            <w:tcW w:w="1185" w:type="dxa"/>
            <w:tcMar>
              <w:top w:w="60" w:type="dxa"/>
              <w:left w:w="120" w:type="dxa"/>
              <w:bottom w:w="30" w:type="dxa"/>
              <w:right w:w="120" w:type="dxa"/>
            </w:tcMar>
          </w:tcPr>
          <w:p w14:paraId="4FAFDF6B" w14:textId="77777777" w:rsidR="00D449D2" w:rsidRDefault="00000000">
            <w:pPr>
              <w:spacing w:before="120" w:after="120" w:line="288" w:lineRule="auto"/>
              <w:rPr>
                <w:rFonts w:hint="eastAsia"/>
              </w:rPr>
            </w:pPr>
            <w:r>
              <w:rPr>
                <w:rFonts w:ascii="Arial" w:eastAsia="等线" w:hAnsi="Arial" w:cs="Arial"/>
              </w:rPr>
              <w:t>合格</w:t>
            </w:r>
          </w:p>
        </w:tc>
      </w:tr>
      <w:tr w:rsidR="00D449D2" w14:paraId="4AB2289E" w14:textId="77777777">
        <w:tblPrEx>
          <w:tblCellMar>
            <w:top w:w="0" w:type="dxa"/>
            <w:bottom w:w="0" w:type="dxa"/>
          </w:tblCellMar>
        </w:tblPrEx>
        <w:tc>
          <w:tcPr>
            <w:tcW w:w="1770" w:type="dxa"/>
            <w:tcMar>
              <w:top w:w="60" w:type="dxa"/>
              <w:left w:w="120" w:type="dxa"/>
              <w:bottom w:w="30" w:type="dxa"/>
              <w:right w:w="120" w:type="dxa"/>
            </w:tcMar>
          </w:tcPr>
          <w:p w14:paraId="0B43E241" w14:textId="77777777" w:rsidR="00D449D2" w:rsidRDefault="00000000">
            <w:pPr>
              <w:spacing w:before="120" w:after="120" w:line="288" w:lineRule="auto"/>
              <w:rPr>
                <w:rFonts w:hint="eastAsia"/>
              </w:rPr>
            </w:pPr>
            <w:r>
              <w:rPr>
                <w:rFonts w:ascii="Arial" w:eastAsia="等线" w:hAnsi="Arial" w:cs="Arial"/>
              </w:rPr>
              <w:t>门窗气密性</w:t>
            </w:r>
          </w:p>
        </w:tc>
        <w:tc>
          <w:tcPr>
            <w:tcW w:w="2370" w:type="dxa"/>
            <w:tcMar>
              <w:top w:w="60" w:type="dxa"/>
              <w:left w:w="120" w:type="dxa"/>
              <w:bottom w:w="30" w:type="dxa"/>
              <w:right w:w="120" w:type="dxa"/>
            </w:tcMar>
          </w:tcPr>
          <w:p w14:paraId="464B8A31" w14:textId="77777777" w:rsidR="00D449D2" w:rsidRDefault="00000000">
            <w:pPr>
              <w:spacing w:before="120" w:after="120" w:line="288" w:lineRule="auto"/>
              <w:rPr>
                <w:rFonts w:hint="eastAsia"/>
              </w:rPr>
            </w:pPr>
            <w:r>
              <w:rPr>
                <w:rFonts w:ascii="Arial" w:eastAsia="等线" w:hAnsi="Arial" w:cs="Arial"/>
              </w:rPr>
              <w:t>等级</w:t>
            </w:r>
            <w:r>
              <w:rPr>
                <w:rFonts w:ascii="Arial" w:eastAsia="等线" w:hAnsi="Arial" w:cs="Arial"/>
              </w:rPr>
              <w:t>≥6</w:t>
            </w:r>
            <w:r>
              <w:rPr>
                <w:rFonts w:ascii="Arial" w:eastAsia="等线" w:hAnsi="Arial" w:cs="Arial"/>
              </w:rPr>
              <w:t>级，压力差</w:t>
            </w:r>
            <w:r>
              <w:rPr>
                <w:rFonts w:ascii="Arial" w:eastAsia="等线" w:hAnsi="Arial" w:cs="Arial"/>
              </w:rPr>
              <w:t>10Pa</w:t>
            </w:r>
            <w:r>
              <w:rPr>
                <w:rFonts w:ascii="Arial" w:eastAsia="等线" w:hAnsi="Arial" w:cs="Arial"/>
              </w:rPr>
              <w:t>时，</w:t>
            </w:r>
            <w:r>
              <w:rPr>
                <w:rFonts w:ascii="Arial" w:eastAsia="等线" w:hAnsi="Arial" w:cs="Arial"/>
              </w:rPr>
              <w:t>≤1.5m³/(</w:t>
            </w:r>
            <w:proofErr w:type="spellStart"/>
            <w:r>
              <w:rPr>
                <w:rFonts w:ascii="Arial" w:eastAsia="等线" w:hAnsi="Arial" w:cs="Arial"/>
              </w:rPr>
              <w:t>m·h</w:t>
            </w:r>
            <w:proofErr w:type="spellEnd"/>
            <w:r>
              <w:rPr>
                <w:rFonts w:ascii="Arial" w:eastAsia="等线" w:hAnsi="Arial" w:cs="Arial"/>
              </w:rPr>
              <w:t>)</w:t>
            </w:r>
          </w:p>
        </w:tc>
        <w:tc>
          <w:tcPr>
            <w:tcW w:w="2955" w:type="dxa"/>
            <w:tcMar>
              <w:top w:w="60" w:type="dxa"/>
              <w:left w:w="120" w:type="dxa"/>
              <w:bottom w:w="30" w:type="dxa"/>
              <w:right w:w="120" w:type="dxa"/>
            </w:tcMar>
          </w:tcPr>
          <w:p w14:paraId="5B014494" w14:textId="77777777" w:rsidR="00D449D2" w:rsidRDefault="00000000">
            <w:pPr>
              <w:spacing w:before="120" w:after="120" w:line="288" w:lineRule="auto"/>
              <w:rPr>
                <w:rFonts w:hint="eastAsia"/>
              </w:rPr>
            </w:pPr>
            <w:r>
              <w:rPr>
                <w:rFonts w:ascii="Arial" w:eastAsia="等线" w:hAnsi="Arial" w:cs="Arial"/>
              </w:rPr>
              <w:t>所有检测房间门窗气密性等级均为</w:t>
            </w:r>
            <w:r>
              <w:rPr>
                <w:rFonts w:ascii="Arial" w:eastAsia="等线" w:hAnsi="Arial" w:cs="Arial"/>
              </w:rPr>
              <w:t>6</w:t>
            </w:r>
            <w:r>
              <w:rPr>
                <w:rFonts w:ascii="Arial" w:eastAsia="等线" w:hAnsi="Arial" w:cs="Arial"/>
              </w:rPr>
              <w:t>级，实测值</w:t>
            </w:r>
            <w:r>
              <w:rPr>
                <w:rFonts w:ascii="Arial" w:eastAsia="等线" w:hAnsi="Arial" w:cs="Arial"/>
              </w:rPr>
              <w:t>1.2-1.4m³/(</w:t>
            </w:r>
            <w:proofErr w:type="spellStart"/>
            <w:r>
              <w:rPr>
                <w:rFonts w:ascii="Arial" w:eastAsia="等线" w:hAnsi="Arial" w:cs="Arial"/>
              </w:rPr>
              <w:t>m·h</w:t>
            </w:r>
            <w:proofErr w:type="spellEnd"/>
            <w:r>
              <w:rPr>
                <w:rFonts w:ascii="Arial" w:eastAsia="等线" w:hAnsi="Arial" w:cs="Arial"/>
              </w:rPr>
              <w:t>)</w:t>
            </w:r>
            <w:r>
              <w:rPr>
                <w:rFonts w:ascii="Arial" w:eastAsia="等线" w:hAnsi="Arial" w:cs="Arial"/>
              </w:rPr>
              <w:t>，符合要求</w:t>
            </w:r>
          </w:p>
        </w:tc>
        <w:tc>
          <w:tcPr>
            <w:tcW w:w="1185" w:type="dxa"/>
            <w:tcMar>
              <w:top w:w="60" w:type="dxa"/>
              <w:left w:w="120" w:type="dxa"/>
              <w:bottom w:w="30" w:type="dxa"/>
              <w:right w:w="120" w:type="dxa"/>
            </w:tcMar>
          </w:tcPr>
          <w:p w14:paraId="5AB0C63E" w14:textId="77777777" w:rsidR="00D449D2" w:rsidRDefault="00000000">
            <w:pPr>
              <w:spacing w:before="120" w:after="120" w:line="288" w:lineRule="auto"/>
              <w:rPr>
                <w:rFonts w:hint="eastAsia"/>
              </w:rPr>
            </w:pPr>
            <w:r>
              <w:rPr>
                <w:rFonts w:ascii="Arial" w:eastAsia="等线" w:hAnsi="Arial" w:cs="Arial"/>
              </w:rPr>
              <w:t>合格</w:t>
            </w:r>
          </w:p>
        </w:tc>
      </w:tr>
      <w:tr w:rsidR="00D449D2" w14:paraId="608CE050" w14:textId="77777777">
        <w:tblPrEx>
          <w:tblCellMar>
            <w:top w:w="0" w:type="dxa"/>
            <w:bottom w:w="0" w:type="dxa"/>
          </w:tblCellMar>
        </w:tblPrEx>
        <w:tc>
          <w:tcPr>
            <w:tcW w:w="1770" w:type="dxa"/>
            <w:tcMar>
              <w:top w:w="60" w:type="dxa"/>
              <w:left w:w="120" w:type="dxa"/>
              <w:bottom w:w="30" w:type="dxa"/>
              <w:right w:w="120" w:type="dxa"/>
            </w:tcMar>
          </w:tcPr>
          <w:p w14:paraId="2FCD050C" w14:textId="77777777" w:rsidR="00D449D2" w:rsidRDefault="00000000">
            <w:pPr>
              <w:spacing w:before="120" w:after="120" w:line="288" w:lineRule="auto"/>
              <w:rPr>
                <w:rFonts w:hint="eastAsia"/>
              </w:rPr>
            </w:pPr>
            <w:r>
              <w:rPr>
                <w:rFonts w:ascii="Arial" w:eastAsia="等线" w:hAnsi="Arial" w:cs="Arial"/>
              </w:rPr>
              <w:t>数据偏差</w:t>
            </w:r>
          </w:p>
        </w:tc>
        <w:tc>
          <w:tcPr>
            <w:tcW w:w="2370" w:type="dxa"/>
            <w:tcMar>
              <w:top w:w="60" w:type="dxa"/>
              <w:left w:w="120" w:type="dxa"/>
              <w:bottom w:w="30" w:type="dxa"/>
              <w:right w:w="120" w:type="dxa"/>
            </w:tcMar>
          </w:tcPr>
          <w:p w14:paraId="67477A6B" w14:textId="77777777" w:rsidR="00D449D2" w:rsidRDefault="00000000">
            <w:pPr>
              <w:spacing w:before="120" w:after="120" w:line="288" w:lineRule="auto"/>
              <w:rPr>
                <w:rFonts w:hint="eastAsia"/>
              </w:rPr>
            </w:pPr>
            <w:r>
              <w:rPr>
                <w:rFonts w:ascii="Arial" w:eastAsia="等线" w:hAnsi="Arial" w:cs="Arial"/>
              </w:rPr>
              <w:t>二氧化碳浓度</w:t>
            </w:r>
            <w:r>
              <w:rPr>
                <w:rFonts w:ascii="Arial" w:eastAsia="等线" w:hAnsi="Arial" w:cs="Arial"/>
              </w:rPr>
              <w:t>≤±50ppm</w:t>
            </w:r>
          </w:p>
        </w:tc>
        <w:tc>
          <w:tcPr>
            <w:tcW w:w="2955" w:type="dxa"/>
            <w:tcMar>
              <w:top w:w="60" w:type="dxa"/>
              <w:left w:w="120" w:type="dxa"/>
              <w:bottom w:w="30" w:type="dxa"/>
              <w:right w:w="120" w:type="dxa"/>
            </w:tcMar>
          </w:tcPr>
          <w:p w14:paraId="3C304BA4" w14:textId="77777777" w:rsidR="00D449D2" w:rsidRDefault="00000000">
            <w:pPr>
              <w:spacing w:before="120" w:after="120" w:line="288" w:lineRule="auto"/>
              <w:rPr>
                <w:rFonts w:hint="eastAsia"/>
              </w:rPr>
            </w:pPr>
            <w:r>
              <w:rPr>
                <w:rFonts w:ascii="Arial" w:eastAsia="等线" w:hAnsi="Arial" w:cs="Arial"/>
              </w:rPr>
              <w:t>手持式与记录仪数据偏差为</w:t>
            </w:r>
            <w:r>
              <w:rPr>
                <w:rFonts w:ascii="Arial" w:eastAsia="等线" w:hAnsi="Arial" w:cs="Arial"/>
              </w:rPr>
              <w:t>±20-40ppm</w:t>
            </w:r>
            <w:r>
              <w:rPr>
                <w:rFonts w:ascii="Arial" w:eastAsia="等线" w:hAnsi="Arial" w:cs="Arial"/>
              </w:rPr>
              <w:t>，符合偏差要求</w:t>
            </w:r>
          </w:p>
        </w:tc>
        <w:tc>
          <w:tcPr>
            <w:tcW w:w="1185" w:type="dxa"/>
            <w:tcMar>
              <w:top w:w="60" w:type="dxa"/>
              <w:left w:w="120" w:type="dxa"/>
              <w:bottom w:w="30" w:type="dxa"/>
              <w:right w:w="120" w:type="dxa"/>
            </w:tcMar>
          </w:tcPr>
          <w:p w14:paraId="23D29438" w14:textId="77777777" w:rsidR="00D449D2" w:rsidRDefault="00000000">
            <w:pPr>
              <w:spacing w:before="120" w:after="120" w:line="288" w:lineRule="auto"/>
              <w:rPr>
                <w:rFonts w:hint="eastAsia"/>
              </w:rPr>
            </w:pPr>
            <w:r>
              <w:rPr>
                <w:rFonts w:ascii="Arial" w:eastAsia="等线" w:hAnsi="Arial" w:cs="Arial"/>
              </w:rPr>
              <w:t>合格</w:t>
            </w:r>
          </w:p>
        </w:tc>
      </w:tr>
      <w:tr w:rsidR="00D449D2" w14:paraId="63E55CCE" w14:textId="77777777">
        <w:tblPrEx>
          <w:tblCellMar>
            <w:top w:w="0" w:type="dxa"/>
            <w:bottom w:w="0" w:type="dxa"/>
          </w:tblCellMar>
        </w:tblPrEx>
        <w:tc>
          <w:tcPr>
            <w:tcW w:w="1770" w:type="dxa"/>
            <w:tcMar>
              <w:top w:w="60" w:type="dxa"/>
              <w:left w:w="120" w:type="dxa"/>
              <w:bottom w:w="30" w:type="dxa"/>
              <w:right w:w="120" w:type="dxa"/>
            </w:tcMar>
          </w:tcPr>
          <w:p w14:paraId="17865134" w14:textId="77777777" w:rsidR="00D449D2" w:rsidRDefault="00000000">
            <w:pPr>
              <w:spacing w:before="120" w:after="120" w:line="288" w:lineRule="auto"/>
              <w:rPr>
                <w:rFonts w:hint="eastAsia"/>
              </w:rPr>
            </w:pPr>
            <w:r>
              <w:rPr>
                <w:rFonts w:ascii="Arial" w:eastAsia="等线" w:hAnsi="Arial" w:cs="Arial"/>
              </w:rPr>
              <w:t>人员控制</w:t>
            </w:r>
          </w:p>
        </w:tc>
        <w:tc>
          <w:tcPr>
            <w:tcW w:w="2370" w:type="dxa"/>
            <w:tcMar>
              <w:top w:w="60" w:type="dxa"/>
              <w:left w:w="120" w:type="dxa"/>
              <w:bottom w:w="30" w:type="dxa"/>
              <w:right w:w="120" w:type="dxa"/>
            </w:tcMar>
          </w:tcPr>
          <w:p w14:paraId="16E60033" w14:textId="77777777" w:rsidR="00D449D2" w:rsidRDefault="00000000">
            <w:pPr>
              <w:spacing w:before="120" w:after="120" w:line="288" w:lineRule="auto"/>
              <w:rPr>
                <w:rFonts w:hint="eastAsia"/>
              </w:rPr>
            </w:pPr>
            <w:r>
              <w:rPr>
                <w:rFonts w:ascii="Arial" w:eastAsia="等线" w:hAnsi="Arial" w:cs="Arial"/>
              </w:rPr>
              <w:t>符合设计人员密度，无异常波动</w:t>
            </w:r>
          </w:p>
        </w:tc>
        <w:tc>
          <w:tcPr>
            <w:tcW w:w="2955" w:type="dxa"/>
            <w:tcMar>
              <w:top w:w="60" w:type="dxa"/>
              <w:left w:w="120" w:type="dxa"/>
              <w:bottom w:w="30" w:type="dxa"/>
              <w:right w:w="120" w:type="dxa"/>
            </w:tcMar>
          </w:tcPr>
          <w:p w14:paraId="10A262DF" w14:textId="77777777" w:rsidR="00D449D2" w:rsidRDefault="00000000">
            <w:pPr>
              <w:spacing w:before="120" w:after="120" w:line="288" w:lineRule="auto"/>
              <w:rPr>
                <w:rFonts w:hint="eastAsia"/>
              </w:rPr>
            </w:pPr>
            <w:r>
              <w:rPr>
                <w:rFonts w:ascii="Arial" w:eastAsia="等线" w:hAnsi="Arial" w:cs="Arial"/>
              </w:rPr>
              <w:t>各房间人员数量稳定，均按设计标准控制，无突发聚集或空缺</w:t>
            </w:r>
          </w:p>
        </w:tc>
        <w:tc>
          <w:tcPr>
            <w:tcW w:w="1185" w:type="dxa"/>
            <w:tcMar>
              <w:top w:w="60" w:type="dxa"/>
              <w:left w:w="120" w:type="dxa"/>
              <w:bottom w:w="30" w:type="dxa"/>
              <w:right w:w="120" w:type="dxa"/>
            </w:tcMar>
          </w:tcPr>
          <w:p w14:paraId="40B7BD48" w14:textId="77777777" w:rsidR="00D449D2" w:rsidRDefault="00000000">
            <w:pPr>
              <w:spacing w:before="120" w:after="120" w:line="288" w:lineRule="auto"/>
              <w:rPr>
                <w:rFonts w:hint="eastAsia"/>
              </w:rPr>
            </w:pPr>
            <w:r>
              <w:rPr>
                <w:rFonts w:ascii="Arial" w:eastAsia="等线" w:hAnsi="Arial" w:cs="Arial"/>
              </w:rPr>
              <w:t>合格</w:t>
            </w:r>
          </w:p>
        </w:tc>
      </w:tr>
    </w:tbl>
    <w:p w14:paraId="71262905" w14:textId="77777777" w:rsidR="00D449D2" w:rsidRDefault="00000000">
      <w:pPr>
        <w:spacing w:before="380" w:after="140" w:line="288" w:lineRule="auto"/>
        <w:outlineLvl w:val="0"/>
        <w:rPr>
          <w:rFonts w:hint="eastAsia"/>
        </w:rPr>
      </w:pPr>
      <w:bookmarkStart w:id="17" w:name="heading_17"/>
      <w:r>
        <w:rPr>
          <w:rFonts w:ascii="Arial" w:eastAsia="等线" w:hAnsi="Arial" w:cs="Arial"/>
          <w:b/>
          <w:sz w:val="36"/>
        </w:rPr>
        <w:t>五、检测结果分析与评价</w:t>
      </w:r>
      <w:bookmarkEnd w:id="17"/>
    </w:p>
    <w:p w14:paraId="60008B04" w14:textId="77777777" w:rsidR="00D449D2" w:rsidRDefault="00000000">
      <w:pPr>
        <w:spacing w:before="320" w:after="120" w:line="288" w:lineRule="auto"/>
        <w:outlineLvl w:val="1"/>
        <w:rPr>
          <w:rFonts w:hint="eastAsia"/>
        </w:rPr>
      </w:pPr>
      <w:bookmarkStart w:id="18" w:name="heading_18"/>
      <w:r>
        <w:rPr>
          <w:rFonts w:ascii="Arial" w:eastAsia="等线" w:hAnsi="Arial" w:cs="Arial"/>
          <w:b/>
          <w:sz w:val="32"/>
        </w:rPr>
        <w:t xml:space="preserve">5.1 </w:t>
      </w:r>
      <w:r>
        <w:rPr>
          <w:rFonts w:ascii="Arial" w:eastAsia="等线" w:hAnsi="Arial" w:cs="Arial"/>
          <w:b/>
          <w:sz w:val="32"/>
        </w:rPr>
        <w:t>检测结果分析</w:t>
      </w:r>
      <w:bookmarkEnd w:id="18"/>
    </w:p>
    <w:p w14:paraId="0FE20F5E" w14:textId="77777777" w:rsidR="00D449D2" w:rsidRDefault="00000000">
      <w:pPr>
        <w:spacing w:before="120" w:after="120" w:line="288" w:lineRule="auto"/>
        <w:rPr>
          <w:rFonts w:hint="eastAsia"/>
        </w:rPr>
      </w:pPr>
      <w:r>
        <w:rPr>
          <w:rFonts w:ascii="Arial" w:eastAsia="等线" w:hAnsi="Arial" w:cs="Arial"/>
        </w:rPr>
        <w:t>结合本次现场检测数据，对照《绿色建筑评价标准》（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条文及《民用建筑供暖通风与空气调节设计规范》（</w:t>
      </w:r>
      <w:r>
        <w:rPr>
          <w:rFonts w:ascii="Arial" w:eastAsia="等线" w:hAnsi="Arial" w:cs="Arial"/>
        </w:rPr>
        <w:t>GB 50736-2012</w:t>
      </w:r>
      <w:r>
        <w:rPr>
          <w:rFonts w:ascii="Arial" w:eastAsia="等线" w:hAnsi="Arial" w:cs="Arial"/>
        </w:rPr>
        <w:t>）要求，对</w:t>
      </w:r>
      <w:proofErr w:type="gramStart"/>
      <w:r>
        <w:rPr>
          <w:rFonts w:ascii="Arial" w:eastAsia="等线" w:hAnsi="Arial" w:cs="Arial"/>
        </w:rPr>
        <w:t>各典型</w:t>
      </w:r>
      <w:proofErr w:type="gramEnd"/>
      <w:r>
        <w:rPr>
          <w:rFonts w:ascii="Arial" w:eastAsia="等线" w:hAnsi="Arial" w:cs="Arial"/>
        </w:rPr>
        <w:t>房间空调使用期间的二氧化碳浓度检测结果分析如下：</w:t>
      </w:r>
    </w:p>
    <w:p w14:paraId="6E7446BD" w14:textId="77777777" w:rsidR="00D449D2" w:rsidRDefault="00000000">
      <w:pPr>
        <w:numPr>
          <w:ilvl w:val="0"/>
          <w:numId w:val="16"/>
        </w:numPr>
        <w:spacing w:before="120" w:after="120" w:line="288" w:lineRule="auto"/>
        <w:rPr>
          <w:rFonts w:hint="eastAsia"/>
        </w:rPr>
      </w:pPr>
      <w:r>
        <w:rPr>
          <w:rFonts w:ascii="Arial" w:eastAsia="等线" w:hAnsi="Arial" w:cs="Arial"/>
        </w:rPr>
        <w:t>二氧化碳浓度检测结果分析：</w:t>
      </w:r>
      <w:proofErr w:type="gramStart"/>
      <w:r>
        <w:rPr>
          <w:rFonts w:ascii="Arial" w:eastAsia="等线" w:hAnsi="Arial" w:cs="Arial"/>
        </w:rPr>
        <w:t>各典型</w:t>
      </w:r>
      <w:proofErr w:type="gramEnd"/>
      <w:r>
        <w:rPr>
          <w:rFonts w:ascii="Arial" w:eastAsia="等线" w:hAnsi="Arial" w:cs="Arial"/>
        </w:rPr>
        <w:t>房间整体平均二氧化碳浓度均处于规范要求的范围内，班级教室</w:t>
      </w:r>
      <w:r>
        <w:rPr>
          <w:rFonts w:ascii="Arial" w:eastAsia="等线" w:hAnsi="Arial" w:cs="Arial"/>
        </w:rPr>
        <w:t>833ppm</w:t>
      </w:r>
      <w:r>
        <w:rPr>
          <w:rFonts w:ascii="Arial" w:eastAsia="等线" w:hAnsi="Arial" w:cs="Arial"/>
        </w:rPr>
        <w:t>、幼儿寝室</w:t>
      </w:r>
      <w:r>
        <w:rPr>
          <w:rFonts w:ascii="Arial" w:eastAsia="等线" w:hAnsi="Arial" w:cs="Arial"/>
        </w:rPr>
        <w:t>790ppm</w:t>
      </w:r>
      <w:r>
        <w:rPr>
          <w:rFonts w:ascii="Arial" w:eastAsia="等线" w:hAnsi="Arial" w:cs="Arial"/>
        </w:rPr>
        <w:t>、保健观察室</w:t>
      </w:r>
      <w:r>
        <w:rPr>
          <w:rFonts w:ascii="Arial" w:eastAsia="等线" w:hAnsi="Arial" w:cs="Arial"/>
        </w:rPr>
        <w:t>650ppm</w:t>
      </w:r>
      <w:r>
        <w:rPr>
          <w:rFonts w:ascii="Arial" w:eastAsia="等线" w:hAnsi="Arial" w:cs="Arial"/>
        </w:rPr>
        <w:t>、多功能活动室</w:t>
      </w:r>
      <w:r>
        <w:rPr>
          <w:rFonts w:ascii="Arial" w:eastAsia="等线" w:hAnsi="Arial" w:cs="Arial"/>
        </w:rPr>
        <w:t>880ppm</w:t>
      </w:r>
      <w:r>
        <w:rPr>
          <w:rFonts w:ascii="Arial" w:eastAsia="等线" w:hAnsi="Arial" w:cs="Arial"/>
        </w:rPr>
        <w:t>，均低于对应房间的浓度限值；各房间最高浓度均未超过限值（保健观察室</w:t>
      </w:r>
      <w:r>
        <w:rPr>
          <w:rFonts w:ascii="Arial" w:eastAsia="等线" w:hAnsi="Arial" w:cs="Arial"/>
        </w:rPr>
        <w:t>≤800ppm</w:t>
      </w:r>
      <w:r>
        <w:rPr>
          <w:rFonts w:ascii="Arial" w:eastAsia="等线" w:hAnsi="Arial" w:cs="Arial"/>
        </w:rPr>
        <w:t>，其余</w:t>
      </w:r>
      <w:r>
        <w:rPr>
          <w:rFonts w:ascii="Arial" w:eastAsia="等线" w:hAnsi="Arial" w:cs="Arial"/>
        </w:rPr>
        <w:t>≤1000ppm</w:t>
      </w:r>
      <w:r>
        <w:rPr>
          <w:rFonts w:ascii="Arial" w:eastAsia="等线" w:hAnsi="Arial" w:cs="Arial"/>
        </w:rPr>
        <w:t>），浓度波动范围较小（</w:t>
      </w:r>
      <w:r>
        <w:rPr>
          <w:rFonts w:ascii="Arial" w:eastAsia="等线" w:hAnsi="Arial" w:cs="Arial"/>
        </w:rPr>
        <w:t>±50-80ppm</w:t>
      </w:r>
      <w:r>
        <w:rPr>
          <w:rFonts w:ascii="Arial" w:eastAsia="等线" w:hAnsi="Arial" w:cs="Arial"/>
        </w:rPr>
        <w:t>），说明新风系统运行稳定，新风量充足，可有效排出室内二氧化碳，保障室内空气质量。</w:t>
      </w:r>
    </w:p>
    <w:p w14:paraId="7DCAA656" w14:textId="77777777" w:rsidR="00D449D2" w:rsidRDefault="00000000">
      <w:pPr>
        <w:numPr>
          <w:ilvl w:val="0"/>
          <w:numId w:val="17"/>
        </w:numPr>
        <w:spacing w:before="120" w:after="120" w:line="288" w:lineRule="auto"/>
        <w:rPr>
          <w:rFonts w:hint="eastAsia"/>
        </w:rPr>
      </w:pPr>
      <w:r>
        <w:rPr>
          <w:rFonts w:ascii="Arial" w:eastAsia="等线" w:hAnsi="Arial" w:cs="Arial"/>
        </w:rPr>
        <w:t>新风系统运行分析：辅助检测结果显示，</w:t>
      </w:r>
      <w:proofErr w:type="gramStart"/>
      <w:r>
        <w:rPr>
          <w:rFonts w:ascii="Arial" w:eastAsia="等线" w:hAnsi="Arial" w:cs="Arial"/>
        </w:rPr>
        <w:t>各典型</w:t>
      </w:r>
      <w:proofErr w:type="gramEnd"/>
      <w:r>
        <w:rPr>
          <w:rFonts w:ascii="Arial" w:eastAsia="等线" w:hAnsi="Arial" w:cs="Arial"/>
        </w:rPr>
        <w:t>房间新风送风量均符合设计参数要求，偏差控制在</w:t>
      </w:r>
      <w:r>
        <w:rPr>
          <w:rFonts w:ascii="Arial" w:eastAsia="等线" w:hAnsi="Arial" w:cs="Arial"/>
        </w:rPr>
        <w:t>±5-8%</w:t>
      </w:r>
      <w:r>
        <w:rPr>
          <w:rFonts w:ascii="Arial" w:eastAsia="等线" w:hAnsi="Arial" w:cs="Arial"/>
        </w:rPr>
        <w:t>，说明新风系统与空调系统协同运行良好，能够根据房间人员密度精准提供新风，为二氧化碳浓度控制提供了有力保障，契合</w:t>
      </w:r>
      <w:r>
        <w:rPr>
          <w:rFonts w:ascii="Arial" w:eastAsia="等线" w:hAnsi="Arial" w:cs="Arial"/>
        </w:rPr>
        <w:t>5.1.6</w:t>
      </w:r>
      <w:r>
        <w:rPr>
          <w:rFonts w:ascii="Arial" w:eastAsia="等线" w:hAnsi="Arial" w:cs="Arial"/>
        </w:rPr>
        <w:t>条文对集中供暖空调系统新风量设计参数的要求。</w:t>
      </w:r>
    </w:p>
    <w:p w14:paraId="625C1DD0" w14:textId="77777777" w:rsidR="00D449D2" w:rsidRDefault="00000000">
      <w:pPr>
        <w:numPr>
          <w:ilvl w:val="0"/>
          <w:numId w:val="18"/>
        </w:numPr>
        <w:spacing w:before="120" w:after="120" w:line="288" w:lineRule="auto"/>
        <w:rPr>
          <w:rFonts w:hint="eastAsia"/>
        </w:rPr>
      </w:pPr>
      <w:r>
        <w:rPr>
          <w:rFonts w:ascii="Arial" w:eastAsia="等线" w:hAnsi="Arial" w:cs="Arial"/>
        </w:rPr>
        <w:lastRenderedPageBreak/>
        <w:t>检测环境分析：门窗气密性、数据偏差、人员控制均符合辅助检测要求，说明检测环境无外界干扰，检测数据真实可靠，能够客观反映</w:t>
      </w:r>
      <w:proofErr w:type="gramStart"/>
      <w:r>
        <w:rPr>
          <w:rFonts w:ascii="Arial" w:eastAsia="等线" w:hAnsi="Arial" w:cs="Arial"/>
        </w:rPr>
        <w:t>各典型</w:t>
      </w:r>
      <w:proofErr w:type="gramEnd"/>
      <w:r>
        <w:rPr>
          <w:rFonts w:ascii="Arial" w:eastAsia="等线" w:hAnsi="Arial" w:cs="Arial"/>
        </w:rPr>
        <w:t>房间空调使用期间的实际二氧化碳浓度情况，确保检测结果具有参考价值。</w:t>
      </w:r>
    </w:p>
    <w:p w14:paraId="02F0960C" w14:textId="77777777" w:rsidR="00D449D2" w:rsidRDefault="00000000">
      <w:pPr>
        <w:numPr>
          <w:ilvl w:val="0"/>
          <w:numId w:val="19"/>
        </w:numPr>
        <w:spacing w:before="120" w:after="120" w:line="288" w:lineRule="auto"/>
        <w:rPr>
          <w:rFonts w:hint="eastAsia"/>
        </w:rPr>
      </w:pPr>
      <w:r>
        <w:rPr>
          <w:rFonts w:ascii="Arial" w:eastAsia="等线" w:hAnsi="Arial" w:cs="Arial"/>
        </w:rPr>
        <w:t>整体稳定性分析：</w:t>
      </w:r>
      <w:r>
        <w:rPr>
          <w:rFonts w:ascii="Arial" w:eastAsia="等线" w:hAnsi="Arial" w:cs="Arial"/>
        </w:rPr>
        <w:t>3</w:t>
      </w:r>
      <w:r>
        <w:rPr>
          <w:rFonts w:ascii="Arial" w:eastAsia="等线" w:hAnsi="Arial" w:cs="Arial"/>
        </w:rPr>
        <w:t>个工作日的连续检测数据显示，</w:t>
      </w:r>
      <w:proofErr w:type="gramStart"/>
      <w:r>
        <w:rPr>
          <w:rFonts w:ascii="Arial" w:eastAsia="等线" w:hAnsi="Arial" w:cs="Arial"/>
        </w:rPr>
        <w:t>各典型</w:t>
      </w:r>
      <w:proofErr w:type="gramEnd"/>
      <w:r>
        <w:rPr>
          <w:rFonts w:ascii="Arial" w:eastAsia="等线" w:hAnsi="Arial" w:cs="Arial"/>
        </w:rPr>
        <w:t>房间二氧化碳浓度无明显波动，数据一致性良好，剔除的异常数据均为偶然因素（如短暂开门、新风系统临时微调）导致，不影响整体检测结果，说明幼儿园集中空调与新风系统协同运行，可稳定控制室内二氧化碳浓度，符合绿色建筑</w:t>
      </w:r>
      <w:r>
        <w:rPr>
          <w:rFonts w:ascii="Arial" w:eastAsia="等线" w:hAnsi="Arial" w:cs="Arial"/>
        </w:rPr>
        <w:t>5.1.6</w:t>
      </w:r>
      <w:r>
        <w:rPr>
          <w:rFonts w:ascii="Arial" w:eastAsia="等线" w:hAnsi="Arial" w:cs="Arial"/>
        </w:rPr>
        <w:t>条文对室内热环境及空气质量的保障要求。</w:t>
      </w:r>
    </w:p>
    <w:p w14:paraId="62B909E6" w14:textId="77777777" w:rsidR="00D449D2" w:rsidRDefault="00000000">
      <w:pPr>
        <w:spacing w:before="320" w:after="120" w:line="288" w:lineRule="auto"/>
        <w:outlineLvl w:val="1"/>
        <w:rPr>
          <w:rFonts w:hint="eastAsia"/>
        </w:rPr>
      </w:pPr>
      <w:bookmarkStart w:id="19" w:name="heading_19"/>
      <w:r>
        <w:rPr>
          <w:rFonts w:ascii="Arial" w:eastAsia="等线" w:hAnsi="Arial" w:cs="Arial"/>
          <w:b/>
          <w:sz w:val="32"/>
        </w:rPr>
        <w:t xml:space="preserve">5.2 </w:t>
      </w:r>
      <w:r>
        <w:rPr>
          <w:rFonts w:ascii="Arial" w:eastAsia="等线" w:hAnsi="Arial" w:cs="Arial"/>
          <w:b/>
          <w:sz w:val="32"/>
        </w:rPr>
        <w:t>检测评价</w:t>
      </w:r>
      <w:bookmarkEnd w:id="19"/>
    </w:p>
    <w:p w14:paraId="6FBD9798" w14:textId="77777777" w:rsidR="00D449D2" w:rsidRDefault="00000000">
      <w:pPr>
        <w:spacing w:before="120" w:after="120" w:line="288" w:lineRule="auto"/>
        <w:rPr>
          <w:rFonts w:hint="eastAsia"/>
        </w:rPr>
      </w:pPr>
      <w:r>
        <w:rPr>
          <w:rFonts w:ascii="Arial" w:eastAsia="等线" w:hAnsi="Arial" w:cs="Arial"/>
        </w:rPr>
        <w:t>本次现场检测覆盖常州市新北区幼儿园</w:t>
      </w:r>
      <w:r>
        <w:rPr>
          <w:rFonts w:ascii="Arial" w:eastAsia="等线" w:hAnsi="Arial" w:cs="Arial"/>
        </w:rPr>
        <w:t>4</w:t>
      </w:r>
      <w:r>
        <w:rPr>
          <w:rFonts w:ascii="Arial" w:eastAsia="等线" w:hAnsi="Arial" w:cs="Arial"/>
        </w:rPr>
        <w:t>类核心典型房间，检测样本具有代表性，检测项目全面、检测方法科学、检测数据准确，严格遵循相关规范及</w:t>
      </w:r>
      <w:r>
        <w:rPr>
          <w:rFonts w:ascii="Arial" w:eastAsia="等线" w:hAnsi="Arial" w:cs="Arial"/>
        </w:rPr>
        <w:t>5.1.6</w:t>
      </w:r>
      <w:r>
        <w:rPr>
          <w:rFonts w:ascii="Arial" w:eastAsia="等线" w:hAnsi="Arial" w:cs="Arial"/>
        </w:rPr>
        <w:t>条文要求。综合检测结果表明，该幼儿园典型房间在使用集中空调（同步开启新风系统）期间，室内二氧化碳浓度均符合《民用建筑供暖通风与空气调节设计规范》（</w:t>
      </w:r>
      <w:r>
        <w:rPr>
          <w:rFonts w:ascii="Arial" w:eastAsia="等线" w:hAnsi="Arial" w:cs="Arial"/>
        </w:rPr>
        <w:t>GB 50736-2012</w:t>
      </w:r>
      <w:r>
        <w:rPr>
          <w:rFonts w:ascii="Arial" w:eastAsia="等线" w:hAnsi="Arial" w:cs="Arial"/>
        </w:rPr>
        <w:t>）的有关规定，满足《绿色建筑评价标准》</w:t>
      </w:r>
      <w:r>
        <w:rPr>
          <w:rFonts w:ascii="Arial" w:eastAsia="等线" w:hAnsi="Arial" w:cs="Arial"/>
        </w:rPr>
        <w:t>5.1.6</w:t>
      </w:r>
      <w:r>
        <w:rPr>
          <w:rFonts w:ascii="Arial" w:eastAsia="等线" w:hAnsi="Arial" w:cs="Arial"/>
        </w:rPr>
        <w:t>条文对室内热环境及新风量的保障要求；集中空调与新风系统运行稳定，新风量充足，可有效控制室内二氧化碳浓度，保障幼儿及教职工的身体健康与室内舒适环境，符合绿色建筑设计竞赛相关要求。</w:t>
      </w:r>
    </w:p>
    <w:p w14:paraId="576D874C" w14:textId="77777777" w:rsidR="00D449D2" w:rsidRDefault="00000000">
      <w:pPr>
        <w:spacing w:before="380" w:after="140" w:line="288" w:lineRule="auto"/>
        <w:outlineLvl w:val="0"/>
        <w:rPr>
          <w:rFonts w:hint="eastAsia"/>
        </w:rPr>
      </w:pPr>
      <w:bookmarkStart w:id="20" w:name="heading_20"/>
      <w:r>
        <w:rPr>
          <w:rFonts w:ascii="Arial" w:eastAsia="等线" w:hAnsi="Arial" w:cs="Arial"/>
          <w:b/>
          <w:sz w:val="36"/>
        </w:rPr>
        <w:t>六、检测结论</w:t>
      </w:r>
      <w:bookmarkEnd w:id="20"/>
    </w:p>
    <w:p w14:paraId="1FEC49CD" w14:textId="77777777" w:rsidR="00D449D2" w:rsidRDefault="00000000">
      <w:pPr>
        <w:spacing w:before="120" w:after="120" w:line="288" w:lineRule="auto"/>
        <w:rPr>
          <w:rFonts w:hint="eastAsia"/>
        </w:rPr>
      </w:pPr>
      <w:r>
        <w:rPr>
          <w:rFonts w:ascii="Arial" w:eastAsia="等线" w:hAnsi="Arial" w:cs="Arial"/>
        </w:rPr>
        <w:t>本次常州市新北区幼儿园典型房间空调使用期间室内二氧化碳浓度现场检测，严格按照《绿色建筑评价标准》（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条文及相关国家规范执行，对</w:t>
      </w:r>
      <w:r>
        <w:rPr>
          <w:rFonts w:ascii="Arial" w:eastAsia="等线" w:hAnsi="Arial" w:cs="Arial"/>
        </w:rPr>
        <w:t>4</w:t>
      </w:r>
      <w:r>
        <w:rPr>
          <w:rFonts w:ascii="Arial" w:eastAsia="等线" w:hAnsi="Arial" w:cs="Arial"/>
        </w:rPr>
        <w:t>类典型房间的室内二氧化碳浓度及辅助指标进行全面检测。检测结果显示，所有检测项目均符合规范要求，</w:t>
      </w:r>
      <w:proofErr w:type="gramStart"/>
      <w:r>
        <w:rPr>
          <w:rFonts w:ascii="Arial" w:eastAsia="等线" w:hAnsi="Arial" w:cs="Arial"/>
        </w:rPr>
        <w:t>各典型</w:t>
      </w:r>
      <w:proofErr w:type="gramEnd"/>
      <w:r>
        <w:rPr>
          <w:rFonts w:ascii="Arial" w:eastAsia="等线" w:hAnsi="Arial" w:cs="Arial"/>
        </w:rPr>
        <w:t>房间空调使用期间的室内二氧化碳浓度达标且稳定，集中空调与新风系统协同运行良好，新风量符合设计要求，可有效保障室内空气环境及热环境，无任何指标不达标情况；检测数据真实可靠，可作为绿色建筑设计竞赛的合</w:t>
      </w:r>
      <w:proofErr w:type="gramStart"/>
      <w:r>
        <w:rPr>
          <w:rFonts w:ascii="Arial" w:eastAsia="等线" w:hAnsi="Arial" w:cs="Arial"/>
        </w:rPr>
        <w:t>规</w:t>
      </w:r>
      <w:proofErr w:type="gramEnd"/>
      <w:r>
        <w:rPr>
          <w:rFonts w:ascii="Arial" w:eastAsia="等线" w:hAnsi="Arial" w:cs="Arial"/>
        </w:rPr>
        <w:t>检测依据，该幼儿园集中空调系统、新风系统及室内空气质量设计符合绿色建筑相关要求。</w:t>
      </w:r>
    </w:p>
    <w:sectPr w:rsidR="00D449D2">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5D15" w14:textId="77777777" w:rsidR="00A072CC" w:rsidRDefault="00A072CC">
      <w:pPr>
        <w:spacing w:after="0" w:line="240" w:lineRule="auto"/>
        <w:rPr>
          <w:rFonts w:hint="eastAsia"/>
        </w:rPr>
      </w:pPr>
      <w:r>
        <w:separator/>
      </w:r>
    </w:p>
  </w:endnote>
  <w:endnote w:type="continuationSeparator" w:id="0">
    <w:p w14:paraId="70C14BE1" w14:textId="77777777" w:rsidR="00A072CC" w:rsidRDefault="00A072C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051" w14:textId="77777777" w:rsidR="00D449D2" w:rsidRDefault="00D449D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8856" w14:textId="77777777" w:rsidR="00A072CC" w:rsidRDefault="00A072CC">
      <w:pPr>
        <w:spacing w:after="0" w:line="240" w:lineRule="auto"/>
        <w:rPr>
          <w:rFonts w:hint="eastAsia"/>
        </w:rPr>
      </w:pPr>
      <w:r>
        <w:separator/>
      </w:r>
    </w:p>
  </w:footnote>
  <w:footnote w:type="continuationSeparator" w:id="0">
    <w:p w14:paraId="04FEBF70" w14:textId="77777777" w:rsidR="00A072CC" w:rsidRDefault="00A072C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3894" w14:textId="77777777" w:rsidR="00D449D2" w:rsidRDefault="00D449D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0FAB"/>
    <w:multiLevelType w:val="multilevel"/>
    <w:tmpl w:val="8998EE1C"/>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21346"/>
    <w:multiLevelType w:val="multilevel"/>
    <w:tmpl w:val="1F8E0A3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90FF0"/>
    <w:multiLevelType w:val="multilevel"/>
    <w:tmpl w:val="60B2F69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A7AAC"/>
    <w:multiLevelType w:val="multilevel"/>
    <w:tmpl w:val="D6E4780E"/>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21571A"/>
    <w:multiLevelType w:val="multilevel"/>
    <w:tmpl w:val="A48E7FDC"/>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F156B4"/>
    <w:multiLevelType w:val="multilevel"/>
    <w:tmpl w:val="0608C830"/>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42D3E"/>
    <w:multiLevelType w:val="multilevel"/>
    <w:tmpl w:val="A0C08E7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7E530A"/>
    <w:multiLevelType w:val="multilevel"/>
    <w:tmpl w:val="BBBCA33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816C4A"/>
    <w:multiLevelType w:val="multilevel"/>
    <w:tmpl w:val="4FC498D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144D7C"/>
    <w:multiLevelType w:val="multilevel"/>
    <w:tmpl w:val="B2D2C3D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4735B9"/>
    <w:multiLevelType w:val="multilevel"/>
    <w:tmpl w:val="8B2464B2"/>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B932C1"/>
    <w:multiLevelType w:val="multilevel"/>
    <w:tmpl w:val="8E42DBC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8F5B39"/>
    <w:multiLevelType w:val="multilevel"/>
    <w:tmpl w:val="C176576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B55068"/>
    <w:multiLevelType w:val="multilevel"/>
    <w:tmpl w:val="D504A1E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56441C"/>
    <w:multiLevelType w:val="multilevel"/>
    <w:tmpl w:val="45B8FFB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CB1362"/>
    <w:multiLevelType w:val="multilevel"/>
    <w:tmpl w:val="A978EDA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973D9E"/>
    <w:multiLevelType w:val="multilevel"/>
    <w:tmpl w:val="49A816B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3D1176"/>
    <w:multiLevelType w:val="multilevel"/>
    <w:tmpl w:val="35DA778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EF2154"/>
    <w:multiLevelType w:val="multilevel"/>
    <w:tmpl w:val="7CBEEC32"/>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3423912">
    <w:abstractNumId w:val="1"/>
  </w:num>
  <w:num w:numId="2" w16cid:durableId="1150903116">
    <w:abstractNumId w:val="9"/>
  </w:num>
  <w:num w:numId="3" w16cid:durableId="817107944">
    <w:abstractNumId w:val="11"/>
  </w:num>
  <w:num w:numId="4" w16cid:durableId="1320769777">
    <w:abstractNumId w:val="10"/>
  </w:num>
  <w:num w:numId="5" w16cid:durableId="1572764420">
    <w:abstractNumId w:val="4"/>
  </w:num>
  <w:num w:numId="6" w16cid:durableId="683677424">
    <w:abstractNumId w:val="0"/>
  </w:num>
  <w:num w:numId="7" w16cid:durableId="89930728">
    <w:abstractNumId w:val="13"/>
  </w:num>
  <w:num w:numId="8" w16cid:durableId="1169562161">
    <w:abstractNumId w:val="3"/>
  </w:num>
  <w:num w:numId="9" w16cid:durableId="162204755">
    <w:abstractNumId w:val="12"/>
  </w:num>
  <w:num w:numId="10" w16cid:durableId="2084066338">
    <w:abstractNumId w:val="18"/>
  </w:num>
  <w:num w:numId="11" w16cid:durableId="2081559302">
    <w:abstractNumId w:val="5"/>
  </w:num>
  <w:num w:numId="12" w16cid:durableId="1751581795">
    <w:abstractNumId w:val="8"/>
  </w:num>
  <w:num w:numId="13" w16cid:durableId="626277152">
    <w:abstractNumId w:val="6"/>
  </w:num>
  <w:num w:numId="14" w16cid:durableId="1446926404">
    <w:abstractNumId w:val="2"/>
  </w:num>
  <w:num w:numId="15" w16cid:durableId="1072235615">
    <w:abstractNumId w:val="16"/>
  </w:num>
  <w:num w:numId="16" w16cid:durableId="1216744078">
    <w:abstractNumId w:val="15"/>
  </w:num>
  <w:num w:numId="17" w16cid:durableId="2095278839">
    <w:abstractNumId w:val="17"/>
  </w:num>
  <w:num w:numId="18" w16cid:durableId="1017003196">
    <w:abstractNumId w:val="7"/>
  </w:num>
  <w:num w:numId="19" w16cid:durableId="528568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49D2"/>
    <w:rsid w:val="00887DF5"/>
    <w:rsid w:val="00A072CC"/>
    <w:rsid w:val="00CF142E"/>
    <w:rsid w:val="00D4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08A89"/>
  <w15:docId w15:val="{5D53FEEE-D075-4BF7-8CF4-9D7D0099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2678</Words>
  <Characters>3055</Characters>
  <Application>Microsoft Office Word</Application>
  <DocSecurity>0</DocSecurity>
  <Lines>218</Lines>
  <Paragraphs>229</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2026-03-21T05:15:00Z</dcterms:created>
  <dcterms:modified xsi:type="dcterms:W3CDTF">2026-03-21T05:16:00Z</dcterms:modified>
</cp:coreProperties>
</file>