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5BEF" w14:textId="63FA1493" w:rsidR="001B2D45" w:rsidRDefault="001B2D45" w:rsidP="001B2D45">
      <w:pPr>
        <w:rPr>
          <w:rFonts w:hint="eastAsia"/>
        </w:rPr>
      </w:pPr>
      <w:r>
        <w:rPr>
          <w:rFonts w:hint="eastAsia"/>
        </w:rPr>
        <w:t>一、门窗维修与管理记录</w:t>
      </w:r>
    </w:p>
    <w:p w14:paraId="1D726BBD" w14:textId="305C8C29" w:rsidR="001B2D45" w:rsidRDefault="001B2D45" w:rsidP="001B2D45">
      <w:pPr>
        <w:rPr>
          <w:rFonts w:hint="eastAsia"/>
        </w:rPr>
      </w:pPr>
      <w:r>
        <w:rPr>
          <w:rFonts w:hint="eastAsia"/>
        </w:rPr>
        <w:t>1. 管理总则</w:t>
      </w:r>
    </w:p>
    <w:p w14:paraId="014CCC5E" w14:textId="6979DFAD" w:rsidR="001B2D45" w:rsidRDefault="001B2D45" w:rsidP="001B2D45">
      <w:pPr>
        <w:rPr>
          <w:rFonts w:hint="eastAsia"/>
        </w:rPr>
      </w:pPr>
      <w:r>
        <w:rPr>
          <w:rFonts w:hint="eastAsia"/>
        </w:rPr>
        <w:t xml:space="preserve"> 本项目外门窗（含幕墙）均纳入建筑日常运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体系，由物业工程部统一负责检查、维修与保养，确保门窗抗风压性能、水密性能长期满足设计及规范要求。</w:t>
      </w:r>
    </w:p>
    <w:p w14:paraId="594D806B" w14:textId="0386E770" w:rsidR="001B2D45" w:rsidRDefault="001B2D45" w:rsidP="001B2D45">
      <w:pPr>
        <w:rPr>
          <w:rFonts w:hint="eastAsia"/>
        </w:rPr>
      </w:pPr>
      <w:r>
        <w:rPr>
          <w:rFonts w:hint="eastAsia"/>
        </w:rPr>
        <w:t xml:space="preserve"> 2. 分类维护要求</w:t>
      </w:r>
    </w:p>
    <w:p w14:paraId="33EF626B" w14:textId="26A15686" w:rsidR="001B2D45" w:rsidRDefault="001B2D45" w:rsidP="001B2D45">
      <w:pPr>
        <w:rPr>
          <w:rFonts w:hint="eastAsia"/>
        </w:rPr>
      </w:pPr>
      <w:r>
        <w:rPr>
          <w:rFonts w:hint="eastAsia"/>
        </w:rPr>
        <w:t xml:space="preserve">  日常巡检每日巡查外门窗框、扇、密封胶条、五金件等部位，记录是否存在变形、开裂、渗漏、启闭不畅等问题。重点检查台风、暴雨等极端天气后门窗状态，及时排查渗漏隐患。定期检修 每季度对五金件（合页、执手、锁点等）进行润滑、紧固，防止松动影响抗风压性能每半年检查密封胶条、发泡剂完整性，发现老化、开裂、脱落时及时更换，保证水密性与气密性。 每年委托专业机构对门窗抗风压性能、水密性能进行抽样检测，留存检测报告。专项维修发现门窗框与墙体结合部位开裂、渗漏时，24小时内进行封堵、</w:t>
      </w:r>
      <w:proofErr w:type="gramStart"/>
      <w:r>
        <w:rPr>
          <w:rFonts w:hint="eastAsia"/>
        </w:rPr>
        <w:t>重新打胶处理</w:t>
      </w:r>
      <w:proofErr w:type="gramEnd"/>
      <w:r>
        <w:rPr>
          <w:rFonts w:hint="eastAsia"/>
        </w:rPr>
        <w:t>。玻璃破损、五金失效时，48小时内完成更换，确保结构安全与使用功能。</w:t>
      </w:r>
    </w:p>
    <w:p w14:paraId="5F467ADD" w14:textId="16811D89" w:rsidR="001B2D45" w:rsidRDefault="001B2D45" w:rsidP="001B2D45">
      <w:pPr>
        <w:rPr>
          <w:rFonts w:hint="eastAsia"/>
        </w:rPr>
      </w:pPr>
      <w:r>
        <w:rPr>
          <w:rFonts w:hint="eastAsia"/>
        </w:rPr>
        <w:t xml:space="preserve"> 3. 档案管理</w:t>
      </w:r>
    </w:p>
    <w:p w14:paraId="2D4C849C" w14:textId="7256D5DA" w:rsidR="001B2D45" w:rsidRDefault="001B2D45" w:rsidP="001B2D45">
      <w:pPr>
        <w:rPr>
          <w:rFonts w:hint="eastAsia"/>
        </w:rPr>
      </w:pPr>
      <w:r>
        <w:rPr>
          <w:rFonts w:hint="eastAsia"/>
        </w:rPr>
        <w:t xml:space="preserve"> 所有巡检、检修、维修记录均采用纸质+电子双存档，包含检查时间、人员、问题描述、处理措施及验收结果，档案保存期限与建筑设计使用年限一致。</w:t>
      </w:r>
    </w:p>
    <w:p w14:paraId="7255C5C5" w14:textId="64D87FFA" w:rsidR="004F2678" w:rsidRDefault="001B2D45" w:rsidP="001B2D45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EF"/>
    <w:rsid w:val="001B2D45"/>
    <w:rsid w:val="004F2678"/>
    <w:rsid w:val="005A6B45"/>
    <w:rsid w:val="00890076"/>
    <w:rsid w:val="00905AEF"/>
    <w:rsid w:val="00B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F5BF"/>
  <w15:chartTrackingRefBased/>
  <w15:docId w15:val="{BA66A703-E3B6-4864-A105-29FFFC93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2026-03-14T03:21:00Z</dcterms:created>
  <dcterms:modified xsi:type="dcterms:W3CDTF">2026-03-14T03:22:00Z</dcterms:modified>
</cp:coreProperties>
</file>