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2575" w14:textId="77777777" w:rsidR="00996464" w:rsidRDefault="00996464" w:rsidP="00996464">
      <w:pPr>
        <w:jc w:val="center"/>
        <w:rPr>
          <w:rFonts w:hint="eastAsia"/>
        </w:rPr>
      </w:pPr>
      <w:r>
        <w:rPr>
          <w:rFonts w:hint="eastAsia"/>
        </w:rPr>
        <w:t>BIM技术应用专项报告</w:t>
      </w:r>
    </w:p>
    <w:p w14:paraId="67129C6E" w14:textId="075311ED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一、项目概况</w:t>
      </w:r>
    </w:p>
    <w:p w14:paraId="612265A6" w14:textId="342BD6EF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本项目为绿色建筑评价申报项目</w:t>
      </w:r>
      <w:r>
        <w:rPr>
          <w:rFonts w:hint="eastAsia"/>
        </w:rPr>
        <w:t>，</w:t>
      </w:r>
      <w:r>
        <w:rPr>
          <w:rFonts w:hint="eastAsia"/>
        </w:rPr>
        <w:t>在建筑全生命周期的规划设计、施工建造、运行维护三个阶段全面应用BIM技术，实现设计优化、施工协同与运维高效管理，助力项目达成绿色建筑高星级评价目标。</w:t>
      </w:r>
    </w:p>
    <w:p w14:paraId="15E99120" w14:textId="351D4F55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二、BIM应用目标</w:t>
      </w:r>
    </w:p>
    <w:p w14:paraId="5BE6BC6D" w14:textId="2DEDE8D7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1. 实现建筑全生命周期数据贯通，提升设计精度与施工效率，减少资源浪费。</w:t>
      </w:r>
    </w:p>
    <w:p w14:paraId="12CED983" w14:textId="63A7AA56" w:rsidR="00996464" w:rsidRDefault="00996464" w:rsidP="00996464">
      <w:pPr>
        <w:rPr>
          <w:rFonts w:hint="eastAsia"/>
        </w:rPr>
      </w:pPr>
      <w:r>
        <w:rPr>
          <w:rFonts w:hint="eastAsia"/>
        </w:rPr>
        <w:t>2. 为项目后期运</w:t>
      </w:r>
      <w:proofErr w:type="gramStart"/>
      <w:r>
        <w:rPr>
          <w:rFonts w:hint="eastAsia"/>
        </w:rPr>
        <w:t>维提供</w:t>
      </w:r>
      <w:proofErr w:type="gramEnd"/>
      <w:r>
        <w:rPr>
          <w:rFonts w:hint="eastAsia"/>
        </w:rPr>
        <w:t>数字化管理基础，延长建筑使用寿命。</w:t>
      </w:r>
    </w:p>
    <w:p w14:paraId="256E0FD0" w14:textId="16FE1EBD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三、各阶段BIM应用实施</w:t>
      </w:r>
    </w:p>
    <w:p w14:paraId="566C2F13" w14:textId="27FD3038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（一）规划设计阶段</w:t>
      </w:r>
    </w:p>
    <w:p w14:paraId="105CCB25" w14:textId="069F1741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1. 场地与方案分析</w:t>
      </w:r>
    </w:p>
    <w:p w14:paraId="52EA070F" w14:textId="496CC8E9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建立场地BIM模型，整合地形、地貌、周边建筑等信息，开展日照、通风、噪声等环境模拟分析，优化建筑朝向与布局，提升建筑自然采光与通风性能。</w:t>
      </w:r>
    </w:p>
    <w:p w14:paraId="771DA243" w14:textId="188F383A" w:rsidR="00996464" w:rsidRDefault="00996464" w:rsidP="00996464">
      <w:pPr>
        <w:rPr>
          <w:rFonts w:hint="eastAsia"/>
        </w:rPr>
      </w:pPr>
      <w:r>
        <w:rPr>
          <w:rFonts w:hint="eastAsia"/>
        </w:rPr>
        <w:t>基于BIM模型进行多方案比选，直观展示不同方案的空间形态、风貌特征与绿色性能，最终确定符合地域文化与自然环境的设计方案。</w:t>
      </w:r>
    </w:p>
    <w:p w14:paraId="46E6E00C" w14:textId="77777777" w:rsidR="00996464" w:rsidRDefault="00996464" w:rsidP="00996464">
      <w:pPr>
        <w:rPr>
          <w:rFonts w:hint="eastAsia"/>
        </w:rPr>
      </w:pPr>
      <w:r>
        <w:rPr>
          <w:rFonts w:hint="eastAsia"/>
        </w:rPr>
        <w:t>2. 专业协同与深化设计</w:t>
      </w:r>
    </w:p>
    <w:p w14:paraId="222E0201" w14:textId="32ABDCDD" w:rsidR="00996464" w:rsidRDefault="00996464" w:rsidP="00996464">
      <w:pPr>
        <w:rPr>
          <w:rFonts w:hint="eastAsia"/>
        </w:rPr>
      </w:pPr>
      <w:r>
        <w:rPr>
          <w:rFonts w:hint="eastAsia"/>
        </w:rPr>
        <w:t>搭建各专业BIM模型（建筑、结构、机电、景观等），开展管线综合碰撞检查，提前解决设计冲突，减少后期施工变更。</w:t>
      </w:r>
    </w:p>
    <w:p w14:paraId="5A0FAB71" w14:textId="7B197B47" w:rsidR="00996464" w:rsidRDefault="00996464" w:rsidP="00996464">
      <w:pPr>
        <w:rPr>
          <w:rFonts w:hint="eastAsia"/>
        </w:rPr>
      </w:pPr>
      <w:r>
        <w:rPr>
          <w:rFonts w:hint="eastAsia"/>
        </w:rPr>
        <w:t>输出精准的施工图与工程量清单，为成本管</w:t>
      </w:r>
      <w:proofErr w:type="gramStart"/>
      <w:r>
        <w:rPr>
          <w:rFonts w:hint="eastAsia"/>
        </w:rPr>
        <w:t>控提供</w:t>
      </w:r>
      <w:proofErr w:type="gramEnd"/>
      <w:r>
        <w:rPr>
          <w:rFonts w:hint="eastAsia"/>
        </w:rPr>
        <w:t>数据支撑。</w:t>
      </w:r>
    </w:p>
    <w:p w14:paraId="2630E80B" w14:textId="77777777" w:rsidR="00996464" w:rsidRDefault="00996464" w:rsidP="00996464">
      <w:pPr>
        <w:rPr>
          <w:rFonts w:hint="eastAsia"/>
        </w:rPr>
      </w:pPr>
      <w:r>
        <w:rPr>
          <w:rFonts w:hint="eastAsia"/>
        </w:rPr>
        <w:t>3. 成果交付</w:t>
      </w:r>
    </w:p>
    <w:p w14:paraId="3D42A73E" w14:textId="65247DDF" w:rsidR="00996464" w:rsidRDefault="00996464" w:rsidP="00996464">
      <w:pPr>
        <w:rPr>
          <w:rFonts w:hint="eastAsia"/>
        </w:rPr>
      </w:pPr>
      <w:r>
        <w:rPr>
          <w:rFonts w:hint="eastAsia"/>
        </w:rPr>
        <w:t>提交完整的规划设计阶段BIM模型、环境模拟分析报告、碰撞检查报告及设计优化说明。</w:t>
      </w:r>
    </w:p>
    <w:p w14:paraId="21D08376" w14:textId="372F9A1A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（二）施工建造阶段</w:t>
      </w:r>
    </w:p>
    <w:p w14:paraId="6B200467" w14:textId="77777777" w:rsidR="00996464" w:rsidRDefault="00996464" w:rsidP="00996464">
      <w:r>
        <w:rPr>
          <w:rFonts w:hint="eastAsia"/>
        </w:rPr>
        <w:t xml:space="preserve"> 1. 施工模拟与进度管理</w:t>
      </w:r>
    </w:p>
    <w:p w14:paraId="42A06DD2" w14:textId="7FF4BDBD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基于BIM模型集成施工进度计划，构建4D施工模拟模型，直观展示施工流程，优化施工顺序，避免工序冲突，保障工期可控。</w:t>
      </w:r>
    </w:p>
    <w:p w14:paraId="1FA1E8F5" w14:textId="3E7591E9" w:rsidR="00996464" w:rsidRDefault="00996464" w:rsidP="00996464">
      <w:pPr>
        <w:rPr>
          <w:rFonts w:hint="eastAsia"/>
        </w:rPr>
      </w:pPr>
      <w:r>
        <w:rPr>
          <w:rFonts w:hint="eastAsia"/>
        </w:rPr>
        <w:t>针对关键节点（如结构吊装、复杂节点施工）进行专项模拟，提前预判施工风险，制定应对措施。</w:t>
      </w:r>
    </w:p>
    <w:p w14:paraId="2172C66A" w14:textId="77777777" w:rsidR="00996464" w:rsidRDefault="00996464" w:rsidP="00996464">
      <w:pPr>
        <w:rPr>
          <w:rFonts w:hint="eastAsia"/>
        </w:rPr>
      </w:pPr>
      <w:r>
        <w:rPr>
          <w:rFonts w:hint="eastAsia"/>
        </w:rPr>
        <w:t>2. 成本与资源管控</w:t>
      </w:r>
    </w:p>
    <w:p w14:paraId="4B3287F4" w14:textId="4837E31A" w:rsidR="00996464" w:rsidRDefault="00996464" w:rsidP="00996464">
      <w:pPr>
        <w:rPr>
          <w:rFonts w:hint="eastAsia"/>
        </w:rPr>
      </w:pPr>
      <w:r>
        <w:rPr>
          <w:rFonts w:hint="eastAsia"/>
        </w:rPr>
        <w:lastRenderedPageBreak/>
        <w:t>利用BIM模型提取精准工程量，对接成本管理系统，实现施工成本动态监控，减少材料浪费。</w:t>
      </w:r>
    </w:p>
    <w:p w14:paraId="6C96855D" w14:textId="33552BBA" w:rsidR="00996464" w:rsidRDefault="00996464" w:rsidP="00996464">
      <w:pPr>
        <w:rPr>
          <w:rFonts w:hint="eastAsia"/>
        </w:rPr>
      </w:pPr>
      <w:r>
        <w:rPr>
          <w:rFonts w:hint="eastAsia"/>
        </w:rPr>
        <w:t>结合预制构件加工需求，基于BIM模型生成构件加工图，实现构件标准化生产与精准安装。</w:t>
      </w:r>
    </w:p>
    <w:p w14:paraId="658725F0" w14:textId="77777777" w:rsidR="00996464" w:rsidRDefault="00996464" w:rsidP="00996464">
      <w:pPr>
        <w:rPr>
          <w:rFonts w:hint="eastAsia"/>
        </w:rPr>
      </w:pPr>
      <w:r>
        <w:rPr>
          <w:rFonts w:hint="eastAsia"/>
        </w:rPr>
        <w:t>3. 质量与安全管理</w:t>
      </w:r>
    </w:p>
    <w:p w14:paraId="0CC74A6C" w14:textId="7DA75D64" w:rsidR="00996464" w:rsidRDefault="00996464" w:rsidP="00996464">
      <w:pPr>
        <w:rPr>
          <w:rFonts w:hint="eastAsia"/>
        </w:rPr>
      </w:pPr>
      <w:r>
        <w:rPr>
          <w:rFonts w:hint="eastAsia"/>
        </w:rPr>
        <w:t>依托BIM模型进行施工技术交底，直观展示施工工艺与质量要求，提升现场作业人员理解度。</w:t>
      </w:r>
    </w:p>
    <w:p w14:paraId="547EC9BB" w14:textId="58A8BA1F" w:rsidR="00996464" w:rsidRDefault="00996464" w:rsidP="00996464">
      <w:pPr>
        <w:rPr>
          <w:rFonts w:hint="eastAsia"/>
        </w:rPr>
      </w:pPr>
      <w:r>
        <w:rPr>
          <w:rFonts w:hint="eastAsia"/>
        </w:rPr>
        <w:t>模拟施工安全隐患点，制定防护方案，提升施工现场安全管理水平。</w:t>
      </w:r>
    </w:p>
    <w:p w14:paraId="1F0DE320" w14:textId="77777777" w:rsidR="00996464" w:rsidRDefault="00996464" w:rsidP="00996464">
      <w:pPr>
        <w:rPr>
          <w:rFonts w:hint="eastAsia"/>
        </w:rPr>
      </w:pPr>
      <w:r>
        <w:rPr>
          <w:rFonts w:hint="eastAsia"/>
        </w:rPr>
        <w:t>4. 成果交付</w:t>
      </w:r>
    </w:p>
    <w:p w14:paraId="0D5040BE" w14:textId="39E4D962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提交施工阶段BIM模型、4D进度模拟视频、成本管控报告、构件加工图及施工质量安全管理记录</w:t>
      </w:r>
    </w:p>
    <w:p w14:paraId="5AD07F15" w14:textId="329AB655" w:rsidR="00996464" w:rsidRDefault="00996464" w:rsidP="00996464">
      <w:pPr>
        <w:rPr>
          <w:rFonts w:hint="eastAsia"/>
        </w:rPr>
      </w:pPr>
      <w:r>
        <w:rPr>
          <w:rFonts w:hint="eastAsia"/>
        </w:rPr>
        <w:t>（三）运行维护阶段</w:t>
      </w:r>
    </w:p>
    <w:p w14:paraId="4B4AD242" w14:textId="7451B743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1. 运维模型构建</w:t>
      </w:r>
    </w:p>
    <w:p w14:paraId="10710C64" w14:textId="04C5F8C2" w:rsidR="00996464" w:rsidRDefault="00996464" w:rsidP="00996464">
      <w:pPr>
        <w:rPr>
          <w:rFonts w:hint="eastAsia"/>
        </w:rPr>
      </w:pPr>
      <w:r>
        <w:rPr>
          <w:rFonts w:hint="eastAsia"/>
        </w:rPr>
        <w:t>整合设计、施工阶段BIM数据，构建运</w:t>
      </w:r>
      <w:proofErr w:type="gramStart"/>
      <w:r>
        <w:rPr>
          <w:rFonts w:hint="eastAsia"/>
        </w:rPr>
        <w:t>维阶段</w:t>
      </w:r>
      <w:proofErr w:type="gramEnd"/>
      <w:r>
        <w:rPr>
          <w:rFonts w:hint="eastAsia"/>
        </w:rPr>
        <w:t>BIM模型，集成设备信息、管线走向、空间属性等数据。</w:t>
      </w:r>
    </w:p>
    <w:p w14:paraId="5BF506B5" w14:textId="0FF75AC4" w:rsidR="00996464" w:rsidRDefault="00996464" w:rsidP="00996464">
      <w:pPr>
        <w:rPr>
          <w:rFonts w:hint="eastAsia"/>
        </w:rPr>
      </w:pPr>
      <w:r>
        <w:rPr>
          <w:rFonts w:hint="eastAsia"/>
        </w:rPr>
        <w:t xml:space="preserve"> 对接建筑能耗监测系统、设备管理系统，实现建筑能耗、设备运行状态的可视化监控。</w:t>
      </w:r>
    </w:p>
    <w:p w14:paraId="620F384D" w14:textId="77777777" w:rsidR="00996464" w:rsidRDefault="00996464" w:rsidP="00996464">
      <w:pPr>
        <w:rPr>
          <w:rFonts w:hint="eastAsia"/>
        </w:rPr>
      </w:pPr>
      <w:r>
        <w:rPr>
          <w:rFonts w:hint="eastAsia"/>
        </w:rPr>
        <w:t>2. 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应用</w:t>
      </w:r>
    </w:p>
    <w:p w14:paraId="7CEFC70C" w14:textId="65B5F14F" w:rsidR="00996464" w:rsidRDefault="00996464" w:rsidP="00996464">
      <w:pPr>
        <w:rPr>
          <w:rFonts w:hint="eastAsia"/>
        </w:rPr>
      </w:pPr>
      <w:r>
        <w:rPr>
          <w:rFonts w:hint="eastAsia"/>
        </w:rPr>
        <w:t>利用BIM模型进行设备巡检、故障排查与维修管理，快速定位问题位置，提升运维效率。</w:t>
      </w:r>
    </w:p>
    <w:p w14:paraId="15B418D7" w14:textId="3254F52E" w:rsidR="00996464" w:rsidRDefault="00996464" w:rsidP="00996464">
      <w:pPr>
        <w:rPr>
          <w:rFonts w:hint="eastAsia"/>
        </w:rPr>
      </w:pPr>
      <w:r>
        <w:rPr>
          <w:rFonts w:hint="eastAsia"/>
        </w:rPr>
        <w:t>开展空间管理与应急模拟，优化空间使用效率，提升建筑应急响应能力。</w:t>
      </w:r>
    </w:p>
    <w:p w14:paraId="39299EC9" w14:textId="77777777" w:rsidR="00996464" w:rsidRDefault="00996464" w:rsidP="00996464">
      <w:pPr>
        <w:rPr>
          <w:rFonts w:hint="eastAsia"/>
        </w:rPr>
      </w:pPr>
      <w:r>
        <w:rPr>
          <w:rFonts w:hint="eastAsia"/>
        </w:rPr>
        <w:t>3. 成果交付</w:t>
      </w:r>
    </w:p>
    <w:p w14:paraId="0CBD6515" w14:textId="4C372814" w:rsidR="00996464" w:rsidRDefault="00996464" w:rsidP="00996464">
      <w:pPr>
        <w:rPr>
          <w:rFonts w:hint="eastAsia"/>
        </w:rPr>
      </w:pPr>
      <w:r>
        <w:rPr>
          <w:rFonts w:hint="eastAsia"/>
        </w:rPr>
        <w:t>提交运</w:t>
      </w:r>
      <w:proofErr w:type="gramStart"/>
      <w:r>
        <w:rPr>
          <w:rFonts w:hint="eastAsia"/>
        </w:rPr>
        <w:t>维阶段</w:t>
      </w:r>
      <w:proofErr w:type="gramEnd"/>
      <w:r>
        <w:rPr>
          <w:rFonts w:hint="eastAsia"/>
        </w:rPr>
        <w:t>BIM模型、能耗监测报告、设备管理台</w:t>
      </w:r>
      <w:proofErr w:type="gramStart"/>
      <w:r>
        <w:rPr>
          <w:rFonts w:hint="eastAsia"/>
        </w:rPr>
        <w:t>账及运维管理</w:t>
      </w:r>
      <w:proofErr w:type="gramEnd"/>
      <w:r>
        <w:rPr>
          <w:rFonts w:hint="eastAsia"/>
        </w:rPr>
        <w:t>平台操作记录。</w:t>
      </w:r>
    </w:p>
    <w:p w14:paraId="1BE428A8" w14:textId="2F074A1F" w:rsidR="004F2678" w:rsidRDefault="00996464" w:rsidP="00996464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F2E6" w14:textId="77777777" w:rsidR="00661FDB" w:rsidRDefault="00661FDB" w:rsidP="0099646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79D660" w14:textId="77777777" w:rsidR="00661FDB" w:rsidRDefault="00661FDB" w:rsidP="0099646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CFC9" w14:textId="77777777" w:rsidR="00661FDB" w:rsidRDefault="00661FDB" w:rsidP="0099646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482C88" w14:textId="77777777" w:rsidR="00661FDB" w:rsidRDefault="00661FDB" w:rsidP="0099646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BE"/>
    <w:rsid w:val="001640BB"/>
    <w:rsid w:val="004F2678"/>
    <w:rsid w:val="005A6B45"/>
    <w:rsid w:val="00661FDB"/>
    <w:rsid w:val="00996464"/>
    <w:rsid w:val="00BF283E"/>
    <w:rsid w:val="00F8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2061B"/>
  <w15:chartTrackingRefBased/>
  <w15:docId w15:val="{3F1C6D46-E521-4CF5-AA30-D8B91A20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8B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646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964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646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964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2026-03-16T07:22:00Z</dcterms:created>
  <dcterms:modified xsi:type="dcterms:W3CDTF">2026-03-16T07:24:00Z</dcterms:modified>
</cp:coreProperties>
</file>