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664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73F7227">
            <w:pPr>
              <w:widowControl w:val="0"/>
              <w:spacing w:before="312" w:beforeLines="100"/>
              <w:jc w:val="center"/>
              <w:rPr>
                <w:rFonts w:ascii="微软雅黑" w:hAnsi="微软雅黑" w:eastAsia="微软雅黑"/>
                <w:b/>
                <w:bCs/>
                <w:kern w:val="0"/>
                <w:sz w:val="72"/>
                <w:szCs w:val="52"/>
              </w:rPr>
            </w:pPr>
            <w:bookmarkStart w:id="26" w:name="_GoBack"/>
            <w:bookmarkEnd w:id="26"/>
            <w:bookmarkStart w:id="0" w:name="_Hlk172642859"/>
            <w:bookmarkStart w:id="1" w:name="_Hlk172641893"/>
            <w:r>
              <w:rPr>
                <w:rFonts w:hint="eastAsia" w:ascii="微软雅黑" w:hAnsi="微软雅黑" w:eastAsia="微软雅黑"/>
                <w:b/>
                <w:bCs/>
                <w:spacing w:val="0"/>
                <w:kern w:val="0"/>
                <w:sz w:val="72"/>
                <w:szCs w:val="52"/>
                <w:fitText w:val="8640" w:id="-939846144"/>
              </w:rPr>
              <w:t>可调节遮阳设施比例计算书</w:t>
            </w:r>
          </w:p>
        </w:tc>
      </w:tr>
      <w:tr w14:paraId="30C3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08FA1D9">
            <w:pPr>
              <w:widowControl w:val="0"/>
              <w:tabs>
                <w:tab w:val="left" w:pos="1813"/>
                <w:tab w:val="center" w:pos="4048"/>
              </w:tabs>
              <w:spacing w:before="312" w:beforeLines="100"/>
              <w:jc w:val="center"/>
              <w:rPr>
                <w:rFonts w:ascii="微软雅黑" w:hAnsi="微软雅黑" w:eastAsia="微软雅黑"/>
                <w:b/>
                <w:kern w:val="2"/>
                <w:sz w:val="36"/>
                <w:szCs w:val="36"/>
                <w:lang w:val="en-US"/>
              </w:rPr>
            </w:pPr>
            <w:r>
              <w:rPr>
                <w:rFonts w:hint="eastAsia" w:ascii="微软雅黑" w:hAnsi="微软雅黑" w:eastAsia="微软雅黑"/>
                <w:b/>
                <w:kern w:val="2"/>
                <w:sz w:val="36"/>
                <w:szCs w:val="36"/>
                <w:lang w:val="en-US"/>
              </w:rPr>
              <w:t>绿屿叠院一一立体森林人居新地标</w:t>
            </w:r>
          </w:p>
        </w:tc>
      </w:tr>
      <w:bookmarkEnd w:id="0"/>
      <w:tr w14:paraId="7A0C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0970AA84">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r>
              <w:rPr>
                <w:rFonts w:hint="eastAsia" w:ascii="微软雅黑" w:hAnsi="微软雅黑" w:eastAsia="微软雅黑"/>
                <w:b/>
                <w:kern w:val="2"/>
                <w:sz w:val="32"/>
                <w:szCs w:val="52"/>
                <w:lang w:val="en-US"/>
              </w:rPr>
              <w:t>BKA80778</w:t>
            </w:r>
          </w:p>
        </w:tc>
      </w:tr>
      <w:tr w14:paraId="74E0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864CF46">
            <w:pPr>
              <w:widowControl w:val="0"/>
              <w:jc w:val="center"/>
              <w:rPr>
                <w:rFonts w:ascii="微软雅黑" w:hAnsi="微软雅黑" w:eastAsia="微软雅黑"/>
                <w:b/>
                <w:kern w:val="2"/>
                <w:sz w:val="32"/>
                <w:szCs w:val="52"/>
                <w:lang w:val="en-US"/>
              </w:rPr>
            </w:pPr>
            <w:bookmarkStart w:id="3" w:name="二维码"/>
            <w:bookmarkEnd w:id="3"/>
          </w:p>
        </w:tc>
      </w:tr>
    </w:tbl>
    <w:p w14:paraId="4BC2240E">
      <w:pPr>
        <w:widowControl w:val="0"/>
        <w:jc w:val="center"/>
        <w:rPr>
          <w:rFonts w:ascii="等线" w:hAnsi="等线" w:eastAsia="等线"/>
          <w:kern w:val="2"/>
          <w:szCs w:val="22"/>
          <w:lang w:val="en-US"/>
        </w:rPr>
      </w:pPr>
    </w:p>
    <w:p w14:paraId="57B9891E">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F28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C1CD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5D01C86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26E8CE5">
            <w:pPr>
              <w:widowControl w:val="0"/>
              <w:spacing w:line="600" w:lineRule="exact"/>
              <w:jc w:val="center"/>
              <w:rPr>
                <w:rFonts w:ascii="微软雅黑" w:hAnsi="微软雅黑" w:eastAsia="微软雅黑"/>
                <w:kern w:val="2"/>
                <w:sz w:val="24"/>
                <w:szCs w:val="24"/>
                <w:lang w:val="en-US"/>
              </w:rPr>
            </w:pPr>
            <w:r>
              <w:rPr>
                <w:rFonts w:hint="eastAsia"/>
                <w:kern w:val="2"/>
                <w:sz w:val="24"/>
                <w:szCs w:val="24"/>
              </w:rPr>
              <w:t>长春市</w:t>
            </w:r>
            <w:r>
              <w:rPr>
                <w:rFonts w:hint="eastAsia"/>
                <w:kern w:val="2"/>
                <w:sz w:val="24"/>
                <w:szCs w:val="24"/>
                <w:lang w:val="en-US" w:eastAsia="zh-CN"/>
              </w:rPr>
              <w:t>万豪城（</w:t>
            </w:r>
            <w:r>
              <w:rPr>
                <w:rFonts w:hint="eastAsia"/>
                <w:kern w:val="2"/>
                <w:sz w:val="24"/>
                <w:szCs w:val="24"/>
              </w:rPr>
              <w:t>洋浦大街—吉林大路交叉口</w:t>
            </w:r>
            <w:r>
              <w:rPr>
                <w:rFonts w:hint="eastAsia"/>
                <w:kern w:val="2"/>
                <w:sz w:val="24"/>
                <w:szCs w:val="24"/>
                <w:lang w:eastAsia="zh-CN"/>
              </w:rPr>
              <w:t>）</w:t>
            </w:r>
          </w:p>
        </w:tc>
      </w:tr>
      <w:tr w14:paraId="65FB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2E3E4A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4D5A4E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7703FAE">
            <w:pPr>
              <w:widowControl w:val="0"/>
              <w:spacing w:line="600" w:lineRule="exact"/>
              <w:jc w:val="center"/>
              <w:rPr>
                <w:rFonts w:ascii="微软雅黑" w:hAnsi="微软雅黑" w:eastAsia="微软雅黑"/>
                <w:kern w:val="2"/>
                <w:sz w:val="24"/>
                <w:szCs w:val="24"/>
                <w:lang w:val="en-US"/>
              </w:rPr>
            </w:pPr>
            <w:bookmarkStart w:id="4" w:name="建设单位"/>
            <w:bookmarkEnd w:id="4"/>
          </w:p>
        </w:tc>
      </w:tr>
      <w:tr w14:paraId="0D06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048E7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55B3321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10A88D9">
            <w:pPr>
              <w:widowControl w:val="0"/>
              <w:spacing w:line="600" w:lineRule="exact"/>
              <w:jc w:val="center"/>
              <w:rPr>
                <w:rFonts w:ascii="微软雅黑" w:hAnsi="微软雅黑" w:eastAsia="微软雅黑"/>
                <w:kern w:val="2"/>
                <w:sz w:val="24"/>
                <w:szCs w:val="24"/>
                <w:lang w:val="en-US"/>
              </w:rPr>
            </w:pPr>
          </w:p>
        </w:tc>
      </w:tr>
      <w:tr w14:paraId="72F8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BF67D1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34D8C01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5D98C32">
            <w:pPr>
              <w:widowControl w:val="0"/>
              <w:spacing w:line="600" w:lineRule="exact"/>
              <w:jc w:val="center"/>
              <w:rPr>
                <w:rFonts w:ascii="微软雅黑" w:hAnsi="微软雅黑" w:eastAsia="微软雅黑"/>
                <w:kern w:val="2"/>
                <w:sz w:val="24"/>
                <w:szCs w:val="24"/>
                <w:lang w:val="en-US"/>
              </w:rPr>
            </w:pPr>
          </w:p>
        </w:tc>
      </w:tr>
      <w:tr w14:paraId="1900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C11A105">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1A5AAA2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1EDEE04">
            <w:pPr>
              <w:widowControl w:val="0"/>
              <w:spacing w:line="600" w:lineRule="exact"/>
              <w:jc w:val="center"/>
              <w:rPr>
                <w:rFonts w:ascii="微软雅黑" w:hAnsi="微软雅黑" w:eastAsia="微软雅黑"/>
                <w:kern w:val="2"/>
                <w:sz w:val="24"/>
                <w:szCs w:val="24"/>
                <w:lang w:val="en-US"/>
              </w:rPr>
            </w:pPr>
          </w:p>
        </w:tc>
      </w:tr>
      <w:tr w14:paraId="4DB6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C5294B">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18F0966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CEB180">
            <w:pPr>
              <w:widowControl w:val="0"/>
              <w:spacing w:line="600" w:lineRule="exact"/>
              <w:jc w:val="center"/>
              <w:rPr>
                <w:rFonts w:ascii="微软雅黑" w:hAnsi="微软雅黑" w:eastAsia="微软雅黑"/>
                <w:kern w:val="2"/>
                <w:sz w:val="24"/>
                <w:szCs w:val="24"/>
                <w:lang w:val="en-US"/>
              </w:rPr>
            </w:pPr>
          </w:p>
        </w:tc>
      </w:tr>
      <w:tr w14:paraId="7405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086D07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39A651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B63C1B3">
            <w:pPr>
              <w:widowControl w:val="0"/>
              <w:spacing w:line="600" w:lineRule="exact"/>
              <w:jc w:val="center"/>
              <w:rPr>
                <w:rFonts w:ascii="微软雅黑" w:hAnsi="微软雅黑" w:eastAsia="微软雅黑"/>
                <w:kern w:val="2"/>
                <w:sz w:val="24"/>
                <w:szCs w:val="24"/>
                <w:lang w:val="en-US"/>
              </w:rPr>
            </w:pPr>
          </w:p>
        </w:tc>
      </w:tr>
    </w:tbl>
    <w:p w14:paraId="2B764206">
      <w:pPr>
        <w:widowControl w:val="0"/>
        <w:jc w:val="both"/>
        <w:rPr>
          <w:rFonts w:ascii="等线" w:hAnsi="等线" w:eastAsia="等线"/>
          <w:kern w:val="2"/>
          <w:szCs w:val="22"/>
          <w:lang w:val="en-US"/>
        </w:rPr>
      </w:pPr>
    </w:p>
    <w:p w14:paraId="15B9B132">
      <w:pPr>
        <w:widowControl w:val="0"/>
        <w:jc w:val="both"/>
        <w:rPr>
          <w:rFonts w:ascii="等线" w:hAnsi="等线" w:eastAsia="等线"/>
          <w:kern w:val="2"/>
          <w:szCs w:val="22"/>
          <w:lang w:val="en-US"/>
        </w:rPr>
      </w:pPr>
    </w:p>
    <w:p w14:paraId="7D78CD94">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0A82BB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5C370034">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7337404D">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5" w:name="软件全称"/>
            <w:r>
              <w:rPr>
                <w:rFonts w:hint="eastAsia" w:ascii="等线" w:hAnsi="等线" w:eastAsia="等线"/>
                <w:kern w:val="2"/>
                <w:sz w:val="18"/>
                <w:szCs w:val="22"/>
              </w:rPr>
              <w:t>节能设计BECS2025</w:t>
            </w:r>
            <w:bookmarkEnd w:id="5"/>
          </w:p>
        </w:tc>
        <w:tc>
          <w:tcPr>
            <w:tcW w:w="3958" w:type="dxa"/>
            <w:vMerge w:val="restart"/>
            <w:vAlign w:val="bottom"/>
          </w:tcPr>
          <w:p w14:paraId="26D22860">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61679B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0E4C1D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E3A800A">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6" w:name="软件版本"/>
            <w:r>
              <w:rPr>
                <w:rFonts w:hint="eastAsia" w:ascii="等线" w:hAnsi="等线" w:eastAsia="等线"/>
                <w:kern w:val="2"/>
                <w:sz w:val="18"/>
                <w:szCs w:val="22"/>
              </w:rPr>
              <w:t>20250505(PLUS)</w:t>
            </w:r>
            <w:bookmarkEnd w:id="6"/>
          </w:p>
        </w:tc>
        <w:tc>
          <w:tcPr>
            <w:tcW w:w="3958" w:type="dxa"/>
            <w:vMerge w:val="continue"/>
          </w:tcPr>
          <w:p w14:paraId="70DFF00D">
            <w:pPr>
              <w:spacing w:line="180" w:lineRule="exact"/>
              <w:rPr>
                <w:rFonts w:ascii="等线" w:hAnsi="等线" w:eastAsia="等线"/>
                <w:color w:val="767171"/>
                <w:kern w:val="2"/>
                <w:szCs w:val="22"/>
                <w:lang w:val="en-US"/>
              </w:rPr>
            </w:pPr>
          </w:p>
        </w:tc>
      </w:tr>
      <w:tr w14:paraId="2CA1664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5B8EE98D">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42584C14">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p>
        </w:tc>
        <w:tc>
          <w:tcPr>
            <w:tcW w:w="3958" w:type="dxa"/>
            <w:vMerge w:val="continue"/>
          </w:tcPr>
          <w:p w14:paraId="4F3CEF81">
            <w:pPr>
              <w:spacing w:line="180" w:lineRule="exact"/>
              <w:rPr>
                <w:rFonts w:ascii="等线" w:hAnsi="等线" w:eastAsia="等线"/>
                <w:color w:val="767171"/>
                <w:kern w:val="2"/>
                <w:szCs w:val="22"/>
                <w:lang w:val="en-US"/>
              </w:rPr>
            </w:pPr>
          </w:p>
        </w:tc>
      </w:tr>
      <w:tr w14:paraId="62926F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0B533813">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3BDA3EAF">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0DFBFA0D">
            <w:pPr>
              <w:spacing w:line="180" w:lineRule="exact"/>
              <w:rPr>
                <w:rFonts w:ascii="等线" w:hAnsi="等线" w:eastAsia="等线"/>
                <w:color w:val="767171"/>
                <w:kern w:val="2"/>
                <w:szCs w:val="22"/>
                <w:lang w:val="en-US"/>
              </w:rPr>
            </w:pPr>
          </w:p>
        </w:tc>
      </w:tr>
      <w:bookmarkEnd w:id="1"/>
    </w:tbl>
    <w:p w14:paraId="7CC7E86F">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20C5D43B">
      <w:pPr>
        <w:pStyle w:val="2"/>
      </w:pPr>
      <w:bookmarkStart w:id="7" w:name="_Toc38789037"/>
      <w:bookmarkStart w:id="8" w:name="_Toc38788903"/>
      <w:bookmarkStart w:id="9" w:name="_Toc38789334"/>
      <w:r>
        <w:rPr>
          <w:rFonts w:hint="eastAsia"/>
        </w:rPr>
        <w:t>建筑概况</w:t>
      </w:r>
      <w:bookmarkEnd w:id="7"/>
      <w:bookmarkEnd w:id="8"/>
      <w:bookmarkEnd w:id="9"/>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C366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762611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5D9F62B">
            <w:pPr>
              <w:pStyle w:val="3"/>
              <w:ind w:firstLine="0" w:firstLineChars="0"/>
              <w:rPr>
                <w:rFonts w:ascii="宋体" w:hAnsi="宋体"/>
                <w:lang w:val="en-US"/>
              </w:rPr>
            </w:pPr>
            <w:r>
              <w:rPr>
                <w:rFonts w:hint="eastAsia" w:ascii="宋体" w:hAnsi="宋体"/>
                <w:lang w:val="en-US"/>
              </w:rPr>
              <w:t>绿屿叠院一一立体森林人居新地标</w:t>
            </w:r>
          </w:p>
        </w:tc>
      </w:tr>
      <w:tr w14:paraId="1F3E5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49700A5">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8818E4E">
            <w:pPr>
              <w:pStyle w:val="3"/>
              <w:ind w:firstLine="0" w:firstLineChars="0"/>
              <w:rPr>
                <w:rFonts w:ascii="宋体" w:hAnsi="宋体"/>
                <w:lang w:val="en-US"/>
              </w:rPr>
            </w:pPr>
            <w:r>
              <w:rPr>
                <w:rFonts w:hint="eastAsia" w:ascii="宋体" w:hAnsi="宋体"/>
                <w:lang w:val="en-US"/>
              </w:rPr>
              <w:t>长春市</w:t>
            </w:r>
            <w:r>
              <w:rPr>
                <w:rFonts w:hint="eastAsia" w:ascii="宋体" w:hAnsi="宋体"/>
                <w:lang w:val="en-US" w:eastAsia="zh-CN"/>
              </w:rPr>
              <w:t>万豪城（</w:t>
            </w:r>
            <w:r>
              <w:rPr>
                <w:rFonts w:hint="eastAsia" w:ascii="宋体" w:hAnsi="宋体"/>
                <w:lang w:val="en-US"/>
              </w:rPr>
              <w:t>洋浦大街—吉林大路交叉口</w:t>
            </w:r>
            <w:r>
              <w:rPr>
                <w:rFonts w:hint="eastAsia" w:ascii="宋体" w:hAnsi="宋体"/>
                <w:lang w:val="en-US" w:eastAsia="zh-CN"/>
              </w:rPr>
              <w:t>）</w:t>
            </w:r>
          </w:p>
        </w:tc>
      </w:tr>
      <w:tr w14:paraId="7F6A6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C9EEEE9">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385F3BE0">
            <w:pPr>
              <w:pStyle w:val="3"/>
              <w:ind w:firstLine="0" w:firstLineChars="0"/>
              <w:rPr>
                <w:rFonts w:ascii="宋体" w:hAnsi="宋体"/>
                <w:lang w:val="en-US"/>
              </w:rPr>
            </w:pPr>
          </w:p>
        </w:tc>
      </w:tr>
      <w:tr w14:paraId="3FEB8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853D889">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7DCCD85E">
            <w:pPr>
              <w:pStyle w:val="3"/>
              <w:ind w:firstLine="0" w:firstLineChars="0"/>
              <w:rPr>
                <w:rFonts w:ascii="宋体" w:hAnsi="宋体"/>
                <w:lang w:val="en-US"/>
              </w:rPr>
            </w:pPr>
          </w:p>
        </w:tc>
      </w:tr>
      <w:tr w14:paraId="4ABB5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731B99F">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03EA4B23">
            <w:pPr>
              <w:pStyle w:val="3"/>
              <w:ind w:firstLine="0" w:firstLineChars="0"/>
              <w:rPr>
                <w:rFonts w:ascii="宋体" w:hAnsi="宋体"/>
                <w:lang w:val="en-US"/>
              </w:rPr>
            </w:pPr>
          </w:p>
        </w:tc>
      </w:tr>
      <w:tr w14:paraId="66DE6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51D8D98">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133F49CF">
            <w:pPr>
              <w:pStyle w:val="3"/>
              <w:ind w:firstLine="0" w:firstLineChars="0"/>
              <w:rPr>
                <w:rFonts w:ascii="宋体" w:hAnsi="宋体"/>
                <w:lang w:val="en-US"/>
              </w:rPr>
            </w:pPr>
          </w:p>
        </w:tc>
      </w:tr>
      <w:tr w14:paraId="0C3ED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5D50AAF3">
            <w:r>
              <w:rPr>
                <w:rFonts w:hint="eastAsia" w:ascii="宋体" w:hAnsi="宋体"/>
                <w:lang w:val="en-US"/>
              </w:rPr>
              <w:t>结构类型</w:t>
            </w:r>
          </w:p>
        </w:tc>
        <w:tc>
          <w:tcPr>
            <w:tcW w:w="5708" w:type="dxa"/>
            <w:shd w:val="clear" w:color="auto" w:fill="auto"/>
          </w:tcPr>
          <w:p w14:paraId="4B658D6C">
            <w:pPr>
              <w:pStyle w:val="3"/>
              <w:ind w:firstLine="0" w:firstLineChars="0"/>
              <w:rPr>
                <w:rFonts w:ascii="宋体" w:hAnsi="宋体"/>
                <w:lang w:val="en-US"/>
              </w:rPr>
            </w:pPr>
            <w:bookmarkStart w:id="10" w:name="结构类型"/>
            <w:bookmarkEnd w:id="10"/>
          </w:p>
        </w:tc>
      </w:tr>
    </w:tbl>
    <w:p w14:paraId="28B626AB">
      <w:pPr>
        <w:pStyle w:val="2"/>
      </w:pPr>
      <w:bookmarkStart w:id="11" w:name="_Toc38789038"/>
      <w:bookmarkStart w:id="12" w:name="_Toc38788904"/>
      <w:bookmarkStart w:id="13" w:name="_Toc38789335"/>
      <w:bookmarkStart w:id="14" w:name="TitleFormat"/>
      <w:r>
        <w:rPr>
          <w:rFonts w:hint="eastAsia"/>
        </w:rPr>
        <w:t>评价依据</w:t>
      </w:r>
      <w:bookmarkEnd w:id="11"/>
      <w:bookmarkEnd w:id="12"/>
      <w:bookmarkEnd w:id="13"/>
    </w:p>
    <w:bookmarkEnd w:id="14"/>
    <w:p w14:paraId="22D97E64">
      <w:pPr>
        <w:widowControl w:val="0"/>
        <w:jc w:val="both"/>
        <w:rPr>
          <w:kern w:val="2"/>
          <w:lang w:val="en-US"/>
        </w:rPr>
      </w:pPr>
      <w:r>
        <w:rPr>
          <w:rFonts w:hint="eastAsia"/>
          <w:kern w:val="2"/>
          <w:szCs w:val="24"/>
          <w:lang w:val="en-US"/>
        </w:rPr>
        <w:t xml:space="preserve">1. </w:t>
      </w:r>
      <w:bookmarkStart w:id="15" w:name="地方绿建评价标准"/>
      <w:r>
        <w:rPr>
          <w:rFonts w:hint="eastAsia"/>
          <w:kern w:val="2"/>
          <w:szCs w:val="24"/>
          <w:lang w:val="en-US"/>
        </w:rPr>
        <w:t>《绿色建筑评价标准》GB/T 50378-2019（2024年版）</w:t>
      </w:r>
      <w:bookmarkEnd w:id="15"/>
    </w:p>
    <w:p w14:paraId="3E60787C">
      <w:pPr>
        <w:widowControl w:val="0"/>
        <w:jc w:val="both"/>
        <w:rPr>
          <w:kern w:val="2"/>
          <w:lang w:val="en-US"/>
        </w:rPr>
      </w:pPr>
      <w:r>
        <w:rPr>
          <w:rFonts w:hint="eastAsia"/>
          <w:kern w:val="2"/>
          <w:szCs w:val="24"/>
          <w:lang w:val="en-US"/>
        </w:rPr>
        <w:t>2. 《绿色建筑评价技术细则》</w:t>
      </w:r>
    </w:p>
    <w:p w14:paraId="08376A32">
      <w:pPr>
        <w:widowControl w:val="0"/>
        <w:jc w:val="both"/>
        <w:rPr>
          <w:kern w:val="2"/>
          <w:szCs w:val="24"/>
          <w:lang w:val="en-US"/>
        </w:rPr>
      </w:pPr>
      <w:r>
        <w:rPr>
          <w:rFonts w:hint="eastAsia"/>
          <w:kern w:val="2"/>
          <w:szCs w:val="24"/>
          <w:lang w:val="en-US"/>
        </w:rPr>
        <w:t>3.  施工图、设计说明、外窗大样图、节能计算书</w:t>
      </w:r>
    </w:p>
    <w:p w14:paraId="50CCE293">
      <w:pPr>
        <w:pStyle w:val="2"/>
      </w:pPr>
      <w:bookmarkStart w:id="16" w:name="_Toc38788252"/>
      <w:bookmarkStart w:id="17" w:name="_Toc38789314"/>
      <w:bookmarkStart w:id="18" w:name="_Toc38789024"/>
      <w:r>
        <w:rPr>
          <w:rFonts w:hint="eastAsia"/>
        </w:rPr>
        <w:t>评价目标与方法</w:t>
      </w:r>
      <w:bookmarkEnd w:id="16"/>
      <w:bookmarkEnd w:id="17"/>
      <w:bookmarkEnd w:id="18"/>
    </w:p>
    <w:p w14:paraId="6E6C5393">
      <w:pPr>
        <w:pStyle w:val="4"/>
        <w:rPr>
          <w:kern w:val="2"/>
        </w:rPr>
      </w:pPr>
      <w:bookmarkStart w:id="19" w:name="_Toc38789315"/>
      <w:bookmarkStart w:id="20" w:name="_Toc38788253"/>
      <w:bookmarkStart w:id="21" w:name="_Toc38789025"/>
      <w:r>
        <w:rPr>
          <w:rFonts w:hint="eastAsia"/>
          <w:kern w:val="2"/>
        </w:rPr>
        <w:t>评价目标</w:t>
      </w:r>
      <w:bookmarkEnd w:id="19"/>
      <w:bookmarkEnd w:id="20"/>
      <w:bookmarkEnd w:id="21"/>
    </w:p>
    <w:p w14:paraId="17206EAA">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2" w:name="地方绿建评价标准：1"/>
      <w:r>
        <w:rPr>
          <w:rFonts w:ascii="宋体" w:hAnsi="宋体"/>
          <w:kern w:val="2"/>
          <w:szCs w:val="21"/>
          <w:lang w:val="en-US"/>
        </w:rPr>
        <w:t>《绿色建筑评价标准》GB/T 50378-2019（2024年版）</w:t>
      </w:r>
      <w:bookmarkEnd w:id="22"/>
      <w:r>
        <w:rPr>
          <w:rFonts w:hint="eastAsia" w:ascii="宋体" w:hAnsi="宋体"/>
          <w:kern w:val="2"/>
          <w:szCs w:val="21"/>
          <w:lang w:val="en-US"/>
        </w:rPr>
        <w:t>第5.2.11条的规定：</w:t>
      </w:r>
    </w:p>
    <w:p w14:paraId="79983AE9">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71B01F74">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456A6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48C0762D">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10AB3E6C">
            <w:pPr>
              <w:autoSpaceDE w:val="0"/>
              <w:autoSpaceDN w:val="0"/>
              <w:adjustRightInd w:val="0"/>
              <w:spacing w:line="350" w:lineRule="atLeast"/>
              <w:jc w:val="center"/>
              <w:rPr>
                <w:rFonts w:cs="宋体"/>
              </w:rPr>
            </w:pPr>
            <w:r>
              <w:rPr>
                <w:rFonts w:hint="eastAsia" w:cs="宋体"/>
              </w:rPr>
              <w:t>得分</w:t>
            </w:r>
          </w:p>
        </w:tc>
      </w:tr>
      <w:tr w14:paraId="280D9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1832B4F1">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7C7EBF60">
            <w:pPr>
              <w:autoSpaceDE w:val="0"/>
              <w:autoSpaceDN w:val="0"/>
              <w:adjustRightInd w:val="0"/>
              <w:spacing w:line="350" w:lineRule="atLeast"/>
              <w:jc w:val="center"/>
              <w:rPr>
                <w:rFonts w:cs="宋体"/>
              </w:rPr>
            </w:pPr>
            <w:r>
              <w:rPr>
                <w:rFonts w:hint="eastAsia" w:cs="宋体"/>
              </w:rPr>
              <w:t>3</w:t>
            </w:r>
          </w:p>
        </w:tc>
      </w:tr>
      <w:tr w14:paraId="7ECDE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05CED8AD">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37384B24">
            <w:pPr>
              <w:autoSpaceDE w:val="0"/>
              <w:autoSpaceDN w:val="0"/>
              <w:adjustRightInd w:val="0"/>
              <w:spacing w:line="350" w:lineRule="atLeast"/>
              <w:jc w:val="center"/>
              <w:rPr>
                <w:rFonts w:cs="宋体"/>
              </w:rPr>
            </w:pPr>
            <w:r>
              <w:rPr>
                <w:rFonts w:hint="eastAsia" w:cs="宋体"/>
              </w:rPr>
              <w:t>5</w:t>
            </w:r>
          </w:p>
        </w:tc>
      </w:tr>
      <w:tr w14:paraId="20653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6F61CB6D">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39FBBB76">
            <w:pPr>
              <w:autoSpaceDE w:val="0"/>
              <w:autoSpaceDN w:val="0"/>
              <w:adjustRightInd w:val="0"/>
              <w:spacing w:line="350" w:lineRule="atLeast"/>
              <w:jc w:val="center"/>
              <w:rPr>
                <w:rFonts w:cs="宋体"/>
              </w:rPr>
            </w:pPr>
            <w:r>
              <w:rPr>
                <w:rFonts w:hint="eastAsia" w:cs="宋体"/>
              </w:rPr>
              <w:t>7</w:t>
            </w:r>
          </w:p>
        </w:tc>
      </w:tr>
      <w:tr w14:paraId="5CD15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1EA126B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58D3BB7A">
            <w:pPr>
              <w:autoSpaceDE w:val="0"/>
              <w:autoSpaceDN w:val="0"/>
              <w:adjustRightInd w:val="0"/>
              <w:spacing w:line="350" w:lineRule="atLeast"/>
              <w:jc w:val="center"/>
              <w:rPr>
                <w:rFonts w:cs="宋体"/>
              </w:rPr>
            </w:pPr>
            <w:r>
              <w:rPr>
                <w:rFonts w:hint="eastAsia" w:cs="宋体"/>
              </w:rPr>
              <w:t>9</w:t>
            </w:r>
          </w:p>
        </w:tc>
      </w:tr>
    </w:tbl>
    <w:p w14:paraId="4C1AB949">
      <w:pPr>
        <w:autoSpaceDE w:val="0"/>
        <w:autoSpaceDN w:val="0"/>
        <w:adjustRightInd w:val="0"/>
        <w:spacing w:line="350" w:lineRule="atLeast"/>
        <w:ind w:firstLine="210"/>
        <w:rPr>
          <w:rFonts w:cs="宋体"/>
        </w:rPr>
      </w:pPr>
    </w:p>
    <w:p w14:paraId="29C59A2E">
      <w:pPr>
        <w:pStyle w:val="4"/>
        <w:rPr>
          <w:kern w:val="2"/>
        </w:rPr>
      </w:pPr>
      <w:bookmarkStart w:id="23" w:name="_Toc38789026"/>
      <w:bookmarkStart w:id="24" w:name="_Toc38789316"/>
      <w:bookmarkStart w:id="25" w:name="_Toc38788254"/>
      <w:r>
        <w:rPr>
          <w:rFonts w:hint="eastAsia"/>
          <w:kern w:val="2"/>
        </w:rPr>
        <w:t>评价方法</w:t>
      </w:r>
      <w:bookmarkEnd w:id="23"/>
      <w:bookmarkEnd w:id="24"/>
      <w:bookmarkEnd w:id="25"/>
    </w:p>
    <w:p w14:paraId="68DF33BE">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254B9DE9">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54855E18">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1373A516">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2D67D422">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2C861611">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55ED1285">
      <w:pPr>
        <w:pStyle w:val="2"/>
        <w:widowControl w:val="0"/>
        <w:jc w:val="both"/>
        <w:rPr>
          <w:kern w:val="2"/>
        </w:rPr>
      </w:pPr>
      <w:r>
        <w:rPr>
          <w:kern w:val="2"/>
        </w:rPr>
        <w:t>外窗构造与遮阳类型</w:t>
      </w:r>
    </w:p>
    <w:p w14:paraId="748E5106">
      <w:pPr>
        <w:pStyle w:val="4"/>
        <w:widowControl w:val="0"/>
        <w:rPr>
          <w:kern w:val="2"/>
        </w:rPr>
      </w:pPr>
      <w:r>
        <w:rPr>
          <w:kern w:val="2"/>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2972"/>
        <w:gridCol w:w="707"/>
        <w:gridCol w:w="707"/>
        <w:gridCol w:w="707"/>
        <w:gridCol w:w="962"/>
        <w:gridCol w:w="2406"/>
      </w:tblGrid>
      <w:tr w14:paraId="2A9A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shd w:val="clear" w:color="auto" w:fill="E6E6E6"/>
            <w:vAlign w:val="center"/>
          </w:tcPr>
          <w:p w14:paraId="3872A4B7">
            <w:pPr>
              <w:jc w:val="center"/>
            </w:pPr>
            <w:r>
              <w:t>序号</w:t>
            </w:r>
          </w:p>
        </w:tc>
        <w:tc>
          <w:tcPr>
            <w:tcW w:w="2971" w:type="dxa"/>
            <w:shd w:val="clear" w:color="auto" w:fill="E6E6E6"/>
            <w:vAlign w:val="center"/>
          </w:tcPr>
          <w:p w14:paraId="47509FAB">
            <w:pPr>
              <w:jc w:val="center"/>
            </w:pPr>
            <w:r>
              <w:t>构造名称</w:t>
            </w:r>
          </w:p>
        </w:tc>
        <w:tc>
          <w:tcPr>
            <w:tcW w:w="707" w:type="dxa"/>
            <w:shd w:val="clear" w:color="auto" w:fill="E6E6E6"/>
            <w:vAlign w:val="center"/>
          </w:tcPr>
          <w:p w14:paraId="38EAEA48">
            <w:pPr>
              <w:jc w:val="center"/>
            </w:pPr>
            <w:r>
              <w:t>构造编号</w:t>
            </w:r>
          </w:p>
        </w:tc>
        <w:tc>
          <w:tcPr>
            <w:tcW w:w="707" w:type="dxa"/>
            <w:shd w:val="clear" w:color="auto" w:fill="E6E6E6"/>
            <w:vAlign w:val="center"/>
          </w:tcPr>
          <w:p w14:paraId="0DB654F1">
            <w:pPr>
              <w:jc w:val="center"/>
            </w:pPr>
            <w:r>
              <w:t>传热系数</w:t>
            </w:r>
          </w:p>
        </w:tc>
        <w:tc>
          <w:tcPr>
            <w:tcW w:w="707" w:type="dxa"/>
            <w:shd w:val="clear" w:color="auto" w:fill="E6E6E6"/>
            <w:vAlign w:val="center"/>
          </w:tcPr>
          <w:p w14:paraId="4A4CE744">
            <w:pPr>
              <w:jc w:val="center"/>
            </w:pPr>
            <w:r>
              <w:t>整窗遮阳</w:t>
            </w:r>
          </w:p>
        </w:tc>
        <w:tc>
          <w:tcPr>
            <w:tcW w:w="962" w:type="dxa"/>
            <w:shd w:val="clear" w:color="auto" w:fill="E6E6E6"/>
            <w:vAlign w:val="center"/>
          </w:tcPr>
          <w:p w14:paraId="0DE7CB39">
            <w:pPr>
              <w:jc w:val="center"/>
            </w:pPr>
            <w:r>
              <w:t>是否中置遮阳</w:t>
            </w:r>
          </w:p>
        </w:tc>
        <w:tc>
          <w:tcPr>
            <w:tcW w:w="2405" w:type="dxa"/>
            <w:shd w:val="clear" w:color="auto" w:fill="E6E6E6"/>
            <w:vAlign w:val="center"/>
          </w:tcPr>
          <w:p w14:paraId="29B26FF2">
            <w:pPr>
              <w:jc w:val="center"/>
            </w:pPr>
            <w:r>
              <w:t>备注</w:t>
            </w:r>
          </w:p>
        </w:tc>
      </w:tr>
      <w:tr w14:paraId="3515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638BC9A4">
            <w:r>
              <w:t>1</w:t>
            </w:r>
          </w:p>
        </w:tc>
        <w:tc>
          <w:tcPr>
            <w:tcW w:w="2971" w:type="dxa"/>
            <w:vAlign w:val="center"/>
          </w:tcPr>
          <w:p w14:paraId="525B5868">
            <w:r>
              <w:t>60系列内平开下悬铝合金窗[5Low-E+16A+5]</w:t>
            </w:r>
          </w:p>
        </w:tc>
        <w:tc>
          <w:tcPr>
            <w:tcW w:w="707" w:type="dxa"/>
            <w:vAlign w:val="center"/>
          </w:tcPr>
          <w:p w14:paraId="0DDE86AB">
            <w:r>
              <w:t>27</w:t>
            </w:r>
          </w:p>
        </w:tc>
        <w:tc>
          <w:tcPr>
            <w:tcW w:w="707" w:type="dxa"/>
            <w:vAlign w:val="center"/>
          </w:tcPr>
          <w:p w14:paraId="0D01D3FD">
            <w:r>
              <w:t>2.500</w:t>
            </w:r>
          </w:p>
        </w:tc>
        <w:tc>
          <w:tcPr>
            <w:tcW w:w="707" w:type="dxa"/>
            <w:vAlign w:val="center"/>
          </w:tcPr>
          <w:p w14:paraId="63307914">
            <w:r>
              <w:t>0.425</w:t>
            </w:r>
          </w:p>
        </w:tc>
        <w:tc>
          <w:tcPr>
            <w:tcW w:w="962" w:type="dxa"/>
            <w:vAlign w:val="center"/>
          </w:tcPr>
          <w:p w14:paraId="7DD9B149">
            <w:r>
              <w:t>无</w:t>
            </w:r>
          </w:p>
        </w:tc>
        <w:tc>
          <w:tcPr>
            <w:tcW w:w="2405" w:type="dxa"/>
            <w:vAlign w:val="center"/>
          </w:tcPr>
          <w:p w14:paraId="0A1E0229"/>
        </w:tc>
      </w:tr>
    </w:tbl>
    <w:p w14:paraId="05516CED">
      <w:pPr>
        <w:pStyle w:val="4"/>
        <w:widowControl w:val="0"/>
        <w:rPr>
          <w:kern w:val="2"/>
        </w:rPr>
      </w:pPr>
      <w:r>
        <w:rPr>
          <w:kern w:val="2"/>
        </w:rPr>
        <w:t>遮阳类型</w:t>
      </w:r>
    </w:p>
    <w:p w14:paraId="0BFDD104">
      <w:pPr>
        <w:pStyle w:val="2"/>
        <w:widowControl w:val="0"/>
        <w:jc w:val="both"/>
        <w:rPr>
          <w:kern w:val="2"/>
        </w:rPr>
      </w:pPr>
      <w:r>
        <w:rPr>
          <w:kern w:val="2"/>
        </w:rPr>
        <w:t>统计汇总</w:t>
      </w:r>
    </w:p>
    <w:p w14:paraId="1D426832">
      <w:pPr>
        <w:pStyle w:val="4"/>
        <w:widowControl w:val="0"/>
        <w:rPr>
          <w:kern w:val="2"/>
        </w:rPr>
      </w:pPr>
      <w:r>
        <w:rPr>
          <w:kern w:val="2"/>
        </w:rPr>
        <w:t>各朝向遮阳设施统计</w:t>
      </w:r>
    </w:p>
    <w:p w14:paraId="6C0CCB5C">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14:paraId="7A553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shd w:val="clear" w:color="auto" w:fill="E6E6E6"/>
            <w:vAlign w:val="center"/>
          </w:tcPr>
          <w:p w14:paraId="691608A4">
            <w:pPr>
              <w:jc w:val="center"/>
            </w:pPr>
            <w:r>
              <w:t>序号</w:t>
            </w:r>
          </w:p>
        </w:tc>
        <w:tc>
          <w:tcPr>
            <w:tcW w:w="1103" w:type="dxa"/>
            <w:shd w:val="clear" w:color="auto" w:fill="E6E6E6"/>
            <w:vAlign w:val="center"/>
          </w:tcPr>
          <w:p w14:paraId="07CDFC42">
            <w:pPr>
              <w:jc w:val="center"/>
            </w:pPr>
            <w:r>
              <w:t>门窗</w:t>
            </w:r>
            <w:r>
              <w:br w:type="textWrapping"/>
            </w:r>
            <w:r>
              <w:t>编号</w:t>
            </w:r>
          </w:p>
        </w:tc>
        <w:tc>
          <w:tcPr>
            <w:tcW w:w="707" w:type="dxa"/>
            <w:shd w:val="clear" w:color="auto" w:fill="E6E6E6"/>
            <w:vAlign w:val="center"/>
          </w:tcPr>
          <w:p w14:paraId="44203E5C">
            <w:pPr>
              <w:jc w:val="center"/>
            </w:pPr>
            <w:r>
              <w:t>楼层</w:t>
            </w:r>
          </w:p>
        </w:tc>
        <w:tc>
          <w:tcPr>
            <w:tcW w:w="707" w:type="dxa"/>
            <w:shd w:val="clear" w:color="auto" w:fill="E6E6E6"/>
            <w:vAlign w:val="center"/>
          </w:tcPr>
          <w:p w14:paraId="6328414D">
            <w:pPr>
              <w:jc w:val="center"/>
            </w:pPr>
            <w:r>
              <w:t>数量</w:t>
            </w:r>
          </w:p>
        </w:tc>
        <w:tc>
          <w:tcPr>
            <w:tcW w:w="1103" w:type="dxa"/>
            <w:shd w:val="clear" w:color="auto" w:fill="E6E6E6"/>
            <w:vAlign w:val="center"/>
          </w:tcPr>
          <w:p w14:paraId="672AF1B0">
            <w:pPr>
              <w:jc w:val="center"/>
            </w:pPr>
            <w:r>
              <w:t>单个面积（㎡）</w:t>
            </w:r>
          </w:p>
        </w:tc>
        <w:tc>
          <w:tcPr>
            <w:tcW w:w="933" w:type="dxa"/>
            <w:shd w:val="clear" w:color="auto" w:fill="E6E6E6"/>
            <w:vAlign w:val="center"/>
          </w:tcPr>
          <w:p w14:paraId="5B756C9F">
            <w:pPr>
              <w:jc w:val="center"/>
            </w:pPr>
            <w:r>
              <w:t>总面积（㎡）</w:t>
            </w:r>
          </w:p>
        </w:tc>
        <w:tc>
          <w:tcPr>
            <w:tcW w:w="707" w:type="dxa"/>
            <w:shd w:val="clear" w:color="auto" w:fill="E6E6E6"/>
            <w:vAlign w:val="center"/>
          </w:tcPr>
          <w:p w14:paraId="3CF86088">
            <w:pPr>
              <w:jc w:val="center"/>
            </w:pPr>
            <w:r>
              <w:t>构造</w:t>
            </w:r>
            <w:r>
              <w:br w:type="textWrapping"/>
            </w:r>
            <w:r>
              <w:t>编号</w:t>
            </w:r>
          </w:p>
        </w:tc>
        <w:tc>
          <w:tcPr>
            <w:tcW w:w="877" w:type="dxa"/>
            <w:shd w:val="clear" w:color="auto" w:fill="E6E6E6"/>
            <w:vAlign w:val="center"/>
          </w:tcPr>
          <w:p w14:paraId="646F4ADD">
            <w:pPr>
              <w:jc w:val="center"/>
            </w:pPr>
            <w:r>
              <w:t>整窗</w:t>
            </w:r>
            <w:r>
              <w:br w:type="textWrapping"/>
            </w:r>
            <w:r>
              <w:t>遮阳系数</w:t>
            </w:r>
          </w:p>
        </w:tc>
        <w:tc>
          <w:tcPr>
            <w:tcW w:w="1330" w:type="dxa"/>
            <w:shd w:val="clear" w:color="auto" w:fill="E6E6E6"/>
            <w:vAlign w:val="center"/>
          </w:tcPr>
          <w:p w14:paraId="336D8E09">
            <w:pPr>
              <w:jc w:val="center"/>
            </w:pPr>
            <w:r>
              <w:t>外遮阳</w:t>
            </w:r>
            <w:r>
              <w:br w:type="textWrapping"/>
            </w:r>
            <w:r>
              <w:t>编号</w:t>
            </w:r>
          </w:p>
        </w:tc>
        <w:tc>
          <w:tcPr>
            <w:tcW w:w="877" w:type="dxa"/>
            <w:shd w:val="clear" w:color="auto" w:fill="E6E6E6"/>
            <w:vAlign w:val="center"/>
          </w:tcPr>
          <w:p w14:paraId="0BA3459E">
            <w:pPr>
              <w:jc w:val="center"/>
            </w:pPr>
            <w:r>
              <w:t>是否中置遮阳</w:t>
            </w:r>
          </w:p>
        </w:tc>
      </w:tr>
      <w:tr w14:paraId="6BF6A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145F94C1">
            <w:r>
              <w:t>1</w:t>
            </w:r>
          </w:p>
        </w:tc>
        <w:tc>
          <w:tcPr>
            <w:tcW w:w="1103" w:type="dxa"/>
            <w:vAlign w:val="center"/>
          </w:tcPr>
          <w:p w14:paraId="664F76AD">
            <w:r>
              <w:t>C0718</w:t>
            </w:r>
          </w:p>
        </w:tc>
        <w:tc>
          <w:tcPr>
            <w:tcW w:w="707" w:type="dxa"/>
            <w:vAlign w:val="center"/>
          </w:tcPr>
          <w:p w14:paraId="7C1462E9">
            <w:r>
              <w:t>1</w:t>
            </w:r>
          </w:p>
        </w:tc>
        <w:tc>
          <w:tcPr>
            <w:tcW w:w="707" w:type="dxa"/>
            <w:vAlign w:val="center"/>
          </w:tcPr>
          <w:p w14:paraId="771358D7">
            <w:r>
              <w:t>2</w:t>
            </w:r>
          </w:p>
        </w:tc>
        <w:tc>
          <w:tcPr>
            <w:tcW w:w="1103" w:type="dxa"/>
            <w:vAlign w:val="center"/>
          </w:tcPr>
          <w:p w14:paraId="7B7D6928">
            <w:r>
              <w:t>1.17</w:t>
            </w:r>
          </w:p>
        </w:tc>
        <w:tc>
          <w:tcPr>
            <w:tcW w:w="933" w:type="dxa"/>
            <w:vAlign w:val="center"/>
          </w:tcPr>
          <w:p w14:paraId="545D629A">
            <w:r>
              <w:t>2.34</w:t>
            </w:r>
          </w:p>
        </w:tc>
        <w:tc>
          <w:tcPr>
            <w:tcW w:w="707" w:type="dxa"/>
            <w:vAlign w:val="center"/>
          </w:tcPr>
          <w:p w14:paraId="2AFE7B65">
            <w:r>
              <w:t>27</w:t>
            </w:r>
          </w:p>
        </w:tc>
        <w:tc>
          <w:tcPr>
            <w:tcW w:w="877" w:type="dxa"/>
            <w:vAlign w:val="center"/>
          </w:tcPr>
          <w:p w14:paraId="05A27F6E">
            <w:r>
              <w:t>0.43</w:t>
            </w:r>
          </w:p>
        </w:tc>
        <w:tc>
          <w:tcPr>
            <w:tcW w:w="1330" w:type="dxa"/>
            <w:vAlign w:val="center"/>
          </w:tcPr>
          <w:p w14:paraId="02885D77">
            <w:r>
              <w:t>无外遮阳</w:t>
            </w:r>
          </w:p>
        </w:tc>
        <w:tc>
          <w:tcPr>
            <w:tcW w:w="877" w:type="dxa"/>
            <w:vAlign w:val="center"/>
          </w:tcPr>
          <w:p w14:paraId="3B977B41">
            <w:r>
              <w:t>否</w:t>
            </w:r>
          </w:p>
        </w:tc>
      </w:tr>
      <w:tr w14:paraId="35C1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2BE10D6">
            <w:r>
              <w:t>2</w:t>
            </w:r>
          </w:p>
        </w:tc>
        <w:tc>
          <w:tcPr>
            <w:tcW w:w="1103" w:type="dxa"/>
            <w:vAlign w:val="center"/>
          </w:tcPr>
          <w:p w14:paraId="5FF44FFB">
            <w:r>
              <w:t>C0918</w:t>
            </w:r>
          </w:p>
        </w:tc>
        <w:tc>
          <w:tcPr>
            <w:tcW w:w="707" w:type="dxa"/>
            <w:vAlign w:val="center"/>
          </w:tcPr>
          <w:p w14:paraId="73A53E1E">
            <w:r>
              <w:t>1</w:t>
            </w:r>
          </w:p>
        </w:tc>
        <w:tc>
          <w:tcPr>
            <w:tcW w:w="707" w:type="dxa"/>
            <w:vAlign w:val="center"/>
          </w:tcPr>
          <w:p w14:paraId="648457FA">
            <w:r>
              <w:t>2</w:t>
            </w:r>
          </w:p>
        </w:tc>
        <w:tc>
          <w:tcPr>
            <w:tcW w:w="1103" w:type="dxa"/>
            <w:vAlign w:val="center"/>
          </w:tcPr>
          <w:p w14:paraId="49CBCAAF">
            <w:r>
              <w:t>1.62</w:t>
            </w:r>
          </w:p>
        </w:tc>
        <w:tc>
          <w:tcPr>
            <w:tcW w:w="933" w:type="dxa"/>
            <w:vAlign w:val="center"/>
          </w:tcPr>
          <w:p w14:paraId="5239C529">
            <w:r>
              <w:t>3.24</w:t>
            </w:r>
          </w:p>
        </w:tc>
        <w:tc>
          <w:tcPr>
            <w:tcW w:w="707" w:type="dxa"/>
            <w:vAlign w:val="center"/>
          </w:tcPr>
          <w:p w14:paraId="63C5FF43">
            <w:r>
              <w:t>27</w:t>
            </w:r>
          </w:p>
        </w:tc>
        <w:tc>
          <w:tcPr>
            <w:tcW w:w="877" w:type="dxa"/>
            <w:vAlign w:val="center"/>
          </w:tcPr>
          <w:p w14:paraId="417483F9">
            <w:r>
              <w:t>0.43</w:t>
            </w:r>
          </w:p>
        </w:tc>
        <w:tc>
          <w:tcPr>
            <w:tcW w:w="1330" w:type="dxa"/>
            <w:vAlign w:val="center"/>
          </w:tcPr>
          <w:p w14:paraId="3E8B35AF">
            <w:r>
              <w:t>无外遮阳</w:t>
            </w:r>
          </w:p>
        </w:tc>
        <w:tc>
          <w:tcPr>
            <w:tcW w:w="877" w:type="dxa"/>
            <w:vAlign w:val="center"/>
          </w:tcPr>
          <w:p w14:paraId="3F9FAE71">
            <w:r>
              <w:t>否</w:t>
            </w:r>
          </w:p>
        </w:tc>
      </w:tr>
      <w:tr w14:paraId="3E143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49C72F88">
            <w:r>
              <w:t>3</w:t>
            </w:r>
          </w:p>
        </w:tc>
        <w:tc>
          <w:tcPr>
            <w:tcW w:w="1103" w:type="dxa"/>
            <w:vAlign w:val="center"/>
          </w:tcPr>
          <w:p w14:paraId="54C87F23">
            <w:r>
              <w:t>C1118</w:t>
            </w:r>
          </w:p>
        </w:tc>
        <w:tc>
          <w:tcPr>
            <w:tcW w:w="707" w:type="dxa"/>
            <w:vAlign w:val="center"/>
          </w:tcPr>
          <w:p w14:paraId="4C2BAD01">
            <w:r>
              <w:t>1</w:t>
            </w:r>
          </w:p>
        </w:tc>
        <w:tc>
          <w:tcPr>
            <w:tcW w:w="707" w:type="dxa"/>
            <w:vAlign w:val="center"/>
          </w:tcPr>
          <w:p w14:paraId="6CE6D123">
            <w:r>
              <w:t>1</w:t>
            </w:r>
          </w:p>
        </w:tc>
        <w:tc>
          <w:tcPr>
            <w:tcW w:w="1103" w:type="dxa"/>
            <w:vAlign w:val="center"/>
          </w:tcPr>
          <w:p w14:paraId="4D192799">
            <w:r>
              <w:t>1.98</w:t>
            </w:r>
          </w:p>
        </w:tc>
        <w:tc>
          <w:tcPr>
            <w:tcW w:w="933" w:type="dxa"/>
            <w:vAlign w:val="center"/>
          </w:tcPr>
          <w:p w14:paraId="5735D210">
            <w:r>
              <w:t>1.98</w:t>
            </w:r>
          </w:p>
        </w:tc>
        <w:tc>
          <w:tcPr>
            <w:tcW w:w="707" w:type="dxa"/>
            <w:vAlign w:val="center"/>
          </w:tcPr>
          <w:p w14:paraId="1F30BD97">
            <w:r>
              <w:t>27</w:t>
            </w:r>
          </w:p>
        </w:tc>
        <w:tc>
          <w:tcPr>
            <w:tcW w:w="877" w:type="dxa"/>
            <w:vAlign w:val="center"/>
          </w:tcPr>
          <w:p w14:paraId="3B679610">
            <w:r>
              <w:t>0.43</w:t>
            </w:r>
          </w:p>
        </w:tc>
        <w:tc>
          <w:tcPr>
            <w:tcW w:w="1330" w:type="dxa"/>
            <w:vAlign w:val="center"/>
          </w:tcPr>
          <w:p w14:paraId="27FE2260">
            <w:r>
              <w:t>无外遮阳</w:t>
            </w:r>
          </w:p>
        </w:tc>
        <w:tc>
          <w:tcPr>
            <w:tcW w:w="877" w:type="dxa"/>
            <w:vAlign w:val="center"/>
          </w:tcPr>
          <w:p w14:paraId="2CBB04A2">
            <w:r>
              <w:t>否</w:t>
            </w:r>
          </w:p>
        </w:tc>
      </w:tr>
      <w:tr w14:paraId="271FA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72C82426">
            <w:r>
              <w:t>4</w:t>
            </w:r>
          </w:p>
        </w:tc>
        <w:tc>
          <w:tcPr>
            <w:tcW w:w="1103" w:type="dxa"/>
            <w:vAlign w:val="center"/>
          </w:tcPr>
          <w:p w14:paraId="433836DA">
            <w:r>
              <w:t>C1518</w:t>
            </w:r>
          </w:p>
        </w:tc>
        <w:tc>
          <w:tcPr>
            <w:tcW w:w="707" w:type="dxa"/>
            <w:vAlign w:val="center"/>
          </w:tcPr>
          <w:p w14:paraId="6A1F5B35">
            <w:r>
              <w:t>1~6</w:t>
            </w:r>
          </w:p>
        </w:tc>
        <w:tc>
          <w:tcPr>
            <w:tcW w:w="707" w:type="dxa"/>
            <w:vAlign w:val="center"/>
          </w:tcPr>
          <w:p w14:paraId="59752A29">
            <w:r>
              <w:t>6</w:t>
            </w:r>
          </w:p>
        </w:tc>
        <w:tc>
          <w:tcPr>
            <w:tcW w:w="1103" w:type="dxa"/>
            <w:vAlign w:val="center"/>
          </w:tcPr>
          <w:p w14:paraId="38BBAC57">
            <w:r>
              <w:t>2.70</w:t>
            </w:r>
          </w:p>
        </w:tc>
        <w:tc>
          <w:tcPr>
            <w:tcW w:w="933" w:type="dxa"/>
            <w:vAlign w:val="center"/>
          </w:tcPr>
          <w:p w14:paraId="0A5614B7">
            <w:r>
              <w:t>16.20</w:t>
            </w:r>
          </w:p>
        </w:tc>
        <w:tc>
          <w:tcPr>
            <w:tcW w:w="707" w:type="dxa"/>
            <w:vAlign w:val="center"/>
          </w:tcPr>
          <w:p w14:paraId="0DBCED32">
            <w:r>
              <w:t>27</w:t>
            </w:r>
          </w:p>
        </w:tc>
        <w:tc>
          <w:tcPr>
            <w:tcW w:w="877" w:type="dxa"/>
            <w:vAlign w:val="center"/>
          </w:tcPr>
          <w:p w14:paraId="65E482A7">
            <w:r>
              <w:t>0.43</w:t>
            </w:r>
          </w:p>
        </w:tc>
        <w:tc>
          <w:tcPr>
            <w:tcW w:w="1330" w:type="dxa"/>
            <w:vAlign w:val="center"/>
          </w:tcPr>
          <w:p w14:paraId="5283FF9C">
            <w:r>
              <w:t>无外遮阳</w:t>
            </w:r>
          </w:p>
        </w:tc>
        <w:tc>
          <w:tcPr>
            <w:tcW w:w="877" w:type="dxa"/>
            <w:vAlign w:val="center"/>
          </w:tcPr>
          <w:p w14:paraId="5A374096">
            <w:r>
              <w:t>否</w:t>
            </w:r>
          </w:p>
        </w:tc>
      </w:tr>
      <w:tr w14:paraId="34CD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4890FC8A">
            <w:r>
              <w:t>5</w:t>
            </w:r>
          </w:p>
        </w:tc>
        <w:tc>
          <w:tcPr>
            <w:tcW w:w="1103" w:type="dxa"/>
            <w:vAlign w:val="center"/>
          </w:tcPr>
          <w:p w14:paraId="6FFEC71C">
            <w:r>
              <w:t>C1521</w:t>
            </w:r>
          </w:p>
        </w:tc>
        <w:tc>
          <w:tcPr>
            <w:tcW w:w="707" w:type="dxa"/>
            <w:vAlign w:val="center"/>
          </w:tcPr>
          <w:p w14:paraId="05D001E7">
            <w:r>
              <w:t>1</w:t>
            </w:r>
          </w:p>
        </w:tc>
        <w:tc>
          <w:tcPr>
            <w:tcW w:w="707" w:type="dxa"/>
            <w:vAlign w:val="center"/>
          </w:tcPr>
          <w:p w14:paraId="70ECE5BC">
            <w:r>
              <w:t>2</w:t>
            </w:r>
          </w:p>
        </w:tc>
        <w:tc>
          <w:tcPr>
            <w:tcW w:w="1103" w:type="dxa"/>
            <w:vAlign w:val="center"/>
          </w:tcPr>
          <w:p w14:paraId="756A3DA1">
            <w:r>
              <w:t>3.15</w:t>
            </w:r>
          </w:p>
        </w:tc>
        <w:tc>
          <w:tcPr>
            <w:tcW w:w="933" w:type="dxa"/>
            <w:vAlign w:val="center"/>
          </w:tcPr>
          <w:p w14:paraId="4497E308">
            <w:r>
              <w:t>6.30</w:t>
            </w:r>
          </w:p>
        </w:tc>
        <w:tc>
          <w:tcPr>
            <w:tcW w:w="707" w:type="dxa"/>
            <w:vAlign w:val="center"/>
          </w:tcPr>
          <w:p w14:paraId="170F80B8">
            <w:r>
              <w:t>27</w:t>
            </w:r>
          </w:p>
        </w:tc>
        <w:tc>
          <w:tcPr>
            <w:tcW w:w="877" w:type="dxa"/>
            <w:vAlign w:val="center"/>
          </w:tcPr>
          <w:p w14:paraId="712EF49F">
            <w:r>
              <w:t>0.43</w:t>
            </w:r>
          </w:p>
        </w:tc>
        <w:tc>
          <w:tcPr>
            <w:tcW w:w="1330" w:type="dxa"/>
            <w:vAlign w:val="center"/>
          </w:tcPr>
          <w:p w14:paraId="0DD5C1C1">
            <w:r>
              <w:t>无外遮阳</w:t>
            </w:r>
          </w:p>
        </w:tc>
        <w:tc>
          <w:tcPr>
            <w:tcW w:w="877" w:type="dxa"/>
            <w:vAlign w:val="center"/>
          </w:tcPr>
          <w:p w14:paraId="7811A943">
            <w:r>
              <w:t>否</w:t>
            </w:r>
          </w:p>
        </w:tc>
      </w:tr>
      <w:tr w14:paraId="5C3E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15C9D672">
            <w:r>
              <w:t>6</w:t>
            </w:r>
          </w:p>
        </w:tc>
        <w:tc>
          <w:tcPr>
            <w:tcW w:w="1103" w:type="dxa"/>
            <w:vAlign w:val="center"/>
          </w:tcPr>
          <w:p w14:paraId="0C1821AB">
            <w:r>
              <w:t>C3118</w:t>
            </w:r>
          </w:p>
        </w:tc>
        <w:tc>
          <w:tcPr>
            <w:tcW w:w="707" w:type="dxa"/>
            <w:vAlign w:val="center"/>
          </w:tcPr>
          <w:p w14:paraId="63A084FE">
            <w:r>
              <w:t>1</w:t>
            </w:r>
          </w:p>
        </w:tc>
        <w:tc>
          <w:tcPr>
            <w:tcW w:w="707" w:type="dxa"/>
            <w:vAlign w:val="center"/>
          </w:tcPr>
          <w:p w14:paraId="4421FD53">
            <w:r>
              <w:t>3</w:t>
            </w:r>
          </w:p>
        </w:tc>
        <w:tc>
          <w:tcPr>
            <w:tcW w:w="1103" w:type="dxa"/>
            <w:vAlign w:val="center"/>
          </w:tcPr>
          <w:p w14:paraId="540209CF">
            <w:r>
              <w:t>5.58</w:t>
            </w:r>
          </w:p>
        </w:tc>
        <w:tc>
          <w:tcPr>
            <w:tcW w:w="933" w:type="dxa"/>
            <w:vAlign w:val="center"/>
          </w:tcPr>
          <w:p w14:paraId="1E5E8002">
            <w:r>
              <w:t>16.74</w:t>
            </w:r>
          </w:p>
        </w:tc>
        <w:tc>
          <w:tcPr>
            <w:tcW w:w="707" w:type="dxa"/>
            <w:vAlign w:val="center"/>
          </w:tcPr>
          <w:p w14:paraId="1BBDC084">
            <w:r>
              <w:t>27</w:t>
            </w:r>
          </w:p>
        </w:tc>
        <w:tc>
          <w:tcPr>
            <w:tcW w:w="877" w:type="dxa"/>
            <w:vAlign w:val="center"/>
          </w:tcPr>
          <w:p w14:paraId="2D104AB2">
            <w:r>
              <w:t>0.43</w:t>
            </w:r>
          </w:p>
        </w:tc>
        <w:tc>
          <w:tcPr>
            <w:tcW w:w="1330" w:type="dxa"/>
            <w:vAlign w:val="center"/>
          </w:tcPr>
          <w:p w14:paraId="3BA56732">
            <w:r>
              <w:t>无外遮阳</w:t>
            </w:r>
          </w:p>
        </w:tc>
        <w:tc>
          <w:tcPr>
            <w:tcW w:w="877" w:type="dxa"/>
            <w:vAlign w:val="center"/>
          </w:tcPr>
          <w:p w14:paraId="58942FFE">
            <w:r>
              <w:t>否</w:t>
            </w:r>
          </w:p>
        </w:tc>
      </w:tr>
      <w:tr w14:paraId="40A0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397D4FE9">
            <w:r>
              <w:t>7</w:t>
            </w:r>
          </w:p>
        </w:tc>
        <w:tc>
          <w:tcPr>
            <w:tcW w:w="1103" w:type="dxa"/>
            <w:vAlign w:val="center"/>
          </w:tcPr>
          <w:p w14:paraId="6A74A723">
            <w:r>
              <w:t>C3418</w:t>
            </w:r>
          </w:p>
        </w:tc>
        <w:tc>
          <w:tcPr>
            <w:tcW w:w="707" w:type="dxa"/>
            <w:vAlign w:val="center"/>
          </w:tcPr>
          <w:p w14:paraId="64446957">
            <w:r>
              <w:t>1</w:t>
            </w:r>
          </w:p>
        </w:tc>
        <w:tc>
          <w:tcPr>
            <w:tcW w:w="707" w:type="dxa"/>
            <w:vAlign w:val="center"/>
          </w:tcPr>
          <w:p w14:paraId="6161C9E0">
            <w:r>
              <w:t>1</w:t>
            </w:r>
          </w:p>
        </w:tc>
        <w:tc>
          <w:tcPr>
            <w:tcW w:w="1103" w:type="dxa"/>
            <w:vAlign w:val="center"/>
          </w:tcPr>
          <w:p w14:paraId="6E8BCC95">
            <w:r>
              <w:t>6.12</w:t>
            </w:r>
          </w:p>
        </w:tc>
        <w:tc>
          <w:tcPr>
            <w:tcW w:w="933" w:type="dxa"/>
            <w:vAlign w:val="center"/>
          </w:tcPr>
          <w:p w14:paraId="19FDFB0E">
            <w:r>
              <w:t>6.12</w:t>
            </w:r>
          </w:p>
        </w:tc>
        <w:tc>
          <w:tcPr>
            <w:tcW w:w="707" w:type="dxa"/>
            <w:vAlign w:val="center"/>
          </w:tcPr>
          <w:p w14:paraId="20753EBA">
            <w:r>
              <w:t>27</w:t>
            </w:r>
          </w:p>
        </w:tc>
        <w:tc>
          <w:tcPr>
            <w:tcW w:w="877" w:type="dxa"/>
            <w:vAlign w:val="center"/>
          </w:tcPr>
          <w:p w14:paraId="57C83A10">
            <w:r>
              <w:t>0.43</w:t>
            </w:r>
          </w:p>
        </w:tc>
        <w:tc>
          <w:tcPr>
            <w:tcW w:w="1330" w:type="dxa"/>
            <w:vAlign w:val="center"/>
          </w:tcPr>
          <w:p w14:paraId="51FF87C7">
            <w:r>
              <w:t>无外遮阳</w:t>
            </w:r>
          </w:p>
        </w:tc>
        <w:tc>
          <w:tcPr>
            <w:tcW w:w="877" w:type="dxa"/>
            <w:vAlign w:val="center"/>
          </w:tcPr>
          <w:p w14:paraId="51A018D1">
            <w:r>
              <w:t>否</w:t>
            </w:r>
          </w:p>
        </w:tc>
      </w:tr>
      <w:tr w14:paraId="70090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69471E4">
            <w:r>
              <w:t>8</w:t>
            </w:r>
          </w:p>
        </w:tc>
        <w:tc>
          <w:tcPr>
            <w:tcW w:w="1103" w:type="dxa"/>
            <w:vAlign w:val="center"/>
          </w:tcPr>
          <w:p w14:paraId="32600DB2">
            <w:r>
              <w:t>C18118</w:t>
            </w:r>
          </w:p>
        </w:tc>
        <w:tc>
          <w:tcPr>
            <w:tcW w:w="707" w:type="dxa"/>
            <w:vAlign w:val="center"/>
          </w:tcPr>
          <w:p w14:paraId="7B19900F">
            <w:r>
              <w:t>2~4</w:t>
            </w:r>
          </w:p>
        </w:tc>
        <w:tc>
          <w:tcPr>
            <w:tcW w:w="707" w:type="dxa"/>
            <w:vAlign w:val="center"/>
          </w:tcPr>
          <w:p w14:paraId="69312C48">
            <w:r>
              <w:t>3</w:t>
            </w:r>
          </w:p>
        </w:tc>
        <w:tc>
          <w:tcPr>
            <w:tcW w:w="1103" w:type="dxa"/>
            <w:vAlign w:val="center"/>
          </w:tcPr>
          <w:p w14:paraId="3347D4E0">
            <w:r>
              <w:t>32.49</w:t>
            </w:r>
          </w:p>
        </w:tc>
        <w:tc>
          <w:tcPr>
            <w:tcW w:w="933" w:type="dxa"/>
            <w:vAlign w:val="center"/>
          </w:tcPr>
          <w:p w14:paraId="76880FEA">
            <w:r>
              <w:t>97.47</w:t>
            </w:r>
          </w:p>
        </w:tc>
        <w:tc>
          <w:tcPr>
            <w:tcW w:w="707" w:type="dxa"/>
            <w:vAlign w:val="center"/>
          </w:tcPr>
          <w:p w14:paraId="6E96253D">
            <w:r>
              <w:t>27</w:t>
            </w:r>
          </w:p>
        </w:tc>
        <w:tc>
          <w:tcPr>
            <w:tcW w:w="877" w:type="dxa"/>
            <w:vAlign w:val="center"/>
          </w:tcPr>
          <w:p w14:paraId="31650D31">
            <w:r>
              <w:t>0.43</w:t>
            </w:r>
          </w:p>
        </w:tc>
        <w:tc>
          <w:tcPr>
            <w:tcW w:w="1330" w:type="dxa"/>
            <w:vAlign w:val="center"/>
          </w:tcPr>
          <w:p w14:paraId="48DBFE87">
            <w:r>
              <w:t>无外遮阳</w:t>
            </w:r>
          </w:p>
        </w:tc>
        <w:tc>
          <w:tcPr>
            <w:tcW w:w="877" w:type="dxa"/>
            <w:vAlign w:val="center"/>
          </w:tcPr>
          <w:p w14:paraId="0A03B67D">
            <w:r>
              <w:t>否</w:t>
            </w:r>
          </w:p>
        </w:tc>
      </w:tr>
      <w:tr w14:paraId="62F1E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0F6E0B3">
            <w:r>
              <w:t>9</w:t>
            </w:r>
          </w:p>
        </w:tc>
        <w:tc>
          <w:tcPr>
            <w:tcW w:w="1103" w:type="dxa"/>
            <w:vAlign w:val="center"/>
          </w:tcPr>
          <w:p w14:paraId="05C519A1">
            <w:r>
              <w:t>ZJC2018[5318]</w:t>
            </w:r>
          </w:p>
        </w:tc>
        <w:tc>
          <w:tcPr>
            <w:tcW w:w="707" w:type="dxa"/>
            <w:vAlign w:val="center"/>
          </w:tcPr>
          <w:p w14:paraId="570412DA">
            <w:r>
              <w:t>2~3</w:t>
            </w:r>
          </w:p>
        </w:tc>
        <w:tc>
          <w:tcPr>
            <w:tcW w:w="707" w:type="dxa"/>
            <w:vAlign w:val="center"/>
          </w:tcPr>
          <w:p w14:paraId="3C8E72A8">
            <w:r>
              <w:t>2</w:t>
            </w:r>
          </w:p>
        </w:tc>
        <w:tc>
          <w:tcPr>
            <w:tcW w:w="1103" w:type="dxa"/>
            <w:vAlign w:val="center"/>
          </w:tcPr>
          <w:p w14:paraId="76D26AA3">
            <w:r>
              <w:t>9.63</w:t>
            </w:r>
          </w:p>
        </w:tc>
        <w:tc>
          <w:tcPr>
            <w:tcW w:w="933" w:type="dxa"/>
            <w:vAlign w:val="center"/>
          </w:tcPr>
          <w:p w14:paraId="0282BDD0">
            <w:r>
              <w:t>19.26</w:t>
            </w:r>
          </w:p>
        </w:tc>
        <w:tc>
          <w:tcPr>
            <w:tcW w:w="707" w:type="dxa"/>
            <w:vAlign w:val="center"/>
          </w:tcPr>
          <w:p w14:paraId="697D27BC">
            <w:r>
              <w:t>27</w:t>
            </w:r>
          </w:p>
        </w:tc>
        <w:tc>
          <w:tcPr>
            <w:tcW w:w="877" w:type="dxa"/>
            <w:vAlign w:val="center"/>
          </w:tcPr>
          <w:p w14:paraId="1BCC230A">
            <w:r>
              <w:t>0.43</w:t>
            </w:r>
          </w:p>
        </w:tc>
        <w:tc>
          <w:tcPr>
            <w:tcW w:w="1330" w:type="dxa"/>
            <w:vAlign w:val="center"/>
          </w:tcPr>
          <w:p w14:paraId="7C80FD9C">
            <w:r>
              <w:t>无外遮阳</w:t>
            </w:r>
          </w:p>
        </w:tc>
        <w:tc>
          <w:tcPr>
            <w:tcW w:w="877" w:type="dxa"/>
            <w:vAlign w:val="center"/>
          </w:tcPr>
          <w:p w14:paraId="13993A6D">
            <w:r>
              <w:t>否</w:t>
            </w:r>
          </w:p>
        </w:tc>
      </w:tr>
      <w:tr w14:paraId="2676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16C8632F">
            <w:r>
              <w:t>10</w:t>
            </w:r>
          </w:p>
        </w:tc>
        <w:tc>
          <w:tcPr>
            <w:tcW w:w="1103" w:type="dxa"/>
            <w:vAlign w:val="center"/>
          </w:tcPr>
          <w:p w14:paraId="6F3E576A">
            <w:r>
              <w:t>ZJC2018[5618]</w:t>
            </w:r>
          </w:p>
        </w:tc>
        <w:tc>
          <w:tcPr>
            <w:tcW w:w="707" w:type="dxa"/>
            <w:vAlign w:val="center"/>
          </w:tcPr>
          <w:p w14:paraId="5678AC47">
            <w:r>
              <w:t>4</w:t>
            </w:r>
          </w:p>
        </w:tc>
        <w:tc>
          <w:tcPr>
            <w:tcW w:w="707" w:type="dxa"/>
            <w:vAlign w:val="center"/>
          </w:tcPr>
          <w:p w14:paraId="52E7DAF2">
            <w:r>
              <w:t>1</w:t>
            </w:r>
          </w:p>
        </w:tc>
        <w:tc>
          <w:tcPr>
            <w:tcW w:w="1103" w:type="dxa"/>
            <w:vAlign w:val="center"/>
          </w:tcPr>
          <w:p w14:paraId="0D608322">
            <w:r>
              <w:t>9.99</w:t>
            </w:r>
          </w:p>
        </w:tc>
        <w:tc>
          <w:tcPr>
            <w:tcW w:w="933" w:type="dxa"/>
            <w:vAlign w:val="center"/>
          </w:tcPr>
          <w:p w14:paraId="280627F4">
            <w:r>
              <w:t>9.99</w:t>
            </w:r>
          </w:p>
        </w:tc>
        <w:tc>
          <w:tcPr>
            <w:tcW w:w="707" w:type="dxa"/>
            <w:vAlign w:val="center"/>
          </w:tcPr>
          <w:p w14:paraId="709E7202">
            <w:r>
              <w:t>27</w:t>
            </w:r>
          </w:p>
        </w:tc>
        <w:tc>
          <w:tcPr>
            <w:tcW w:w="877" w:type="dxa"/>
            <w:vAlign w:val="center"/>
          </w:tcPr>
          <w:p w14:paraId="0A415C80">
            <w:r>
              <w:t>0.43</w:t>
            </w:r>
          </w:p>
        </w:tc>
        <w:tc>
          <w:tcPr>
            <w:tcW w:w="1330" w:type="dxa"/>
            <w:vAlign w:val="center"/>
          </w:tcPr>
          <w:p w14:paraId="7D14229A">
            <w:r>
              <w:t>无外遮阳</w:t>
            </w:r>
          </w:p>
        </w:tc>
        <w:tc>
          <w:tcPr>
            <w:tcW w:w="877" w:type="dxa"/>
            <w:vAlign w:val="center"/>
          </w:tcPr>
          <w:p w14:paraId="1F9CC169">
            <w:r>
              <w:t>否</w:t>
            </w:r>
          </w:p>
        </w:tc>
      </w:tr>
      <w:tr w14:paraId="34B1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369B6BEA">
            <w:r>
              <w:t>11</w:t>
            </w:r>
          </w:p>
        </w:tc>
        <w:tc>
          <w:tcPr>
            <w:tcW w:w="1103" w:type="dxa"/>
            <w:vAlign w:val="center"/>
          </w:tcPr>
          <w:p w14:paraId="4BDCEBD6">
            <w:r>
              <w:t>C2118</w:t>
            </w:r>
          </w:p>
        </w:tc>
        <w:tc>
          <w:tcPr>
            <w:tcW w:w="707" w:type="dxa"/>
            <w:vAlign w:val="center"/>
          </w:tcPr>
          <w:p w14:paraId="0774F675">
            <w:r>
              <w:t>5~6</w:t>
            </w:r>
          </w:p>
        </w:tc>
        <w:tc>
          <w:tcPr>
            <w:tcW w:w="707" w:type="dxa"/>
            <w:vAlign w:val="center"/>
          </w:tcPr>
          <w:p w14:paraId="14F15488">
            <w:r>
              <w:t>12</w:t>
            </w:r>
          </w:p>
        </w:tc>
        <w:tc>
          <w:tcPr>
            <w:tcW w:w="1103" w:type="dxa"/>
            <w:vAlign w:val="center"/>
          </w:tcPr>
          <w:p w14:paraId="7383BE02">
            <w:r>
              <w:t>3.78</w:t>
            </w:r>
          </w:p>
        </w:tc>
        <w:tc>
          <w:tcPr>
            <w:tcW w:w="933" w:type="dxa"/>
            <w:vAlign w:val="center"/>
          </w:tcPr>
          <w:p w14:paraId="314E4F91">
            <w:r>
              <w:t>45.36</w:t>
            </w:r>
          </w:p>
        </w:tc>
        <w:tc>
          <w:tcPr>
            <w:tcW w:w="707" w:type="dxa"/>
            <w:vAlign w:val="center"/>
          </w:tcPr>
          <w:p w14:paraId="0A7FECA3">
            <w:r>
              <w:t>27</w:t>
            </w:r>
          </w:p>
        </w:tc>
        <w:tc>
          <w:tcPr>
            <w:tcW w:w="877" w:type="dxa"/>
            <w:vAlign w:val="center"/>
          </w:tcPr>
          <w:p w14:paraId="0100F554">
            <w:r>
              <w:t>0.43</w:t>
            </w:r>
          </w:p>
        </w:tc>
        <w:tc>
          <w:tcPr>
            <w:tcW w:w="1330" w:type="dxa"/>
            <w:vAlign w:val="center"/>
          </w:tcPr>
          <w:p w14:paraId="1BCE4FBA">
            <w:r>
              <w:t>无外遮阳</w:t>
            </w:r>
          </w:p>
        </w:tc>
        <w:tc>
          <w:tcPr>
            <w:tcW w:w="877" w:type="dxa"/>
            <w:vAlign w:val="center"/>
          </w:tcPr>
          <w:p w14:paraId="78ABD499">
            <w:r>
              <w:t>否</w:t>
            </w:r>
          </w:p>
        </w:tc>
      </w:tr>
      <w:tr w14:paraId="4D869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8241A9F">
            <w:r>
              <w:t>12</w:t>
            </w:r>
          </w:p>
        </w:tc>
        <w:tc>
          <w:tcPr>
            <w:tcW w:w="1103" w:type="dxa"/>
            <w:vAlign w:val="center"/>
          </w:tcPr>
          <w:p w14:paraId="37C5E443">
            <w:r>
              <w:t>ZJC2018[9218]</w:t>
            </w:r>
          </w:p>
        </w:tc>
        <w:tc>
          <w:tcPr>
            <w:tcW w:w="707" w:type="dxa"/>
            <w:vAlign w:val="center"/>
          </w:tcPr>
          <w:p w14:paraId="7E479E67">
            <w:r>
              <w:t>6</w:t>
            </w:r>
          </w:p>
        </w:tc>
        <w:tc>
          <w:tcPr>
            <w:tcW w:w="707" w:type="dxa"/>
            <w:vAlign w:val="center"/>
          </w:tcPr>
          <w:p w14:paraId="0FB9828A">
            <w:r>
              <w:t>1</w:t>
            </w:r>
          </w:p>
        </w:tc>
        <w:tc>
          <w:tcPr>
            <w:tcW w:w="1103" w:type="dxa"/>
            <w:vAlign w:val="center"/>
          </w:tcPr>
          <w:p w14:paraId="33279808">
            <w:r>
              <w:t>16.56</w:t>
            </w:r>
          </w:p>
        </w:tc>
        <w:tc>
          <w:tcPr>
            <w:tcW w:w="933" w:type="dxa"/>
            <w:vAlign w:val="center"/>
          </w:tcPr>
          <w:p w14:paraId="4C39D3F3">
            <w:r>
              <w:t>16.56</w:t>
            </w:r>
          </w:p>
        </w:tc>
        <w:tc>
          <w:tcPr>
            <w:tcW w:w="707" w:type="dxa"/>
            <w:vAlign w:val="center"/>
          </w:tcPr>
          <w:p w14:paraId="34C2561D">
            <w:r>
              <w:t>27</w:t>
            </w:r>
          </w:p>
        </w:tc>
        <w:tc>
          <w:tcPr>
            <w:tcW w:w="877" w:type="dxa"/>
            <w:vAlign w:val="center"/>
          </w:tcPr>
          <w:p w14:paraId="12BBC0FA">
            <w:r>
              <w:t>0.43</w:t>
            </w:r>
          </w:p>
        </w:tc>
        <w:tc>
          <w:tcPr>
            <w:tcW w:w="1330" w:type="dxa"/>
            <w:vAlign w:val="center"/>
          </w:tcPr>
          <w:p w14:paraId="7029BA00">
            <w:r>
              <w:t>无外遮阳</w:t>
            </w:r>
          </w:p>
        </w:tc>
        <w:tc>
          <w:tcPr>
            <w:tcW w:w="877" w:type="dxa"/>
            <w:vAlign w:val="center"/>
          </w:tcPr>
          <w:p w14:paraId="6A1140B2">
            <w:r>
              <w:t>否</w:t>
            </w:r>
          </w:p>
        </w:tc>
      </w:tr>
      <w:tr w14:paraId="506A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327" w:type="dxa"/>
            <w:gridSpan w:val="5"/>
            <w:shd w:val="clear" w:color="auto" w:fill="E6E6E6"/>
            <w:vAlign w:val="center"/>
          </w:tcPr>
          <w:p w14:paraId="1E4CD8BB">
            <w:r>
              <w:t>朝向总面积（㎡）</w:t>
            </w:r>
          </w:p>
        </w:tc>
        <w:tc>
          <w:tcPr>
            <w:tcW w:w="933" w:type="dxa"/>
            <w:vAlign w:val="center"/>
          </w:tcPr>
          <w:p w14:paraId="515107D2">
            <w:r>
              <w:t>241.56</w:t>
            </w:r>
          </w:p>
        </w:tc>
        <w:tc>
          <w:tcPr>
            <w:tcW w:w="3791" w:type="dxa"/>
            <w:gridSpan w:val="4"/>
            <w:shd w:val="clear" w:color="auto" w:fill="E6E6E6"/>
            <w:vAlign w:val="center"/>
          </w:tcPr>
          <w:p w14:paraId="3B38891E"/>
        </w:tc>
      </w:tr>
    </w:tbl>
    <w:p w14:paraId="11A40F8F">
      <w:pPr>
        <w:widowControl w:val="0"/>
        <w:jc w:val="both"/>
        <w:rPr>
          <w:kern w:val="2"/>
          <w:lang w:val="en-US"/>
        </w:rPr>
      </w:pPr>
    </w:p>
    <w:p w14:paraId="3CE2D4F4">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14:paraId="2351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shd w:val="clear" w:color="auto" w:fill="E6E6E6"/>
            <w:vAlign w:val="center"/>
          </w:tcPr>
          <w:p w14:paraId="49243DA1">
            <w:pPr>
              <w:jc w:val="center"/>
            </w:pPr>
            <w:r>
              <w:t>序号</w:t>
            </w:r>
          </w:p>
        </w:tc>
        <w:tc>
          <w:tcPr>
            <w:tcW w:w="1103" w:type="dxa"/>
            <w:shd w:val="clear" w:color="auto" w:fill="E6E6E6"/>
            <w:vAlign w:val="center"/>
          </w:tcPr>
          <w:p w14:paraId="2B85F853">
            <w:pPr>
              <w:jc w:val="center"/>
            </w:pPr>
            <w:r>
              <w:t>门窗</w:t>
            </w:r>
            <w:r>
              <w:br w:type="textWrapping"/>
            </w:r>
            <w:r>
              <w:t>编号</w:t>
            </w:r>
          </w:p>
        </w:tc>
        <w:tc>
          <w:tcPr>
            <w:tcW w:w="707" w:type="dxa"/>
            <w:shd w:val="clear" w:color="auto" w:fill="E6E6E6"/>
            <w:vAlign w:val="center"/>
          </w:tcPr>
          <w:p w14:paraId="44378605">
            <w:pPr>
              <w:jc w:val="center"/>
            </w:pPr>
            <w:r>
              <w:t>楼层</w:t>
            </w:r>
          </w:p>
        </w:tc>
        <w:tc>
          <w:tcPr>
            <w:tcW w:w="707" w:type="dxa"/>
            <w:shd w:val="clear" w:color="auto" w:fill="E6E6E6"/>
            <w:vAlign w:val="center"/>
          </w:tcPr>
          <w:p w14:paraId="1EE6895F">
            <w:pPr>
              <w:jc w:val="center"/>
            </w:pPr>
            <w:r>
              <w:t>数量</w:t>
            </w:r>
          </w:p>
        </w:tc>
        <w:tc>
          <w:tcPr>
            <w:tcW w:w="1103" w:type="dxa"/>
            <w:shd w:val="clear" w:color="auto" w:fill="E6E6E6"/>
            <w:vAlign w:val="center"/>
          </w:tcPr>
          <w:p w14:paraId="55196E0A">
            <w:pPr>
              <w:jc w:val="center"/>
            </w:pPr>
            <w:r>
              <w:t>单个面积（㎡）</w:t>
            </w:r>
          </w:p>
        </w:tc>
        <w:tc>
          <w:tcPr>
            <w:tcW w:w="933" w:type="dxa"/>
            <w:shd w:val="clear" w:color="auto" w:fill="E6E6E6"/>
            <w:vAlign w:val="center"/>
          </w:tcPr>
          <w:p w14:paraId="0DDE819C">
            <w:pPr>
              <w:jc w:val="center"/>
            </w:pPr>
            <w:r>
              <w:t>总面积（㎡）</w:t>
            </w:r>
          </w:p>
        </w:tc>
        <w:tc>
          <w:tcPr>
            <w:tcW w:w="707" w:type="dxa"/>
            <w:shd w:val="clear" w:color="auto" w:fill="E6E6E6"/>
            <w:vAlign w:val="center"/>
          </w:tcPr>
          <w:p w14:paraId="3A07D2FA">
            <w:pPr>
              <w:jc w:val="center"/>
            </w:pPr>
            <w:r>
              <w:t>构造</w:t>
            </w:r>
            <w:r>
              <w:br w:type="textWrapping"/>
            </w:r>
            <w:r>
              <w:t>编号</w:t>
            </w:r>
          </w:p>
        </w:tc>
        <w:tc>
          <w:tcPr>
            <w:tcW w:w="877" w:type="dxa"/>
            <w:shd w:val="clear" w:color="auto" w:fill="E6E6E6"/>
            <w:vAlign w:val="center"/>
          </w:tcPr>
          <w:p w14:paraId="5B096647">
            <w:pPr>
              <w:jc w:val="center"/>
            </w:pPr>
            <w:r>
              <w:t>整窗</w:t>
            </w:r>
            <w:r>
              <w:br w:type="textWrapping"/>
            </w:r>
            <w:r>
              <w:t>遮阳系数</w:t>
            </w:r>
          </w:p>
        </w:tc>
        <w:tc>
          <w:tcPr>
            <w:tcW w:w="1330" w:type="dxa"/>
            <w:shd w:val="clear" w:color="auto" w:fill="E6E6E6"/>
            <w:vAlign w:val="center"/>
          </w:tcPr>
          <w:p w14:paraId="6BEE9A53">
            <w:pPr>
              <w:jc w:val="center"/>
            </w:pPr>
            <w:r>
              <w:t>外遮阳</w:t>
            </w:r>
            <w:r>
              <w:br w:type="textWrapping"/>
            </w:r>
            <w:r>
              <w:t>编号</w:t>
            </w:r>
          </w:p>
        </w:tc>
        <w:tc>
          <w:tcPr>
            <w:tcW w:w="877" w:type="dxa"/>
            <w:shd w:val="clear" w:color="auto" w:fill="E6E6E6"/>
            <w:vAlign w:val="center"/>
          </w:tcPr>
          <w:p w14:paraId="60AB8B31">
            <w:pPr>
              <w:jc w:val="center"/>
            </w:pPr>
            <w:r>
              <w:t>是否中置遮阳</w:t>
            </w:r>
          </w:p>
        </w:tc>
      </w:tr>
      <w:tr w14:paraId="3E20F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8BEE7AF">
            <w:r>
              <w:t>1</w:t>
            </w:r>
          </w:p>
        </w:tc>
        <w:tc>
          <w:tcPr>
            <w:tcW w:w="1103" w:type="dxa"/>
            <w:vAlign w:val="center"/>
          </w:tcPr>
          <w:p w14:paraId="3C53E7CD">
            <w:r>
              <w:t>C1521</w:t>
            </w:r>
          </w:p>
        </w:tc>
        <w:tc>
          <w:tcPr>
            <w:tcW w:w="707" w:type="dxa"/>
            <w:vAlign w:val="center"/>
          </w:tcPr>
          <w:p w14:paraId="1A6A86C8">
            <w:r>
              <w:t>1</w:t>
            </w:r>
          </w:p>
        </w:tc>
        <w:tc>
          <w:tcPr>
            <w:tcW w:w="707" w:type="dxa"/>
            <w:vAlign w:val="center"/>
          </w:tcPr>
          <w:p w14:paraId="4A16DEEC">
            <w:r>
              <w:t>1</w:t>
            </w:r>
          </w:p>
        </w:tc>
        <w:tc>
          <w:tcPr>
            <w:tcW w:w="1103" w:type="dxa"/>
            <w:vAlign w:val="center"/>
          </w:tcPr>
          <w:p w14:paraId="42769DFC">
            <w:r>
              <w:t>3.15</w:t>
            </w:r>
          </w:p>
        </w:tc>
        <w:tc>
          <w:tcPr>
            <w:tcW w:w="933" w:type="dxa"/>
            <w:vAlign w:val="center"/>
          </w:tcPr>
          <w:p w14:paraId="1A031B14">
            <w:r>
              <w:t>3.15</w:t>
            </w:r>
          </w:p>
        </w:tc>
        <w:tc>
          <w:tcPr>
            <w:tcW w:w="707" w:type="dxa"/>
            <w:vAlign w:val="center"/>
          </w:tcPr>
          <w:p w14:paraId="750A30A5">
            <w:r>
              <w:t>27</w:t>
            </w:r>
          </w:p>
        </w:tc>
        <w:tc>
          <w:tcPr>
            <w:tcW w:w="877" w:type="dxa"/>
            <w:vAlign w:val="center"/>
          </w:tcPr>
          <w:p w14:paraId="66B3B6BF">
            <w:r>
              <w:t>0.43</w:t>
            </w:r>
          </w:p>
        </w:tc>
        <w:tc>
          <w:tcPr>
            <w:tcW w:w="1330" w:type="dxa"/>
            <w:vAlign w:val="center"/>
          </w:tcPr>
          <w:p w14:paraId="2D3D19CB">
            <w:r>
              <w:t>无外遮阳</w:t>
            </w:r>
          </w:p>
        </w:tc>
        <w:tc>
          <w:tcPr>
            <w:tcW w:w="877" w:type="dxa"/>
            <w:vAlign w:val="center"/>
          </w:tcPr>
          <w:p w14:paraId="23CA7306">
            <w:r>
              <w:t>否</w:t>
            </w:r>
          </w:p>
        </w:tc>
      </w:tr>
      <w:tr w14:paraId="6963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67C35152">
            <w:r>
              <w:t>2</w:t>
            </w:r>
          </w:p>
        </w:tc>
        <w:tc>
          <w:tcPr>
            <w:tcW w:w="1103" w:type="dxa"/>
            <w:vAlign w:val="center"/>
          </w:tcPr>
          <w:p w14:paraId="79506930">
            <w:r>
              <w:t>C2118</w:t>
            </w:r>
          </w:p>
        </w:tc>
        <w:tc>
          <w:tcPr>
            <w:tcW w:w="707" w:type="dxa"/>
            <w:vAlign w:val="center"/>
          </w:tcPr>
          <w:p w14:paraId="7E1DCBA7">
            <w:r>
              <w:t>1~6</w:t>
            </w:r>
          </w:p>
        </w:tc>
        <w:tc>
          <w:tcPr>
            <w:tcW w:w="707" w:type="dxa"/>
            <w:vAlign w:val="center"/>
          </w:tcPr>
          <w:p w14:paraId="0B6D6622">
            <w:r>
              <w:t>14</w:t>
            </w:r>
          </w:p>
        </w:tc>
        <w:tc>
          <w:tcPr>
            <w:tcW w:w="1103" w:type="dxa"/>
            <w:vAlign w:val="center"/>
          </w:tcPr>
          <w:p w14:paraId="1CC88740">
            <w:r>
              <w:t>3.78</w:t>
            </w:r>
          </w:p>
        </w:tc>
        <w:tc>
          <w:tcPr>
            <w:tcW w:w="933" w:type="dxa"/>
            <w:vAlign w:val="center"/>
          </w:tcPr>
          <w:p w14:paraId="3D09E86B">
            <w:r>
              <w:t>52.92</w:t>
            </w:r>
          </w:p>
        </w:tc>
        <w:tc>
          <w:tcPr>
            <w:tcW w:w="707" w:type="dxa"/>
            <w:vAlign w:val="center"/>
          </w:tcPr>
          <w:p w14:paraId="099B2746">
            <w:r>
              <w:t>27</w:t>
            </w:r>
          </w:p>
        </w:tc>
        <w:tc>
          <w:tcPr>
            <w:tcW w:w="877" w:type="dxa"/>
            <w:vAlign w:val="center"/>
          </w:tcPr>
          <w:p w14:paraId="66C6DD5B">
            <w:r>
              <w:t>0.43</w:t>
            </w:r>
          </w:p>
        </w:tc>
        <w:tc>
          <w:tcPr>
            <w:tcW w:w="1330" w:type="dxa"/>
            <w:vAlign w:val="center"/>
          </w:tcPr>
          <w:p w14:paraId="156223A0">
            <w:r>
              <w:t>无外遮阳</w:t>
            </w:r>
          </w:p>
        </w:tc>
        <w:tc>
          <w:tcPr>
            <w:tcW w:w="877" w:type="dxa"/>
            <w:vAlign w:val="center"/>
          </w:tcPr>
          <w:p w14:paraId="3ECC314C">
            <w:r>
              <w:t>否</w:t>
            </w:r>
          </w:p>
        </w:tc>
      </w:tr>
      <w:tr w14:paraId="4C0E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6BC865F">
            <w:r>
              <w:t>3</w:t>
            </w:r>
          </w:p>
        </w:tc>
        <w:tc>
          <w:tcPr>
            <w:tcW w:w="1103" w:type="dxa"/>
            <w:vAlign w:val="center"/>
          </w:tcPr>
          <w:p w14:paraId="20C60E34">
            <w:r>
              <w:t>C3118</w:t>
            </w:r>
          </w:p>
        </w:tc>
        <w:tc>
          <w:tcPr>
            <w:tcW w:w="707" w:type="dxa"/>
            <w:vAlign w:val="center"/>
          </w:tcPr>
          <w:p w14:paraId="0564F371">
            <w:r>
              <w:t>1~4</w:t>
            </w:r>
          </w:p>
        </w:tc>
        <w:tc>
          <w:tcPr>
            <w:tcW w:w="707" w:type="dxa"/>
            <w:vAlign w:val="center"/>
          </w:tcPr>
          <w:p w14:paraId="2B97EEAF">
            <w:r>
              <w:t>12</w:t>
            </w:r>
          </w:p>
        </w:tc>
        <w:tc>
          <w:tcPr>
            <w:tcW w:w="1103" w:type="dxa"/>
            <w:vAlign w:val="center"/>
          </w:tcPr>
          <w:p w14:paraId="09AEC9FF">
            <w:r>
              <w:t>5.58</w:t>
            </w:r>
          </w:p>
        </w:tc>
        <w:tc>
          <w:tcPr>
            <w:tcW w:w="933" w:type="dxa"/>
            <w:vAlign w:val="center"/>
          </w:tcPr>
          <w:p w14:paraId="7438F992">
            <w:r>
              <w:t>66.96</w:t>
            </w:r>
          </w:p>
        </w:tc>
        <w:tc>
          <w:tcPr>
            <w:tcW w:w="707" w:type="dxa"/>
            <w:vAlign w:val="center"/>
          </w:tcPr>
          <w:p w14:paraId="77B3BE1B">
            <w:r>
              <w:t>27</w:t>
            </w:r>
          </w:p>
        </w:tc>
        <w:tc>
          <w:tcPr>
            <w:tcW w:w="877" w:type="dxa"/>
            <w:vAlign w:val="center"/>
          </w:tcPr>
          <w:p w14:paraId="1AD43268">
            <w:r>
              <w:t>0.43</w:t>
            </w:r>
          </w:p>
        </w:tc>
        <w:tc>
          <w:tcPr>
            <w:tcW w:w="1330" w:type="dxa"/>
            <w:vAlign w:val="center"/>
          </w:tcPr>
          <w:p w14:paraId="690CE733">
            <w:r>
              <w:t>无外遮阳</w:t>
            </w:r>
          </w:p>
        </w:tc>
        <w:tc>
          <w:tcPr>
            <w:tcW w:w="877" w:type="dxa"/>
            <w:vAlign w:val="center"/>
          </w:tcPr>
          <w:p w14:paraId="4B95D26B">
            <w:r>
              <w:t>否</w:t>
            </w:r>
          </w:p>
        </w:tc>
      </w:tr>
      <w:tr w14:paraId="3F20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08BB51CB">
            <w:r>
              <w:t>4</w:t>
            </w:r>
          </w:p>
        </w:tc>
        <w:tc>
          <w:tcPr>
            <w:tcW w:w="1103" w:type="dxa"/>
            <w:vAlign w:val="center"/>
          </w:tcPr>
          <w:p w14:paraId="2FBF81EC">
            <w:r>
              <w:t>C2218</w:t>
            </w:r>
          </w:p>
        </w:tc>
        <w:tc>
          <w:tcPr>
            <w:tcW w:w="707" w:type="dxa"/>
            <w:vAlign w:val="center"/>
          </w:tcPr>
          <w:p w14:paraId="66C61612">
            <w:r>
              <w:t>2~6</w:t>
            </w:r>
          </w:p>
        </w:tc>
        <w:tc>
          <w:tcPr>
            <w:tcW w:w="707" w:type="dxa"/>
            <w:vAlign w:val="center"/>
          </w:tcPr>
          <w:p w14:paraId="52665D2A">
            <w:r>
              <w:t>5</w:t>
            </w:r>
          </w:p>
        </w:tc>
        <w:tc>
          <w:tcPr>
            <w:tcW w:w="1103" w:type="dxa"/>
            <w:vAlign w:val="center"/>
          </w:tcPr>
          <w:p w14:paraId="252E1BBE">
            <w:r>
              <w:t>3.96</w:t>
            </w:r>
          </w:p>
        </w:tc>
        <w:tc>
          <w:tcPr>
            <w:tcW w:w="933" w:type="dxa"/>
            <w:vAlign w:val="center"/>
          </w:tcPr>
          <w:p w14:paraId="005BE131">
            <w:r>
              <w:t>19.80</w:t>
            </w:r>
          </w:p>
        </w:tc>
        <w:tc>
          <w:tcPr>
            <w:tcW w:w="707" w:type="dxa"/>
            <w:vAlign w:val="center"/>
          </w:tcPr>
          <w:p w14:paraId="3B52519B">
            <w:r>
              <w:t>27</w:t>
            </w:r>
          </w:p>
        </w:tc>
        <w:tc>
          <w:tcPr>
            <w:tcW w:w="877" w:type="dxa"/>
            <w:vAlign w:val="center"/>
          </w:tcPr>
          <w:p w14:paraId="7EC334BC">
            <w:r>
              <w:t>0.43</w:t>
            </w:r>
          </w:p>
        </w:tc>
        <w:tc>
          <w:tcPr>
            <w:tcW w:w="1330" w:type="dxa"/>
            <w:vAlign w:val="center"/>
          </w:tcPr>
          <w:p w14:paraId="74E3B616">
            <w:r>
              <w:t>无外遮阳</w:t>
            </w:r>
          </w:p>
        </w:tc>
        <w:tc>
          <w:tcPr>
            <w:tcW w:w="877" w:type="dxa"/>
            <w:vAlign w:val="center"/>
          </w:tcPr>
          <w:p w14:paraId="418AD344">
            <w:r>
              <w:t>否</w:t>
            </w:r>
          </w:p>
        </w:tc>
      </w:tr>
      <w:tr w14:paraId="4486E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327" w:type="dxa"/>
            <w:gridSpan w:val="5"/>
            <w:shd w:val="clear" w:color="auto" w:fill="E6E6E6"/>
            <w:vAlign w:val="center"/>
          </w:tcPr>
          <w:p w14:paraId="798B643A">
            <w:r>
              <w:t>朝向总面积（㎡）</w:t>
            </w:r>
          </w:p>
        </w:tc>
        <w:tc>
          <w:tcPr>
            <w:tcW w:w="933" w:type="dxa"/>
            <w:vAlign w:val="center"/>
          </w:tcPr>
          <w:p w14:paraId="2EA86F85">
            <w:r>
              <w:t>142.83</w:t>
            </w:r>
          </w:p>
        </w:tc>
        <w:tc>
          <w:tcPr>
            <w:tcW w:w="3791" w:type="dxa"/>
            <w:gridSpan w:val="4"/>
            <w:shd w:val="clear" w:color="auto" w:fill="E6E6E6"/>
            <w:vAlign w:val="center"/>
          </w:tcPr>
          <w:p w14:paraId="0F38D596"/>
        </w:tc>
      </w:tr>
    </w:tbl>
    <w:p w14:paraId="080DF84B">
      <w:pPr>
        <w:widowControl w:val="0"/>
        <w:jc w:val="both"/>
        <w:rPr>
          <w:kern w:val="2"/>
          <w:lang w:val="en-US"/>
        </w:rPr>
      </w:pPr>
    </w:p>
    <w:p w14:paraId="6978535B">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14:paraId="37DA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shd w:val="clear" w:color="auto" w:fill="E6E6E6"/>
            <w:vAlign w:val="center"/>
          </w:tcPr>
          <w:p w14:paraId="2B40EA24">
            <w:pPr>
              <w:jc w:val="center"/>
            </w:pPr>
            <w:r>
              <w:t>序号</w:t>
            </w:r>
          </w:p>
        </w:tc>
        <w:tc>
          <w:tcPr>
            <w:tcW w:w="1103" w:type="dxa"/>
            <w:shd w:val="clear" w:color="auto" w:fill="E6E6E6"/>
            <w:vAlign w:val="center"/>
          </w:tcPr>
          <w:p w14:paraId="373C5311">
            <w:pPr>
              <w:jc w:val="center"/>
            </w:pPr>
            <w:r>
              <w:t>门窗</w:t>
            </w:r>
            <w:r>
              <w:br w:type="textWrapping"/>
            </w:r>
            <w:r>
              <w:t>编号</w:t>
            </w:r>
          </w:p>
        </w:tc>
        <w:tc>
          <w:tcPr>
            <w:tcW w:w="707" w:type="dxa"/>
            <w:shd w:val="clear" w:color="auto" w:fill="E6E6E6"/>
            <w:vAlign w:val="center"/>
          </w:tcPr>
          <w:p w14:paraId="341072B4">
            <w:pPr>
              <w:jc w:val="center"/>
            </w:pPr>
            <w:r>
              <w:t>楼层</w:t>
            </w:r>
          </w:p>
        </w:tc>
        <w:tc>
          <w:tcPr>
            <w:tcW w:w="707" w:type="dxa"/>
            <w:shd w:val="clear" w:color="auto" w:fill="E6E6E6"/>
            <w:vAlign w:val="center"/>
          </w:tcPr>
          <w:p w14:paraId="53E2E70F">
            <w:pPr>
              <w:jc w:val="center"/>
            </w:pPr>
            <w:r>
              <w:t>数量</w:t>
            </w:r>
          </w:p>
        </w:tc>
        <w:tc>
          <w:tcPr>
            <w:tcW w:w="1103" w:type="dxa"/>
            <w:shd w:val="clear" w:color="auto" w:fill="E6E6E6"/>
            <w:vAlign w:val="center"/>
          </w:tcPr>
          <w:p w14:paraId="0536D8D4">
            <w:pPr>
              <w:jc w:val="center"/>
            </w:pPr>
            <w:r>
              <w:t>单个面积（㎡）</w:t>
            </w:r>
          </w:p>
        </w:tc>
        <w:tc>
          <w:tcPr>
            <w:tcW w:w="933" w:type="dxa"/>
            <w:shd w:val="clear" w:color="auto" w:fill="E6E6E6"/>
            <w:vAlign w:val="center"/>
          </w:tcPr>
          <w:p w14:paraId="1C1E3A00">
            <w:pPr>
              <w:jc w:val="center"/>
            </w:pPr>
            <w:r>
              <w:t>总面积（㎡）</w:t>
            </w:r>
          </w:p>
        </w:tc>
        <w:tc>
          <w:tcPr>
            <w:tcW w:w="707" w:type="dxa"/>
            <w:shd w:val="clear" w:color="auto" w:fill="E6E6E6"/>
            <w:vAlign w:val="center"/>
          </w:tcPr>
          <w:p w14:paraId="6C448952">
            <w:pPr>
              <w:jc w:val="center"/>
            </w:pPr>
            <w:r>
              <w:t>构造</w:t>
            </w:r>
            <w:r>
              <w:br w:type="textWrapping"/>
            </w:r>
            <w:r>
              <w:t>编号</w:t>
            </w:r>
          </w:p>
        </w:tc>
        <w:tc>
          <w:tcPr>
            <w:tcW w:w="877" w:type="dxa"/>
            <w:shd w:val="clear" w:color="auto" w:fill="E6E6E6"/>
            <w:vAlign w:val="center"/>
          </w:tcPr>
          <w:p w14:paraId="3B350268">
            <w:pPr>
              <w:jc w:val="center"/>
            </w:pPr>
            <w:r>
              <w:t>整窗</w:t>
            </w:r>
            <w:r>
              <w:br w:type="textWrapping"/>
            </w:r>
            <w:r>
              <w:t>遮阳系数</w:t>
            </w:r>
          </w:p>
        </w:tc>
        <w:tc>
          <w:tcPr>
            <w:tcW w:w="1330" w:type="dxa"/>
            <w:shd w:val="clear" w:color="auto" w:fill="E6E6E6"/>
            <w:vAlign w:val="center"/>
          </w:tcPr>
          <w:p w14:paraId="2A8FF440">
            <w:pPr>
              <w:jc w:val="center"/>
            </w:pPr>
            <w:r>
              <w:t>外遮阳</w:t>
            </w:r>
            <w:r>
              <w:br w:type="textWrapping"/>
            </w:r>
            <w:r>
              <w:t>编号</w:t>
            </w:r>
          </w:p>
        </w:tc>
        <w:tc>
          <w:tcPr>
            <w:tcW w:w="877" w:type="dxa"/>
            <w:shd w:val="clear" w:color="auto" w:fill="E6E6E6"/>
            <w:vAlign w:val="center"/>
          </w:tcPr>
          <w:p w14:paraId="1EA57E9F">
            <w:pPr>
              <w:jc w:val="center"/>
            </w:pPr>
            <w:r>
              <w:t>是否中置遮阳</w:t>
            </w:r>
          </w:p>
        </w:tc>
      </w:tr>
      <w:tr w14:paraId="0D242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7D5F3F97">
            <w:r>
              <w:t>1</w:t>
            </w:r>
          </w:p>
        </w:tc>
        <w:tc>
          <w:tcPr>
            <w:tcW w:w="1103" w:type="dxa"/>
            <w:vAlign w:val="center"/>
          </w:tcPr>
          <w:p w14:paraId="7AD9F714">
            <w:r>
              <w:t>C1518</w:t>
            </w:r>
          </w:p>
        </w:tc>
        <w:tc>
          <w:tcPr>
            <w:tcW w:w="707" w:type="dxa"/>
            <w:vAlign w:val="center"/>
          </w:tcPr>
          <w:p w14:paraId="4A8D967E">
            <w:r>
              <w:t>1~6</w:t>
            </w:r>
          </w:p>
        </w:tc>
        <w:tc>
          <w:tcPr>
            <w:tcW w:w="707" w:type="dxa"/>
            <w:vAlign w:val="center"/>
          </w:tcPr>
          <w:p w14:paraId="46D4B02D">
            <w:r>
              <w:t>30</w:t>
            </w:r>
          </w:p>
        </w:tc>
        <w:tc>
          <w:tcPr>
            <w:tcW w:w="1103" w:type="dxa"/>
            <w:vAlign w:val="center"/>
          </w:tcPr>
          <w:p w14:paraId="7ADD2083">
            <w:r>
              <w:t>2.70</w:t>
            </w:r>
          </w:p>
        </w:tc>
        <w:tc>
          <w:tcPr>
            <w:tcW w:w="933" w:type="dxa"/>
            <w:vAlign w:val="center"/>
          </w:tcPr>
          <w:p w14:paraId="61AB5738">
            <w:r>
              <w:t>81.00</w:t>
            </w:r>
          </w:p>
        </w:tc>
        <w:tc>
          <w:tcPr>
            <w:tcW w:w="707" w:type="dxa"/>
            <w:vAlign w:val="center"/>
          </w:tcPr>
          <w:p w14:paraId="3C7A7F8E">
            <w:r>
              <w:t>27</w:t>
            </w:r>
          </w:p>
        </w:tc>
        <w:tc>
          <w:tcPr>
            <w:tcW w:w="877" w:type="dxa"/>
            <w:vAlign w:val="center"/>
          </w:tcPr>
          <w:p w14:paraId="2D8E0B17">
            <w:r>
              <w:t>0.43</w:t>
            </w:r>
          </w:p>
        </w:tc>
        <w:tc>
          <w:tcPr>
            <w:tcW w:w="1330" w:type="dxa"/>
            <w:vAlign w:val="center"/>
          </w:tcPr>
          <w:p w14:paraId="263C1716">
            <w:r>
              <w:t>无外遮阳</w:t>
            </w:r>
          </w:p>
        </w:tc>
        <w:tc>
          <w:tcPr>
            <w:tcW w:w="877" w:type="dxa"/>
            <w:vAlign w:val="center"/>
          </w:tcPr>
          <w:p w14:paraId="37766499">
            <w:r>
              <w:t>否</w:t>
            </w:r>
          </w:p>
        </w:tc>
      </w:tr>
      <w:tr w14:paraId="6781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69EE5498">
            <w:r>
              <w:t>2</w:t>
            </w:r>
          </w:p>
        </w:tc>
        <w:tc>
          <w:tcPr>
            <w:tcW w:w="1103" w:type="dxa"/>
            <w:vAlign w:val="center"/>
          </w:tcPr>
          <w:p w14:paraId="78F80325">
            <w:r>
              <w:t>C1521</w:t>
            </w:r>
          </w:p>
        </w:tc>
        <w:tc>
          <w:tcPr>
            <w:tcW w:w="707" w:type="dxa"/>
            <w:vAlign w:val="center"/>
          </w:tcPr>
          <w:p w14:paraId="7D3F57C5">
            <w:r>
              <w:t>1</w:t>
            </w:r>
          </w:p>
        </w:tc>
        <w:tc>
          <w:tcPr>
            <w:tcW w:w="707" w:type="dxa"/>
            <w:vAlign w:val="center"/>
          </w:tcPr>
          <w:p w14:paraId="2D31C5B1">
            <w:r>
              <w:t>3</w:t>
            </w:r>
          </w:p>
        </w:tc>
        <w:tc>
          <w:tcPr>
            <w:tcW w:w="1103" w:type="dxa"/>
            <w:vAlign w:val="center"/>
          </w:tcPr>
          <w:p w14:paraId="1F418856">
            <w:r>
              <w:t>3.15</w:t>
            </w:r>
          </w:p>
        </w:tc>
        <w:tc>
          <w:tcPr>
            <w:tcW w:w="933" w:type="dxa"/>
            <w:vAlign w:val="center"/>
          </w:tcPr>
          <w:p w14:paraId="6C7A1160">
            <w:r>
              <w:t>9.45</w:t>
            </w:r>
          </w:p>
        </w:tc>
        <w:tc>
          <w:tcPr>
            <w:tcW w:w="707" w:type="dxa"/>
            <w:vAlign w:val="center"/>
          </w:tcPr>
          <w:p w14:paraId="5F294CF1">
            <w:r>
              <w:t>27</w:t>
            </w:r>
          </w:p>
        </w:tc>
        <w:tc>
          <w:tcPr>
            <w:tcW w:w="877" w:type="dxa"/>
            <w:vAlign w:val="center"/>
          </w:tcPr>
          <w:p w14:paraId="3163D5DE">
            <w:r>
              <w:t>0.43</w:t>
            </w:r>
          </w:p>
        </w:tc>
        <w:tc>
          <w:tcPr>
            <w:tcW w:w="1330" w:type="dxa"/>
            <w:vAlign w:val="center"/>
          </w:tcPr>
          <w:p w14:paraId="5E553C40">
            <w:r>
              <w:t>无外遮阳</w:t>
            </w:r>
          </w:p>
        </w:tc>
        <w:tc>
          <w:tcPr>
            <w:tcW w:w="877" w:type="dxa"/>
            <w:vAlign w:val="center"/>
          </w:tcPr>
          <w:p w14:paraId="33006BFB">
            <w:r>
              <w:t>否</w:t>
            </w:r>
          </w:p>
        </w:tc>
      </w:tr>
      <w:tr w14:paraId="28D2B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17597B3C">
            <w:r>
              <w:t>3</w:t>
            </w:r>
          </w:p>
        </w:tc>
        <w:tc>
          <w:tcPr>
            <w:tcW w:w="1103" w:type="dxa"/>
            <w:vAlign w:val="center"/>
          </w:tcPr>
          <w:p w14:paraId="3D639579">
            <w:r>
              <w:t>C3918</w:t>
            </w:r>
          </w:p>
        </w:tc>
        <w:tc>
          <w:tcPr>
            <w:tcW w:w="707" w:type="dxa"/>
            <w:vAlign w:val="center"/>
          </w:tcPr>
          <w:p w14:paraId="2B2E7081">
            <w:r>
              <w:t>1</w:t>
            </w:r>
          </w:p>
        </w:tc>
        <w:tc>
          <w:tcPr>
            <w:tcW w:w="707" w:type="dxa"/>
            <w:vAlign w:val="center"/>
          </w:tcPr>
          <w:p w14:paraId="464CDEF7">
            <w:r>
              <w:t>1</w:t>
            </w:r>
          </w:p>
        </w:tc>
        <w:tc>
          <w:tcPr>
            <w:tcW w:w="1103" w:type="dxa"/>
            <w:vAlign w:val="center"/>
          </w:tcPr>
          <w:p w14:paraId="55A11316">
            <w:r>
              <w:t>7.02</w:t>
            </w:r>
          </w:p>
        </w:tc>
        <w:tc>
          <w:tcPr>
            <w:tcW w:w="933" w:type="dxa"/>
            <w:vAlign w:val="center"/>
          </w:tcPr>
          <w:p w14:paraId="7129C148">
            <w:r>
              <w:t>7.02</w:t>
            </w:r>
          </w:p>
        </w:tc>
        <w:tc>
          <w:tcPr>
            <w:tcW w:w="707" w:type="dxa"/>
            <w:vAlign w:val="center"/>
          </w:tcPr>
          <w:p w14:paraId="17B8186D">
            <w:r>
              <w:t>27</w:t>
            </w:r>
          </w:p>
        </w:tc>
        <w:tc>
          <w:tcPr>
            <w:tcW w:w="877" w:type="dxa"/>
            <w:vAlign w:val="center"/>
          </w:tcPr>
          <w:p w14:paraId="1D62EDC9">
            <w:r>
              <w:t>0.43</w:t>
            </w:r>
          </w:p>
        </w:tc>
        <w:tc>
          <w:tcPr>
            <w:tcW w:w="1330" w:type="dxa"/>
            <w:vAlign w:val="center"/>
          </w:tcPr>
          <w:p w14:paraId="09423263">
            <w:r>
              <w:t>无外遮阳</w:t>
            </w:r>
          </w:p>
        </w:tc>
        <w:tc>
          <w:tcPr>
            <w:tcW w:w="877" w:type="dxa"/>
            <w:vAlign w:val="center"/>
          </w:tcPr>
          <w:p w14:paraId="0118A732">
            <w:r>
              <w:t>否</w:t>
            </w:r>
          </w:p>
        </w:tc>
      </w:tr>
      <w:tr w14:paraId="413A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42107FDD">
            <w:r>
              <w:t>4</w:t>
            </w:r>
          </w:p>
        </w:tc>
        <w:tc>
          <w:tcPr>
            <w:tcW w:w="1103" w:type="dxa"/>
            <w:vAlign w:val="center"/>
          </w:tcPr>
          <w:p w14:paraId="797AFCB8">
            <w:r>
              <w:t>C1818</w:t>
            </w:r>
          </w:p>
        </w:tc>
        <w:tc>
          <w:tcPr>
            <w:tcW w:w="707" w:type="dxa"/>
            <w:vAlign w:val="center"/>
          </w:tcPr>
          <w:p w14:paraId="4EEC7EA7">
            <w:r>
              <w:t>2~6</w:t>
            </w:r>
          </w:p>
        </w:tc>
        <w:tc>
          <w:tcPr>
            <w:tcW w:w="707" w:type="dxa"/>
            <w:vAlign w:val="center"/>
          </w:tcPr>
          <w:p w14:paraId="60F6ED48">
            <w:r>
              <w:t>5</w:t>
            </w:r>
          </w:p>
        </w:tc>
        <w:tc>
          <w:tcPr>
            <w:tcW w:w="1103" w:type="dxa"/>
            <w:vAlign w:val="center"/>
          </w:tcPr>
          <w:p w14:paraId="3F40D130">
            <w:r>
              <w:t>3.24</w:t>
            </w:r>
          </w:p>
        </w:tc>
        <w:tc>
          <w:tcPr>
            <w:tcW w:w="933" w:type="dxa"/>
            <w:vAlign w:val="center"/>
          </w:tcPr>
          <w:p w14:paraId="5B1BC447">
            <w:r>
              <w:t>16.20</w:t>
            </w:r>
          </w:p>
        </w:tc>
        <w:tc>
          <w:tcPr>
            <w:tcW w:w="707" w:type="dxa"/>
            <w:vAlign w:val="center"/>
          </w:tcPr>
          <w:p w14:paraId="285302AE">
            <w:r>
              <w:t>27</w:t>
            </w:r>
          </w:p>
        </w:tc>
        <w:tc>
          <w:tcPr>
            <w:tcW w:w="877" w:type="dxa"/>
            <w:vAlign w:val="center"/>
          </w:tcPr>
          <w:p w14:paraId="061BA48D">
            <w:r>
              <w:t>0.43</w:t>
            </w:r>
          </w:p>
        </w:tc>
        <w:tc>
          <w:tcPr>
            <w:tcW w:w="1330" w:type="dxa"/>
            <w:vAlign w:val="center"/>
          </w:tcPr>
          <w:p w14:paraId="2981CDB6">
            <w:r>
              <w:t>无外遮阳</w:t>
            </w:r>
          </w:p>
        </w:tc>
        <w:tc>
          <w:tcPr>
            <w:tcW w:w="877" w:type="dxa"/>
            <w:vAlign w:val="center"/>
          </w:tcPr>
          <w:p w14:paraId="70E45C9D">
            <w:r>
              <w:t>否</w:t>
            </w:r>
          </w:p>
        </w:tc>
      </w:tr>
      <w:tr w14:paraId="30E2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77606012">
            <w:r>
              <w:t>5</w:t>
            </w:r>
          </w:p>
        </w:tc>
        <w:tc>
          <w:tcPr>
            <w:tcW w:w="1103" w:type="dxa"/>
            <w:vAlign w:val="center"/>
          </w:tcPr>
          <w:p w14:paraId="500DA367">
            <w:r>
              <w:t>C3618</w:t>
            </w:r>
          </w:p>
        </w:tc>
        <w:tc>
          <w:tcPr>
            <w:tcW w:w="707" w:type="dxa"/>
            <w:vAlign w:val="center"/>
          </w:tcPr>
          <w:p w14:paraId="4ACF8E9C">
            <w:r>
              <w:t>5~6</w:t>
            </w:r>
          </w:p>
        </w:tc>
        <w:tc>
          <w:tcPr>
            <w:tcW w:w="707" w:type="dxa"/>
            <w:vAlign w:val="center"/>
          </w:tcPr>
          <w:p w14:paraId="61FA1997">
            <w:r>
              <w:t>2</w:t>
            </w:r>
          </w:p>
        </w:tc>
        <w:tc>
          <w:tcPr>
            <w:tcW w:w="1103" w:type="dxa"/>
            <w:vAlign w:val="center"/>
          </w:tcPr>
          <w:p w14:paraId="3B159957">
            <w:r>
              <w:t>6.48</w:t>
            </w:r>
          </w:p>
        </w:tc>
        <w:tc>
          <w:tcPr>
            <w:tcW w:w="933" w:type="dxa"/>
            <w:vAlign w:val="center"/>
          </w:tcPr>
          <w:p w14:paraId="03779897">
            <w:r>
              <w:t>12.96</w:t>
            </w:r>
          </w:p>
        </w:tc>
        <w:tc>
          <w:tcPr>
            <w:tcW w:w="707" w:type="dxa"/>
            <w:vAlign w:val="center"/>
          </w:tcPr>
          <w:p w14:paraId="110BBCD9">
            <w:r>
              <w:t>27</w:t>
            </w:r>
          </w:p>
        </w:tc>
        <w:tc>
          <w:tcPr>
            <w:tcW w:w="877" w:type="dxa"/>
            <w:vAlign w:val="center"/>
          </w:tcPr>
          <w:p w14:paraId="7DF89D70">
            <w:r>
              <w:t>0.43</w:t>
            </w:r>
          </w:p>
        </w:tc>
        <w:tc>
          <w:tcPr>
            <w:tcW w:w="1330" w:type="dxa"/>
            <w:vAlign w:val="center"/>
          </w:tcPr>
          <w:p w14:paraId="31766183">
            <w:r>
              <w:t>无外遮阳</w:t>
            </w:r>
          </w:p>
        </w:tc>
        <w:tc>
          <w:tcPr>
            <w:tcW w:w="877" w:type="dxa"/>
            <w:vAlign w:val="center"/>
          </w:tcPr>
          <w:p w14:paraId="19F85405">
            <w:r>
              <w:t>否</w:t>
            </w:r>
          </w:p>
        </w:tc>
      </w:tr>
      <w:tr w14:paraId="39E03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327" w:type="dxa"/>
            <w:gridSpan w:val="5"/>
            <w:shd w:val="clear" w:color="auto" w:fill="E6E6E6"/>
            <w:vAlign w:val="center"/>
          </w:tcPr>
          <w:p w14:paraId="3AB90A48">
            <w:r>
              <w:t>朝向总面积（㎡）</w:t>
            </w:r>
          </w:p>
        </w:tc>
        <w:tc>
          <w:tcPr>
            <w:tcW w:w="933" w:type="dxa"/>
            <w:vAlign w:val="center"/>
          </w:tcPr>
          <w:p w14:paraId="2D284D05">
            <w:r>
              <w:t>126.63</w:t>
            </w:r>
          </w:p>
        </w:tc>
        <w:tc>
          <w:tcPr>
            <w:tcW w:w="3791" w:type="dxa"/>
            <w:gridSpan w:val="4"/>
            <w:shd w:val="clear" w:color="auto" w:fill="E6E6E6"/>
            <w:vAlign w:val="center"/>
          </w:tcPr>
          <w:p w14:paraId="64211742"/>
        </w:tc>
      </w:tr>
    </w:tbl>
    <w:p w14:paraId="45D08DD4">
      <w:pPr>
        <w:widowControl w:val="0"/>
        <w:jc w:val="both"/>
        <w:rPr>
          <w:kern w:val="2"/>
          <w:lang w:val="en-US"/>
        </w:rPr>
      </w:pPr>
    </w:p>
    <w:p w14:paraId="026973F1">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14:paraId="216C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shd w:val="clear" w:color="auto" w:fill="E6E6E6"/>
            <w:vAlign w:val="center"/>
          </w:tcPr>
          <w:p w14:paraId="0FA198BE">
            <w:pPr>
              <w:jc w:val="center"/>
            </w:pPr>
            <w:r>
              <w:t>序号</w:t>
            </w:r>
          </w:p>
        </w:tc>
        <w:tc>
          <w:tcPr>
            <w:tcW w:w="1103" w:type="dxa"/>
            <w:shd w:val="clear" w:color="auto" w:fill="E6E6E6"/>
            <w:vAlign w:val="center"/>
          </w:tcPr>
          <w:p w14:paraId="7ED419DA">
            <w:pPr>
              <w:jc w:val="center"/>
            </w:pPr>
            <w:r>
              <w:t>门窗</w:t>
            </w:r>
            <w:r>
              <w:br w:type="textWrapping"/>
            </w:r>
            <w:r>
              <w:t>编号</w:t>
            </w:r>
          </w:p>
        </w:tc>
        <w:tc>
          <w:tcPr>
            <w:tcW w:w="707" w:type="dxa"/>
            <w:shd w:val="clear" w:color="auto" w:fill="E6E6E6"/>
            <w:vAlign w:val="center"/>
          </w:tcPr>
          <w:p w14:paraId="7334F835">
            <w:pPr>
              <w:jc w:val="center"/>
            </w:pPr>
            <w:r>
              <w:t>楼层</w:t>
            </w:r>
          </w:p>
        </w:tc>
        <w:tc>
          <w:tcPr>
            <w:tcW w:w="707" w:type="dxa"/>
            <w:shd w:val="clear" w:color="auto" w:fill="E6E6E6"/>
            <w:vAlign w:val="center"/>
          </w:tcPr>
          <w:p w14:paraId="754AE8C4">
            <w:pPr>
              <w:jc w:val="center"/>
            </w:pPr>
            <w:r>
              <w:t>数量</w:t>
            </w:r>
          </w:p>
        </w:tc>
        <w:tc>
          <w:tcPr>
            <w:tcW w:w="1103" w:type="dxa"/>
            <w:shd w:val="clear" w:color="auto" w:fill="E6E6E6"/>
            <w:vAlign w:val="center"/>
          </w:tcPr>
          <w:p w14:paraId="6A81186B">
            <w:pPr>
              <w:jc w:val="center"/>
            </w:pPr>
            <w:r>
              <w:t>单个面积（㎡）</w:t>
            </w:r>
          </w:p>
        </w:tc>
        <w:tc>
          <w:tcPr>
            <w:tcW w:w="933" w:type="dxa"/>
            <w:shd w:val="clear" w:color="auto" w:fill="E6E6E6"/>
            <w:vAlign w:val="center"/>
          </w:tcPr>
          <w:p w14:paraId="00E82AD7">
            <w:pPr>
              <w:jc w:val="center"/>
            </w:pPr>
            <w:r>
              <w:t>总面积（㎡）</w:t>
            </w:r>
          </w:p>
        </w:tc>
        <w:tc>
          <w:tcPr>
            <w:tcW w:w="707" w:type="dxa"/>
            <w:shd w:val="clear" w:color="auto" w:fill="E6E6E6"/>
            <w:vAlign w:val="center"/>
          </w:tcPr>
          <w:p w14:paraId="198F3B71">
            <w:pPr>
              <w:jc w:val="center"/>
            </w:pPr>
            <w:r>
              <w:t>构造</w:t>
            </w:r>
            <w:r>
              <w:br w:type="textWrapping"/>
            </w:r>
            <w:r>
              <w:t>编号</w:t>
            </w:r>
          </w:p>
        </w:tc>
        <w:tc>
          <w:tcPr>
            <w:tcW w:w="877" w:type="dxa"/>
            <w:shd w:val="clear" w:color="auto" w:fill="E6E6E6"/>
            <w:vAlign w:val="center"/>
          </w:tcPr>
          <w:p w14:paraId="5B7BD610">
            <w:pPr>
              <w:jc w:val="center"/>
            </w:pPr>
            <w:r>
              <w:t>整窗</w:t>
            </w:r>
            <w:r>
              <w:br w:type="textWrapping"/>
            </w:r>
            <w:r>
              <w:t>遮阳系数</w:t>
            </w:r>
          </w:p>
        </w:tc>
        <w:tc>
          <w:tcPr>
            <w:tcW w:w="1330" w:type="dxa"/>
            <w:shd w:val="clear" w:color="auto" w:fill="E6E6E6"/>
            <w:vAlign w:val="center"/>
          </w:tcPr>
          <w:p w14:paraId="7292E9D7">
            <w:pPr>
              <w:jc w:val="center"/>
            </w:pPr>
            <w:r>
              <w:t>外遮阳</w:t>
            </w:r>
            <w:r>
              <w:br w:type="textWrapping"/>
            </w:r>
            <w:r>
              <w:t>编号</w:t>
            </w:r>
          </w:p>
        </w:tc>
        <w:tc>
          <w:tcPr>
            <w:tcW w:w="877" w:type="dxa"/>
            <w:shd w:val="clear" w:color="auto" w:fill="E6E6E6"/>
            <w:vAlign w:val="center"/>
          </w:tcPr>
          <w:p w14:paraId="7899F50A">
            <w:pPr>
              <w:jc w:val="center"/>
            </w:pPr>
            <w:r>
              <w:t>是否中置遮阳</w:t>
            </w:r>
          </w:p>
        </w:tc>
      </w:tr>
      <w:tr w14:paraId="5AEC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2E5CD402">
            <w:r>
              <w:t>1</w:t>
            </w:r>
          </w:p>
        </w:tc>
        <w:tc>
          <w:tcPr>
            <w:tcW w:w="1103" w:type="dxa"/>
            <w:vAlign w:val="center"/>
          </w:tcPr>
          <w:p w14:paraId="011CB17B">
            <w:r>
              <w:t>C0818</w:t>
            </w:r>
          </w:p>
        </w:tc>
        <w:tc>
          <w:tcPr>
            <w:tcW w:w="707" w:type="dxa"/>
            <w:vAlign w:val="center"/>
          </w:tcPr>
          <w:p w14:paraId="750CCED6">
            <w:r>
              <w:t>1</w:t>
            </w:r>
          </w:p>
        </w:tc>
        <w:tc>
          <w:tcPr>
            <w:tcW w:w="707" w:type="dxa"/>
            <w:vAlign w:val="center"/>
          </w:tcPr>
          <w:p w14:paraId="0BEFCEEC">
            <w:r>
              <w:t>4</w:t>
            </w:r>
          </w:p>
        </w:tc>
        <w:tc>
          <w:tcPr>
            <w:tcW w:w="1103" w:type="dxa"/>
            <w:vAlign w:val="center"/>
          </w:tcPr>
          <w:p w14:paraId="59159B86">
            <w:r>
              <w:t>1.44</w:t>
            </w:r>
          </w:p>
        </w:tc>
        <w:tc>
          <w:tcPr>
            <w:tcW w:w="933" w:type="dxa"/>
            <w:vAlign w:val="center"/>
          </w:tcPr>
          <w:p w14:paraId="59728C1F">
            <w:r>
              <w:t>5.76</w:t>
            </w:r>
          </w:p>
        </w:tc>
        <w:tc>
          <w:tcPr>
            <w:tcW w:w="707" w:type="dxa"/>
            <w:vAlign w:val="center"/>
          </w:tcPr>
          <w:p w14:paraId="13078A92">
            <w:r>
              <w:t>27</w:t>
            </w:r>
          </w:p>
        </w:tc>
        <w:tc>
          <w:tcPr>
            <w:tcW w:w="877" w:type="dxa"/>
            <w:vAlign w:val="center"/>
          </w:tcPr>
          <w:p w14:paraId="339ED525">
            <w:r>
              <w:t>0.43</w:t>
            </w:r>
          </w:p>
        </w:tc>
        <w:tc>
          <w:tcPr>
            <w:tcW w:w="1330" w:type="dxa"/>
            <w:vAlign w:val="center"/>
          </w:tcPr>
          <w:p w14:paraId="2A0F3D3A">
            <w:r>
              <w:t>无外遮阳</w:t>
            </w:r>
          </w:p>
        </w:tc>
        <w:tc>
          <w:tcPr>
            <w:tcW w:w="877" w:type="dxa"/>
            <w:vAlign w:val="center"/>
          </w:tcPr>
          <w:p w14:paraId="67410980">
            <w:r>
              <w:t>否</w:t>
            </w:r>
          </w:p>
        </w:tc>
      </w:tr>
      <w:tr w14:paraId="0893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1CE24C0F">
            <w:r>
              <w:t>2</w:t>
            </w:r>
          </w:p>
        </w:tc>
        <w:tc>
          <w:tcPr>
            <w:tcW w:w="1103" w:type="dxa"/>
            <w:vAlign w:val="center"/>
          </w:tcPr>
          <w:p w14:paraId="5945800D">
            <w:r>
              <w:t>C1518</w:t>
            </w:r>
          </w:p>
        </w:tc>
        <w:tc>
          <w:tcPr>
            <w:tcW w:w="707" w:type="dxa"/>
            <w:vAlign w:val="center"/>
          </w:tcPr>
          <w:p w14:paraId="2201DEA9">
            <w:r>
              <w:t>1~6</w:t>
            </w:r>
          </w:p>
        </w:tc>
        <w:tc>
          <w:tcPr>
            <w:tcW w:w="707" w:type="dxa"/>
            <w:vAlign w:val="center"/>
          </w:tcPr>
          <w:p w14:paraId="1122CCCD">
            <w:r>
              <w:t>23</w:t>
            </w:r>
          </w:p>
        </w:tc>
        <w:tc>
          <w:tcPr>
            <w:tcW w:w="1103" w:type="dxa"/>
            <w:vAlign w:val="center"/>
          </w:tcPr>
          <w:p w14:paraId="5C43AE97">
            <w:r>
              <w:t>2.70</w:t>
            </w:r>
          </w:p>
        </w:tc>
        <w:tc>
          <w:tcPr>
            <w:tcW w:w="933" w:type="dxa"/>
            <w:vAlign w:val="center"/>
          </w:tcPr>
          <w:p w14:paraId="6A85D2B0">
            <w:r>
              <w:t>62.10</w:t>
            </w:r>
          </w:p>
        </w:tc>
        <w:tc>
          <w:tcPr>
            <w:tcW w:w="707" w:type="dxa"/>
            <w:vAlign w:val="center"/>
          </w:tcPr>
          <w:p w14:paraId="76233E06">
            <w:r>
              <w:t>27</w:t>
            </w:r>
          </w:p>
        </w:tc>
        <w:tc>
          <w:tcPr>
            <w:tcW w:w="877" w:type="dxa"/>
            <w:vAlign w:val="center"/>
          </w:tcPr>
          <w:p w14:paraId="0F9428A1">
            <w:r>
              <w:t>0.43</w:t>
            </w:r>
          </w:p>
        </w:tc>
        <w:tc>
          <w:tcPr>
            <w:tcW w:w="1330" w:type="dxa"/>
            <w:vAlign w:val="center"/>
          </w:tcPr>
          <w:p w14:paraId="5E8474D2">
            <w:r>
              <w:t>无外遮阳</w:t>
            </w:r>
          </w:p>
        </w:tc>
        <w:tc>
          <w:tcPr>
            <w:tcW w:w="877" w:type="dxa"/>
            <w:vAlign w:val="center"/>
          </w:tcPr>
          <w:p w14:paraId="4E74C456">
            <w:r>
              <w:t>否</w:t>
            </w:r>
          </w:p>
        </w:tc>
      </w:tr>
      <w:tr w14:paraId="3495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712C92A8">
            <w:r>
              <w:t>3</w:t>
            </w:r>
          </w:p>
        </w:tc>
        <w:tc>
          <w:tcPr>
            <w:tcW w:w="1103" w:type="dxa"/>
            <w:vAlign w:val="center"/>
          </w:tcPr>
          <w:p w14:paraId="55040585">
            <w:r>
              <w:t>C1521</w:t>
            </w:r>
          </w:p>
        </w:tc>
        <w:tc>
          <w:tcPr>
            <w:tcW w:w="707" w:type="dxa"/>
            <w:vAlign w:val="center"/>
          </w:tcPr>
          <w:p w14:paraId="5972A994">
            <w:r>
              <w:t>1</w:t>
            </w:r>
          </w:p>
        </w:tc>
        <w:tc>
          <w:tcPr>
            <w:tcW w:w="707" w:type="dxa"/>
            <w:vAlign w:val="center"/>
          </w:tcPr>
          <w:p w14:paraId="55EF203C">
            <w:r>
              <w:t>4</w:t>
            </w:r>
          </w:p>
        </w:tc>
        <w:tc>
          <w:tcPr>
            <w:tcW w:w="1103" w:type="dxa"/>
            <w:vAlign w:val="center"/>
          </w:tcPr>
          <w:p w14:paraId="349F6284">
            <w:r>
              <w:t>3.15</w:t>
            </w:r>
          </w:p>
        </w:tc>
        <w:tc>
          <w:tcPr>
            <w:tcW w:w="933" w:type="dxa"/>
            <w:vAlign w:val="center"/>
          </w:tcPr>
          <w:p w14:paraId="7BFA8129">
            <w:r>
              <w:t>12.60</w:t>
            </w:r>
          </w:p>
        </w:tc>
        <w:tc>
          <w:tcPr>
            <w:tcW w:w="707" w:type="dxa"/>
            <w:vAlign w:val="center"/>
          </w:tcPr>
          <w:p w14:paraId="6C176823">
            <w:r>
              <w:t>27</w:t>
            </w:r>
          </w:p>
        </w:tc>
        <w:tc>
          <w:tcPr>
            <w:tcW w:w="877" w:type="dxa"/>
            <w:vAlign w:val="center"/>
          </w:tcPr>
          <w:p w14:paraId="5EC41EED">
            <w:r>
              <w:t>0.43</w:t>
            </w:r>
          </w:p>
        </w:tc>
        <w:tc>
          <w:tcPr>
            <w:tcW w:w="1330" w:type="dxa"/>
            <w:vAlign w:val="center"/>
          </w:tcPr>
          <w:p w14:paraId="5B5F718A">
            <w:r>
              <w:t>无外遮阳</w:t>
            </w:r>
          </w:p>
        </w:tc>
        <w:tc>
          <w:tcPr>
            <w:tcW w:w="877" w:type="dxa"/>
            <w:vAlign w:val="center"/>
          </w:tcPr>
          <w:p w14:paraId="651CCD66">
            <w:r>
              <w:t>否</w:t>
            </w:r>
          </w:p>
        </w:tc>
      </w:tr>
      <w:tr w14:paraId="52CE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476C4CDA">
            <w:r>
              <w:t>4</w:t>
            </w:r>
          </w:p>
        </w:tc>
        <w:tc>
          <w:tcPr>
            <w:tcW w:w="1103" w:type="dxa"/>
            <w:vAlign w:val="center"/>
          </w:tcPr>
          <w:p w14:paraId="1A10D4B2">
            <w:r>
              <w:t>C5218</w:t>
            </w:r>
          </w:p>
        </w:tc>
        <w:tc>
          <w:tcPr>
            <w:tcW w:w="707" w:type="dxa"/>
            <w:vAlign w:val="center"/>
          </w:tcPr>
          <w:p w14:paraId="2E40B940">
            <w:r>
              <w:t>2~6</w:t>
            </w:r>
          </w:p>
        </w:tc>
        <w:tc>
          <w:tcPr>
            <w:tcW w:w="707" w:type="dxa"/>
            <w:vAlign w:val="center"/>
          </w:tcPr>
          <w:p w14:paraId="37A88A6C">
            <w:r>
              <w:t>6</w:t>
            </w:r>
          </w:p>
        </w:tc>
        <w:tc>
          <w:tcPr>
            <w:tcW w:w="1103" w:type="dxa"/>
            <w:vAlign w:val="center"/>
          </w:tcPr>
          <w:p w14:paraId="22A1650D">
            <w:r>
              <w:t>9.36</w:t>
            </w:r>
          </w:p>
        </w:tc>
        <w:tc>
          <w:tcPr>
            <w:tcW w:w="933" w:type="dxa"/>
            <w:vAlign w:val="center"/>
          </w:tcPr>
          <w:p w14:paraId="78FB0870">
            <w:r>
              <w:t>56.16</w:t>
            </w:r>
          </w:p>
        </w:tc>
        <w:tc>
          <w:tcPr>
            <w:tcW w:w="707" w:type="dxa"/>
            <w:vAlign w:val="center"/>
          </w:tcPr>
          <w:p w14:paraId="0F4CB1E0">
            <w:r>
              <w:t>27</w:t>
            </w:r>
          </w:p>
        </w:tc>
        <w:tc>
          <w:tcPr>
            <w:tcW w:w="877" w:type="dxa"/>
            <w:vAlign w:val="center"/>
          </w:tcPr>
          <w:p w14:paraId="28EA33B6">
            <w:r>
              <w:t>0.43</w:t>
            </w:r>
          </w:p>
        </w:tc>
        <w:tc>
          <w:tcPr>
            <w:tcW w:w="1330" w:type="dxa"/>
            <w:vAlign w:val="center"/>
          </w:tcPr>
          <w:p w14:paraId="776E32FE">
            <w:r>
              <w:t>无外遮阳</w:t>
            </w:r>
          </w:p>
        </w:tc>
        <w:tc>
          <w:tcPr>
            <w:tcW w:w="877" w:type="dxa"/>
            <w:vAlign w:val="center"/>
          </w:tcPr>
          <w:p w14:paraId="5559BB71">
            <w:r>
              <w:t>否</w:t>
            </w:r>
          </w:p>
        </w:tc>
      </w:tr>
      <w:tr w14:paraId="6AED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371B2899">
            <w:r>
              <w:t>5</w:t>
            </w:r>
          </w:p>
        </w:tc>
        <w:tc>
          <w:tcPr>
            <w:tcW w:w="1103" w:type="dxa"/>
            <w:vAlign w:val="center"/>
          </w:tcPr>
          <w:p w14:paraId="7D3391DD">
            <w:r>
              <w:t>ZJC2018[6218]</w:t>
            </w:r>
          </w:p>
        </w:tc>
        <w:tc>
          <w:tcPr>
            <w:tcW w:w="707" w:type="dxa"/>
            <w:vAlign w:val="center"/>
          </w:tcPr>
          <w:p w14:paraId="3315B8D3">
            <w:r>
              <w:t>2~4,6</w:t>
            </w:r>
          </w:p>
        </w:tc>
        <w:tc>
          <w:tcPr>
            <w:tcW w:w="707" w:type="dxa"/>
            <w:vAlign w:val="center"/>
          </w:tcPr>
          <w:p w14:paraId="10557EB0">
            <w:r>
              <w:t>4</w:t>
            </w:r>
          </w:p>
        </w:tc>
        <w:tc>
          <w:tcPr>
            <w:tcW w:w="1103" w:type="dxa"/>
            <w:vAlign w:val="center"/>
          </w:tcPr>
          <w:p w14:paraId="5D79C2D2">
            <w:r>
              <w:t>11.16</w:t>
            </w:r>
          </w:p>
        </w:tc>
        <w:tc>
          <w:tcPr>
            <w:tcW w:w="933" w:type="dxa"/>
            <w:vAlign w:val="center"/>
          </w:tcPr>
          <w:p w14:paraId="3A3989B2">
            <w:r>
              <w:t>44.64</w:t>
            </w:r>
          </w:p>
        </w:tc>
        <w:tc>
          <w:tcPr>
            <w:tcW w:w="707" w:type="dxa"/>
            <w:vAlign w:val="center"/>
          </w:tcPr>
          <w:p w14:paraId="71A760B0">
            <w:r>
              <w:t>27</w:t>
            </w:r>
          </w:p>
        </w:tc>
        <w:tc>
          <w:tcPr>
            <w:tcW w:w="877" w:type="dxa"/>
            <w:vAlign w:val="center"/>
          </w:tcPr>
          <w:p w14:paraId="3ABCCABB">
            <w:r>
              <w:t>0.43</w:t>
            </w:r>
          </w:p>
        </w:tc>
        <w:tc>
          <w:tcPr>
            <w:tcW w:w="1330" w:type="dxa"/>
            <w:vAlign w:val="center"/>
          </w:tcPr>
          <w:p w14:paraId="293598C0">
            <w:r>
              <w:t>无外遮阳</w:t>
            </w:r>
          </w:p>
        </w:tc>
        <w:tc>
          <w:tcPr>
            <w:tcW w:w="877" w:type="dxa"/>
            <w:vAlign w:val="center"/>
          </w:tcPr>
          <w:p w14:paraId="7BD650EC">
            <w:r>
              <w:t>否</w:t>
            </w:r>
          </w:p>
        </w:tc>
      </w:tr>
      <w:tr w14:paraId="51835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0FFBA922">
            <w:r>
              <w:t>6</w:t>
            </w:r>
          </w:p>
        </w:tc>
        <w:tc>
          <w:tcPr>
            <w:tcW w:w="1103" w:type="dxa"/>
            <w:vAlign w:val="center"/>
          </w:tcPr>
          <w:p w14:paraId="6AD252FA">
            <w:r>
              <w:t>C2118</w:t>
            </w:r>
          </w:p>
        </w:tc>
        <w:tc>
          <w:tcPr>
            <w:tcW w:w="707" w:type="dxa"/>
            <w:vAlign w:val="center"/>
          </w:tcPr>
          <w:p w14:paraId="6A874DE5">
            <w:r>
              <w:t>4</w:t>
            </w:r>
          </w:p>
        </w:tc>
        <w:tc>
          <w:tcPr>
            <w:tcW w:w="707" w:type="dxa"/>
            <w:vAlign w:val="center"/>
          </w:tcPr>
          <w:p w14:paraId="0EA1114D">
            <w:r>
              <w:t>1</w:t>
            </w:r>
          </w:p>
        </w:tc>
        <w:tc>
          <w:tcPr>
            <w:tcW w:w="1103" w:type="dxa"/>
            <w:vAlign w:val="center"/>
          </w:tcPr>
          <w:p w14:paraId="3C06E350">
            <w:r>
              <w:t>3.78</w:t>
            </w:r>
          </w:p>
        </w:tc>
        <w:tc>
          <w:tcPr>
            <w:tcW w:w="933" w:type="dxa"/>
            <w:vAlign w:val="center"/>
          </w:tcPr>
          <w:p w14:paraId="7CCE9874">
            <w:r>
              <w:t>3.78</w:t>
            </w:r>
          </w:p>
        </w:tc>
        <w:tc>
          <w:tcPr>
            <w:tcW w:w="707" w:type="dxa"/>
            <w:vAlign w:val="center"/>
          </w:tcPr>
          <w:p w14:paraId="7CE7B2A1">
            <w:r>
              <w:t>27</w:t>
            </w:r>
          </w:p>
        </w:tc>
        <w:tc>
          <w:tcPr>
            <w:tcW w:w="877" w:type="dxa"/>
            <w:vAlign w:val="center"/>
          </w:tcPr>
          <w:p w14:paraId="2F8D62EC">
            <w:r>
              <w:t>0.43</w:t>
            </w:r>
          </w:p>
        </w:tc>
        <w:tc>
          <w:tcPr>
            <w:tcW w:w="1330" w:type="dxa"/>
            <w:vAlign w:val="center"/>
          </w:tcPr>
          <w:p w14:paraId="30619CFD">
            <w:r>
              <w:t>无外遮阳</w:t>
            </w:r>
          </w:p>
        </w:tc>
        <w:tc>
          <w:tcPr>
            <w:tcW w:w="877" w:type="dxa"/>
            <w:vAlign w:val="center"/>
          </w:tcPr>
          <w:p w14:paraId="1C8B57EA">
            <w:r>
              <w:t>否</w:t>
            </w:r>
          </w:p>
        </w:tc>
      </w:tr>
      <w:tr w14:paraId="37CD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4327" w:type="dxa"/>
            <w:gridSpan w:val="5"/>
            <w:shd w:val="clear" w:color="auto" w:fill="E6E6E6"/>
            <w:vAlign w:val="center"/>
          </w:tcPr>
          <w:p w14:paraId="19462462">
            <w:r>
              <w:t>朝向总面积（㎡）</w:t>
            </w:r>
          </w:p>
        </w:tc>
        <w:tc>
          <w:tcPr>
            <w:tcW w:w="933" w:type="dxa"/>
            <w:vAlign w:val="center"/>
          </w:tcPr>
          <w:p w14:paraId="09B66C21">
            <w:r>
              <w:t>185.04</w:t>
            </w:r>
          </w:p>
        </w:tc>
        <w:tc>
          <w:tcPr>
            <w:tcW w:w="3791" w:type="dxa"/>
            <w:gridSpan w:val="4"/>
            <w:shd w:val="clear" w:color="auto" w:fill="E6E6E6"/>
            <w:vAlign w:val="center"/>
          </w:tcPr>
          <w:p w14:paraId="2AD4E3B7"/>
        </w:tc>
      </w:tr>
    </w:tbl>
    <w:p w14:paraId="3918FB95">
      <w:pPr>
        <w:widowControl w:val="0"/>
        <w:jc w:val="both"/>
        <w:rPr>
          <w:kern w:val="2"/>
          <w:lang w:val="en-US"/>
        </w:rPr>
      </w:pPr>
    </w:p>
    <w:p w14:paraId="696AD44B">
      <w:pPr>
        <w:widowControl w:val="0"/>
        <w:jc w:val="both"/>
        <w:rPr>
          <w:kern w:val="2"/>
          <w:lang w:val="en-US"/>
        </w:rPr>
      </w:pPr>
      <w:r>
        <w:rPr>
          <w:kern w:val="2"/>
          <w:lang w:val="en-US"/>
        </w:rPr>
        <w:t>5.天窗</w:t>
      </w:r>
    </w:p>
    <w:p w14:paraId="5AA2FDC5">
      <w:pPr>
        <w:widowControl w:val="0"/>
        <w:jc w:val="both"/>
        <w:rPr>
          <w:kern w:val="2"/>
          <w:lang w:val="en-US"/>
        </w:rPr>
      </w:pPr>
      <w:r>
        <w:rPr>
          <w:kern w:val="2"/>
          <w:lang w:val="en-US"/>
        </w:rPr>
        <w:t>无外窗</w:t>
      </w:r>
    </w:p>
    <w:p w14:paraId="3B4939B8">
      <w:pPr>
        <w:pStyle w:val="4"/>
        <w:widowControl w:val="0"/>
        <w:rPr>
          <w:kern w:val="2"/>
        </w:rPr>
      </w:pPr>
      <w:r>
        <w:rPr>
          <w:kern w:val="2"/>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8"/>
        <w:gridCol w:w="1614"/>
        <w:gridCol w:w="1556"/>
        <w:gridCol w:w="1330"/>
        <w:gridCol w:w="1103"/>
        <w:gridCol w:w="1443"/>
        <w:gridCol w:w="1273"/>
      </w:tblGrid>
      <w:tr w14:paraId="62714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shd w:val="clear" w:color="auto" w:fill="E6E6E6"/>
            <w:vAlign w:val="center"/>
          </w:tcPr>
          <w:p w14:paraId="20623AB5">
            <w:pPr>
              <w:jc w:val="center"/>
            </w:pPr>
            <w:r>
              <w:t>朝向</w:t>
            </w:r>
          </w:p>
        </w:tc>
        <w:tc>
          <w:tcPr>
            <w:tcW w:w="1613" w:type="dxa"/>
            <w:shd w:val="clear" w:color="auto" w:fill="E6E6E6"/>
            <w:vAlign w:val="center"/>
          </w:tcPr>
          <w:p w14:paraId="0478AD9E">
            <w:pPr>
              <w:jc w:val="center"/>
            </w:pPr>
            <w:r>
              <w:t>外窗（含透光幕墙）面积(㎡)</w:t>
            </w:r>
          </w:p>
        </w:tc>
        <w:tc>
          <w:tcPr>
            <w:tcW w:w="1556" w:type="dxa"/>
            <w:shd w:val="clear" w:color="auto" w:fill="E6E6E6"/>
            <w:vAlign w:val="center"/>
          </w:tcPr>
          <w:p w14:paraId="5F733801">
            <w:pPr>
              <w:jc w:val="center"/>
            </w:pPr>
            <w:r>
              <w:t>可调节     遮阳设施</w:t>
            </w:r>
          </w:p>
        </w:tc>
        <w:tc>
          <w:tcPr>
            <w:tcW w:w="1330" w:type="dxa"/>
            <w:shd w:val="clear" w:color="auto" w:fill="E6E6E6"/>
            <w:vAlign w:val="center"/>
          </w:tcPr>
          <w:p w14:paraId="3812EBDD">
            <w:pPr>
              <w:jc w:val="center"/>
            </w:pPr>
            <w:r>
              <w:t>遮阳设施  应用面积(㎡)</w:t>
            </w:r>
          </w:p>
        </w:tc>
        <w:tc>
          <w:tcPr>
            <w:tcW w:w="1103" w:type="dxa"/>
            <w:shd w:val="clear" w:color="auto" w:fill="E6E6E6"/>
            <w:vAlign w:val="center"/>
          </w:tcPr>
          <w:p w14:paraId="071190E3">
            <w:pPr>
              <w:jc w:val="center"/>
            </w:pPr>
            <w:r>
              <w:t>遮阳方式修正系数</w:t>
            </w:r>
          </w:p>
        </w:tc>
        <w:tc>
          <w:tcPr>
            <w:tcW w:w="1443" w:type="dxa"/>
            <w:shd w:val="clear" w:color="auto" w:fill="E6E6E6"/>
            <w:vAlign w:val="center"/>
          </w:tcPr>
          <w:p w14:paraId="7EC8D3CD">
            <w:pPr>
              <w:jc w:val="center"/>
            </w:pPr>
            <w:r>
              <w:t>遮阳设施的面积(㎡)</w:t>
            </w:r>
          </w:p>
        </w:tc>
        <w:tc>
          <w:tcPr>
            <w:tcW w:w="1273" w:type="dxa"/>
            <w:shd w:val="clear" w:color="auto" w:fill="E6E6E6"/>
            <w:vAlign w:val="center"/>
          </w:tcPr>
          <w:p w14:paraId="2EADFEEA">
            <w:pPr>
              <w:jc w:val="center"/>
            </w:pPr>
            <w:r>
              <w:t>遮阳设施占比(%)</w:t>
            </w:r>
          </w:p>
        </w:tc>
      </w:tr>
      <w:tr w14:paraId="2483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04F5824A">
            <w:pPr>
              <w:jc w:val="center"/>
            </w:pPr>
            <w:r>
              <w:t>南</w:t>
            </w:r>
          </w:p>
        </w:tc>
        <w:tc>
          <w:tcPr>
            <w:tcW w:w="1613" w:type="dxa"/>
            <w:vAlign w:val="center"/>
          </w:tcPr>
          <w:p w14:paraId="3FF9A913">
            <w:pPr>
              <w:jc w:val="right"/>
            </w:pPr>
            <w:r>
              <w:t>241.56</w:t>
            </w:r>
          </w:p>
        </w:tc>
        <w:tc>
          <w:tcPr>
            <w:tcW w:w="1556" w:type="dxa"/>
            <w:vAlign w:val="center"/>
          </w:tcPr>
          <w:p w14:paraId="36D8737F">
            <w:r>
              <w:t>--</w:t>
            </w:r>
          </w:p>
        </w:tc>
        <w:tc>
          <w:tcPr>
            <w:tcW w:w="1330" w:type="dxa"/>
            <w:vAlign w:val="center"/>
          </w:tcPr>
          <w:p w14:paraId="51031CB3">
            <w:pPr>
              <w:jc w:val="right"/>
            </w:pPr>
            <w:r>
              <w:t>--</w:t>
            </w:r>
          </w:p>
        </w:tc>
        <w:tc>
          <w:tcPr>
            <w:tcW w:w="1103" w:type="dxa"/>
            <w:vAlign w:val="center"/>
          </w:tcPr>
          <w:p w14:paraId="3016C10F">
            <w:pPr>
              <w:jc w:val="right"/>
            </w:pPr>
            <w:r>
              <w:t>--</w:t>
            </w:r>
          </w:p>
        </w:tc>
        <w:tc>
          <w:tcPr>
            <w:tcW w:w="1443" w:type="dxa"/>
            <w:vAlign w:val="center"/>
          </w:tcPr>
          <w:p w14:paraId="76F0ED6E">
            <w:pPr>
              <w:jc w:val="right"/>
            </w:pPr>
            <w:r>
              <w:t>0.00</w:t>
            </w:r>
          </w:p>
        </w:tc>
        <w:tc>
          <w:tcPr>
            <w:tcW w:w="1273" w:type="dxa"/>
            <w:vAlign w:val="center"/>
          </w:tcPr>
          <w:p w14:paraId="69FA07A8">
            <w:pPr>
              <w:jc w:val="right"/>
            </w:pPr>
            <w:r>
              <w:t>0</w:t>
            </w:r>
          </w:p>
        </w:tc>
      </w:tr>
      <w:tr w14:paraId="34A31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5AA32AF3">
            <w:pPr>
              <w:jc w:val="center"/>
            </w:pPr>
            <w:r>
              <w:t>北</w:t>
            </w:r>
          </w:p>
        </w:tc>
        <w:tc>
          <w:tcPr>
            <w:tcW w:w="1613" w:type="dxa"/>
            <w:vAlign w:val="center"/>
          </w:tcPr>
          <w:p w14:paraId="3B21D374">
            <w:pPr>
              <w:jc w:val="right"/>
            </w:pPr>
            <w:r>
              <w:t>142.83</w:t>
            </w:r>
          </w:p>
        </w:tc>
        <w:tc>
          <w:tcPr>
            <w:tcW w:w="1556" w:type="dxa"/>
            <w:vAlign w:val="center"/>
          </w:tcPr>
          <w:p w14:paraId="63D1CCFE">
            <w:r>
              <w:t>--</w:t>
            </w:r>
          </w:p>
        </w:tc>
        <w:tc>
          <w:tcPr>
            <w:tcW w:w="1330" w:type="dxa"/>
            <w:vAlign w:val="center"/>
          </w:tcPr>
          <w:p w14:paraId="02FA011D">
            <w:pPr>
              <w:jc w:val="right"/>
            </w:pPr>
            <w:r>
              <w:t>--</w:t>
            </w:r>
          </w:p>
        </w:tc>
        <w:tc>
          <w:tcPr>
            <w:tcW w:w="1103" w:type="dxa"/>
            <w:vAlign w:val="center"/>
          </w:tcPr>
          <w:p w14:paraId="05174F95">
            <w:pPr>
              <w:jc w:val="right"/>
            </w:pPr>
            <w:r>
              <w:t>--</w:t>
            </w:r>
          </w:p>
        </w:tc>
        <w:tc>
          <w:tcPr>
            <w:tcW w:w="1443" w:type="dxa"/>
            <w:vAlign w:val="center"/>
          </w:tcPr>
          <w:p w14:paraId="27021556">
            <w:pPr>
              <w:jc w:val="right"/>
            </w:pPr>
            <w:r>
              <w:t>0.00</w:t>
            </w:r>
          </w:p>
        </w:tc>
        <w:tc>
          <w:tcPr>
            <w:tcW w:w="1273" w:type="dxa"/>
            <w:vAlign w:val="center"/>
          </w:tcPr>
          <w:p w14:paraId="76C9722C">
            <w:pPr>
              <w:jc w:val="right"/>
            </w:pPr>
            <w:r>
              <w:t>0</w:t>
            </w:r>
          </w:p>
        </w:tc>
      </w:tr>
      <w:tr w14:paraId="5BBBA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5E11CA8E">
            <w:pPr>
              <w:jc w:val="center"/>
            </w:pPr>
            <w:r>
              <w:t>东</w:t>
            </w:r>
          </w:p>
        </w:tc>
        <w:tc>
          <w:tcPr>
            <w:tcW w:w="1613" w:type="dxa"/>
            <w:vAlign w:val="center"/>
          </w:tcPr>
          <w:p w14:paraId="77BC4547">
            <w:pPr>
              <w:jc w:val="right"/>
            </w:pPr>
            <w:r>
              <w:t>126.63</w:t>
            </w:r>
          </w:p>
        </w:tc>
        <w:tc>
          <w:tcPr>
            <w:tcW w:w="1556" w:type="dxa"/>
            <w:vAlign w:val="center"/>
          </w:tcPr>
          <w:p w14:paraId="133B6BB3">
            <w:r>
              <w:t>--</w:t>
            </w:r>
          </w:p>
        </w:tc>
        <w:tc>
          <w:tcPr>
            <w:tcW w:w="1330" w:type="dxa"/>
            <w:vAlign w:val="center"/>
          </w:tcPr>
          <w:p w14:paraId="12D8E0F1">
            <w:pPr>
              <w:jc w:val="right"/>
            </w:pPr>
            <w:r>
              <w:t>--</w:t>
            </w:r>
          </w:p>
        </w:tc>
        <w:tc>
          <w:tcPr>
            <w:tcW w:w="1103" w:type="dxa"/>
            <w:vAlign w:val="center"/>
          </w:tcPr>
          <w:p w14:paraId="04E08914">
            <w:pPr>
              <w:jc w:val="right"/>
            </w:pPr>
            <w:r>
              <w:t>--</w:t>
            </w:r>
          </w:p>
        </w:tc>
        <w:tc>
          <w:tcPr>
            <w:tcW w:w="1443" w:type="dxa"/>
            <w:vAlign w:val="center"/>
          </w:tcPr>
          <w:p w14:paraId="3F3BE634">
            <w:pPr>
              <w:jc w:val="right"/>
            </w:pPr>
            <w:r>
              <w:t>0.00</w:t>
            </w:r>
          </w:p>
        </w:tc>
        <w:tc>
          <w:tcPr>
            <w:tcW w:w="1273" w:type="dxa"/>
            <w:vAlign w:val="center"/>
          </w:tcPr>
          <w:p w14:paraId="1BC2B384">
            <w:pPr>
              <w:jc w:val="right"/>
            </w:pPr>
            <w:r>
              <w:t>0</w:t>
            </w:r>
          </w:p>
        </w:tc>
      </w:tr>
      <w:tr w14:paraId="1D197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5B05E123">
            <w:pPr>
              <w:jc w:val="center"/>
            </w:pPr>
            <w:r>
              <w:t>西</w:t>
            </w:r>
          </w:p>
        </w:tc>
        <w:tc>
          <w:tcPr>
            <w:tcW w:w="1613" w:type="dxa"/>
            <w:vAlign w:val="center"/>
          </w:tcPr>
          <w:p w14:paraId="39062D30">
            <w:pPr>
              <w:jc w:val="right"/>
            </w:pPr>
            <w:r>
              <w:t>185.04</w:t>
            </w:r>
          </w:p>
        </w:tc>
        <w:tc>
          <w:tcPr>
            <w:tcW w:w="1556" w:type="dxa"/>
            <w:vAlign w:val="center"/>
          </w:tcPr>
          <w:p w14:paraId="05348C5F">
            <w:r>
              <w:t>--</w:t>
            </w:r>
          </w:p>
        </w:tc>
        <w:tc>
          <w:tcPr>
            <w:tcW w:w="1330" w:type="dxa"/>
            <w:vAlign w:val="center"/>
          </w:tcPr>
          <w:p w14:paraId="0D930D83">
            <w:pPr>
              <w:jc w:val="right"/>
            </w:pPr>
            <w:r>
              <w:t>--</w:t>
            </w:r>
          </w:p>
        </w:tc>
        <w:tc>
          <w:tcPr>
            <w:tcW w:w="1103" w:type="dxa"/>
            <w:vAlign w:val="center"/>
          </w:tcPr>
          <w:p w14:paraId="3A8E7167">
            <w:pPr>
              <w:jc w:val="right"/>
            </w:pPr>
            <w:r>
              <w:t>--</w:t>
            </w:r>
          </w:p>
        </w:tc>
        <w:tc>
          <w:tcPr>
            <w:tcW w:w="1443" w:type="dxa"/>
            <w:vAlign w:val="center"/>
          </w:tcPr>
          <w:p w14:paraId="59DB2158">
            <w:pPr>
              <w:jc w:val="right"/>
            </w:pPr>
            <w:r>
              <w:t>0.00</w:t>
            </w:r>
          </w:p>
        </w:tc>
        <w:tc>
          <w:tcPr>
            <w:tcW w:w="1273" w:type="dxa"/>
            <w:vAlign w:val="center"/>
          </w:tcPr>
          <w:p w14:paraId="5ADDC17E">
            <w:pPr>
              <w:jc w:val="right"/>
            </w:pPr>
            <w:r>
              <w:t>0</w:t>
            </w:r>
          </w:p>
        </w:tc>
      </w:tr>
      <w:tr w14:paraId="180D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52D3F33E">
            <w:pPr>
              <w:jc w:val="center"/>
            </w:pPr>
            <w:r>
              <w:t>上</w:t>
            </w:r>
          </w:p>
        </w:tc>
        <w:tc>
          <w:tcPr>
            <w:tcW w:w="1613" w:type="dxa"/>
            <w:vAlign w:val="center"/>
          </w:tcPr>
          <w:p w14:paraId="0ED889EC">
            <w:pPr>
              <w:jc w:val="right"/>
            </w:pPr>
            <w:r>
              <w:t>0.00</w:t>
            </w:r>
          </w:p>
        </w:tc>
        <w:tc>
          <w:tcPr>
            <w:tcW w:w="1556" w:type="dxa"/>
            <w:vAlign w:val="center"/>
          </w:tcPr>
          <w:p w14:paraId="51F137FC">
            <w:r>
              <w:t>--</w:t>
            </w:r>
          </w:p>
        </w:tc>
        <w:tc>
          <w:tcPr>
            <w:tcW w:w="1330" w:type="dxa"/>
            <w:vAlign w:val="center"/>
          </w:tcPr>
          <w:p w14:paraId="61C6E9FE">
            <w:pPr>
              <w:jc w:val="right"/>
            </w:pPr>
            <w:r>
              <w:t>--</w:t>
            </w:r>
          </w:p>
        </w:tc>
        <w:tc>
          <w:tcPr>
            <w:tcW w:w="1103" w:type="dxa"/>
            <w:vAlign w:val="center"/>
          </w:tcPr>
          <w:p w14:paraId="0F2A8871">
            <w:pPr>
              <w:jc w:val="right"/>
            </w:pPr>
            <w:r>
              <w:t>--</w:t>
            </w:r>
          </w:p>
        </w:tc>
        <w:tc>
          <w:tcPr>
            <w:tcW w:w="1443" w:type="dxa"/>
            <w:vAlign w:val="center"/>
          </w:tcPr>
          <w:p w14:paraId="15E55283">
            <w:pPr>
              <w:jc w:val="right"/>
            </w:pPr>
            <w:r>
              <w:t>0.00</w:t>
            </w:r>
          </w:p>
        </w:tc>
        <w:tc>
          <w:tcPr>
            <w:tcW w:w="1273" w:type="dxa"/>
            <w:vAlign w:val="center"/>
          </w:tcPr>
          <w:p w14:paraId="07DA303B">
            <w:pPr>
              <w:jc w:val="right"/>
            </w:pPr>
            <w:r>
              <w:t>0</w:t>
            </w:r>
          </w:p>
        </w:tc>
      </w:tr>
      <w:tr w14:paraId="1ACA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707" w:type="dxa"/>
            <w:vAlign w:val="center"/>
          </w:tcPr>
          <w:p w14:paraId="757B3F3A">
            <w:r>
              <w:t>总计</w:t>
            </w:r>
          </w:p>
        </w:tc>
        <w:tc>
          <w:tcPr>
            <w:tcW w:w="1613" w:type="dxa"/>
            <w:vAlign w:val="center"/>
          </w:tcPr>
          <w:p w14:paraId="587DCE9F">
            <w:pPr>
              <w:jc w:val="right"/>
            </w:pPr>
            <w:r>
              <w:t>696.06</w:t>
            </w:r>
          </w:p>
        </w:tc>
        <w:tc>
          <w:tcPr>
            <w:tcW w:w="1556" w:type="dxa"/>
            <w:vAlign w:val="center"/>
          </w:tcPr>
          <w:p w14:paraId="49F7F150">
            <w:r>
              <w:t>--</w:t>
            </w:r>
          </w:p>
        </w:tc>
        <w:tc>
          <w:tcPr>
            <w:tcW w:w="1330" w:type="dxa"/>
            <w:vAlign w:val="center"/>
          </w:tcPr>
          <w:p w14:paraId="644E7B50">
            <w:pPr>
              <w:jc w:val="right"/>
            </w:pPr>
            <w:r>
              <w:t>--</w:t>
            </w:r>
          </w:p>
        </w:tc>
        <w:tc>
          <w:tcPr>
            <w:tcW w:w="1103" w:type="dxa"/>
            <w:vAlign w:val="center"/>
          </w:tcPr>
          <w:p w14:paraId="170C3BD5">
            <w:pPr>
              <w:jc w:val="right"/>
            </w:pPr>
            <w:r>
              <w:t>--</w:t>
            </w:r>
          </w:p>
        </w:tc>
        <w:tc>
          <w:tcPr>
            <w:tcW w:w="1443" w:type="dxa"/>
            <w:vAlign w:val="center"/>
          </w:tcPr>
          <w:p w14:paraId="7DFD7060">
            <w:pPr>
              <w:jc w:val="right"/>
            </w:pPr>
            <w:r>
              <w:t>0.00</w:t>
            </w:r>
          </w:p>
        </w:tc>
        <w:tc>
          <w:tcPr>
            <w:tcW w:w="1273" w:type="dxa"/>
            <w:vAlign w:val="center"/>
          </w:tcPr>
          <w:p w14:paraId="7697F4AD">
            <w:pPr>
              <w:jc w:val="right"/>
            </w:pPr>
            <w:r>
              <w:t>0</w:t>
            </w:r>
          </w:p>
        </w:tc>
      </w:tr>
    </w:tbl>
    <w:p w14:paraId="562CE565">
      <w:pPr>
        <w:widowControl w:val="0"/>
        <w:jc w:val="both"/>
        <w:rPr>
          <w:kern w:val="2"/>
          <w:lang w:val="en-US"/>
        </w:rPr>
      </w:pPr>
    </w:p>
    <w:p w14:paraId="5336CB24">
      <w:pPr>
        <w:pStyle w:val="2"/>
        <w:widowControl w:val="0"/>
        <w:jc w:val="both"/>
        <w:rPr>
          <w:kern w:val="2"/>
        </w:rPr>
      </w:pPr>
      <w:r>
        <w:rPr>
          <w:kern w:val="2"/>
        </w:rPr>
        <w:t>结论</w:t>
      </w:r>
    </w:p>
    <w:p w14:paraId="4BBB766B">
      <w:pPr>
        <w:widowControl w:val="0"/>
        <w:jc w:val="both"/>
        <w:rPr>
          <w:kern w:val="2"/>
          <w:lang w:val="en-US"/>
        </w:rPr>
      </w:pPr>
      <w:r>
        <w:rPr>
          <w:kern w:val="2"/>
          <w:lang w:val="en-US"/>
        </w:rPr>
        <w:t>本项目可调节遮阳设施的面积比例达到0%，依据《绿色建筑评价标准》GB/T 50378-2019（2024年版）第5.2.11条，0%≤Sz＜25%,得0分。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9331">
    <w:pPr>
      <w:pStyle w:val="14"/>
    </w:pPr>
  </w:p>
  <w:p w14:paraId="33C53C3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F219">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5</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5</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B58C">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5</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696B">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478E">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48AF">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09"/>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50209"/>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D183D"/>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B382D"/>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22CD333E"/>
    <w:rsid w:val="3B4B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qFormat/>
    <w:uiPriority w:val="0"/>
    <w:rPr>
      <w:sz w:val="21"/>
      <w:szCs w:val="18"/>
      <w:lang w:val="en-GB"/>
    </w:rPr>
  </w:style>
  <w:style w:type="table" w:customStyle="1" w:styleId="28">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tmp57.dotx</Template>
  <Company>ths</Company>
  <Pages>5</Pages>
  <Words>1577</Words>
  <Characters>2312</Characters>
  <Lines>20</Lines>
  <Paragraphs>5</Paragraphs>
  <TotalTime>0</TotalTime>
  <ScaleCrop>false</ScaleCrop>
  <LinksUpToDate>false</LinksUpToDate>
  <CharactersWithSpaces>2353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2025-06-21T03:07:00Z</dcterms:created>
  <dc:creator>admin</dc:creator>
  <cp:lastModifiedBy>陈科旭</cp:lastModifiedBy>
  <cp:lastPrinted>2411-12-31T16:00:00Z</cp:lastPrinted>
  <dcterms:modified xsi:type="dcterms:W3CDTF">2026-03-25T12:32:48Z</dcterms:modified>
  <dc:title>外窗可调节遮阳设施比例计算书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eyJoZGlkIjoiZDkwMWZkZWZlZjZmMDM2MjUzZTc1MmRmNzc0MjliN2UiLCJ1c2VySWQiOiIxNTE3ODQxMzU3In0=</vt:lpwstr>
  </property>
  <property fmtid="{D5CDD505-2E9C-101B-9397-08002B2CF9AE}" pid="3" name="KSOProductBuildVer">
    <vt:lpwstr>2052-12.1.0.19302</vt:lpwstr>
  </property>
  <property fmtid="{D5CDD505-2E9C-101B-9397-08002B2CF9AE}" pid="4" name="ICV">
    <vt:lpwstr>484D037194A54901A9BAC912F468E16F_13</vt:lpwstr>
  </property>
</Properties>
</file>