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BB47" w14:textId="77777777" w:rsidR="00395669" w:rsidRDefault="00395669" w:rsidP="00395669">
      <w:pPr>
        <w:pStyle w:val="1"/>
        <w:jc w:val="center"/>
      </w:pPr>
    </w:p>
    <w:p w14:paraId="741F490A" w14:textId="77777777" w:rsidR="00395669" w:rsidRDefault="00395669" w:rsidP="00395669">
      <w:pPr>
        <w:pStyle w:val="1"/>
        <w:jc w:val="center"/>
      </w:pPr>
    </w:p>
    <w:p w14:paraId="6F4208F4" w14:textId="77777777" w:rsidR="00395669" w:rsidRDefault="00395669" w:rsidP="00395669">
      <w:pPr>
        <w:pStyle w:val="1"/>
        <w:jc w:val="center"/>
      </w:pPr>
    </w:p>
    <w:p w14:paraId="535E7073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690CD6B3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2C957296" w14:textId="77777777" w:rsidR="00395669" w:rsidRDefault="00395669" w:rsidP="00395669">
      <w:pPr>
        <w:pStyle w:val="a3"/>
        <w:jc w:val="left"/>
      </w:pPr>
    </w:p>
    <w:p w14:paraId="1701F5EB" w14:textId="20D6CA08" w:rsidR="00395669" w:rsidRDefault="00395669" w:rsidP="004C424C">
      <w:pPr>
        <w:pStyle w:val="a3"/>
        <w:jc w:val="left"/>
      </w:pPr>
      <w:r>
        <w:rPr>
          <w:rFonts w:hint="eastAsia"/>
        </w:rPr>
        <w:t>项目名称</w:t>
      </w:r>
      <w:r>
        <w:t>：</w:t>
      </w:r>
      <w:r w:rsidR="004C424C" w:rsidRPr="001A695E">
        <w:rPr>
          <w:rFonts w:hint="eastAsia"/>
          <w:u w:val="single"/>
        </w:rPr>
        <w:t>可再生能源耦合下机车厂遗存绿建集市营造</w:t>
      </w:r>
    </w:p>
    <w:p w14:paraId="414406D2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69C686F2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0033D7E5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5FEE27D5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4E7B06B3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60BCCD9A" w14:textId="1D086056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10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46287F36" w14:textId="36CAE821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30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1AA51489" w14:textId="15FA3D2D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15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4A117E0C" w14:textId="4C4FECCD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40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1C1D67A1" w14:textId="6B09B720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600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F1D5A17" w14:textId="7C164EF2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1200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1415EC97" w14:textId="7B5ED52C" w:rsidR="00F57482" w:rsidRPr="00F57482" w:rsidRDefault="00F57482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 w:rsidR="004C424C">
        <w:rPr>
          <w:rFonts w:ascii="MS Mincho" w:hAnsi="MS Mincho" w:cs="MS Mincho" w:hint="eastAsia"/>
          <w:kern w:val="0"/>
          <w:sz w:val="25"/>
          <w:szCs w:val="25"/>
          <w:u w:val="single"/>
        </w:rPr>
        <w:t>5000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822143B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3E6ED7D4" w14:textId="77777777" w:rsidR="00F57482" w:rsidRDefault="00F57482" w:rsidP="00F57482">
      <w:pPr>
        <w:ind w:firstLine="420"/>
        <w:rPr>
          <w:rFonts w:ascii="MS Mincho" w:hAnsi="MS Mincho" w:cs="MS Mincho" w:hint="eastAsia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6F2B978F" w14:textId="0E21A560" w:rsidR="004C424C" w:rsidRPr="004C424C" w:rsidRDefault="00F57482" w:rsidP="004C424C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 w:rsidR="004C424C" w:rsidRPr="004C424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C424C" w:rsidRPr="004C424C">
        <w:rPr>
          <w:rFonts w:ascii="MS Mincho" w:hAnsi="MS Mincho" w:cs="MS Mincho"/>
          <w:kern w:val="0"/>
          <w:sz w:val="25"/>
          <w:szCs w:val="25"/>
          <w:u w:val="single"/>
        </w:rPr>
        <w:t>[(2×10×30)+(4×15×40)+600×3+1200×1]÷5000×100%</w:t>
      </w:r>
    </w:p>
    <w:p w14:paraId="76622F60" w14:textId="77777777" w:rsidR="004C424C" w:rsidRPr="004C424C" w:rsidRDefault="004C424C" w:rsidP="004C424C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 w:rsidRPr="004C424C">
        <w:rPr>
          <w:rFonts w:ascii="MS Mincho" w:hAnsi="MS Mincho" w:cs="MS Mincho"/>
          <w:kern w:val="0"/>
          <w:sz w:val="25"/>
          <w:szCs w:val="25"/>
          <w:u w:val="single"/>
        </w:rPr>
        <w:t>= (600+2400+1800+1200)÷5000×100%</w:t>
      </w:r>
    </w:p>
    <w:p w14:paraId="2FC05B67" w14:textId="77777777" w:rsidR="004C424C" w:rsidRPr="004C424C" w:rsidRDefault="004C424C" w:rsidP="004C424C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 w:rsidRPr="004C424C">
        <w:rPr>
          <w:rFonts w:ascii="MS Mincho" w:hAnsi="MS Mincho" w:cs="MS Mincho"/>
          <w:kern w:val="0"/>
          <w:sz w:val="25"/>
          <w:szCs w:val="25"/>
          <w:u w:val="single"/>
        </w:rPr>
        <w:t>= 6000÷5000×100%</w:t>
      </w:r>
    </w:p>
    <w:p w14:paraId="3D5AA2ED" w14:textId="017F5D0E" w:rsidR="00F57482" w:rsidRPr="00F57482" w:rsidRDefault="004C424C" w:rsidP="004C424C">
      <w:pPr>
        <w:ind w:firstLine="420"/>
        <w:rPr>
          <w:rFonts w:ascii="MS Mincho" w:hAnsi="MS Mincho" w:cs="MS Mincho" w:hint="eastAsia"/>
          <w:kern w:val="0"/>
          <w:sz w:val="25"/>
          <w:szCs w:val="25"/>
          <w:u w:val="single"/>
        </w:rPr>
      </w:pPr>
      <w:r w:rsidRPr="004C424C">
        <w:rPr>
          <w:rFonts w:ascii="MS Mincho" w:hAnsi="MS Mincho" w:cs="MS Mincho"/>
          <w:kern w:val="0"/>
          <w:sz w:val="25"/>
          <w:szCs w:val="25"/>
          <w:u w:val="single"/>
        </w:rPr>
        <w:t xml:space="preserve">= </w:t>
      </w:r>
      <w:r w:rsidRPr="004C424C">
        <w:rPr>
          <w:rFonts w:ascii="MS Mincho" w:hAnsi="MS Mincho" w:cs="MS Mincho"/>
          <w:b/>
          <w:bCs/>
          <w:kern w:val="0"/>
          <w:sz w:val="25"/>
          <w:szCs w:val="25"/>
          <w:u w:val="single"/>
        </w:rPr>
        <w:t>120%</w:t>
      </w:r>
      <w:r w:rsidRPr="004C424C">
        <w:rPr>
          <w:rFonts w:ascii="MS Mincho" w:hAnsi="MS Mincho" w:cs="MS Mincho"/>
          <w:kern w:val="0"/>
          <w:sz w:val="25"/>
          <w:szCs w:val="25"/>
          <w:u w:val="single"/>
        </w:rPr>
        <w:t>（绿容率</w:t>
      </w:r>
      <w:r w:rsidRPr="004C424C">
        <w:rPr>
          <w:rFonts w:ascii="MS Mincho" w:hAnsi="MS Mincho" w:cs="MS Mincho"/>
          <w:kern w:val="0"/>
          <w:sz w:val="25"/>
          <w:szCs w:val="25"/>
          <w:u w:val="single"/>
        </w:rPr>
        <w:t xml:space="preserve"> = 12.0</w:t>
      </w:r>
      <w:r w:rsidRPr="004C424C">
        <w:rPr>
          <w:rFonts w:ascii="MS Mincho" w:hAnsi="MS Mincho" w:cs="MS Mincho"/>
          <w:kern w:val="0"/>
          <w:sz w:val="25"/>
          <w:szCs w:val="25"/>
          <w:u w:val="single"/>
        </w:rPr>
        <w:t>）</w:t>
      </w:r>
    </w:p>
    <w:p w14:paraId="59293FCE" w14:textId="77777777" w:rsidR="00F57482" w:rsidRDefault="00F57482" w:rsidP="00F57482">
      <w:pPr>
        <w:pStyle w:val="a3"/>
        <w:jc w:val="left"/>
      </w:pPr>
      <w:r>
        <w:rPr>
          <w:rFonts w:hint="eastAsia"/>
        </w:rPr>
        <w:lastRenderedPageBreak/>
        <w:t>结论</w:t>
      </w:r>
      <w:r>
        <w:t>：</w:t>
      </w:r>
    </w:p>
    <w:p w14:paraId="1E819648" w14:textId="3E2049A4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4C424C">
        <w:rPr>
          <w:rFonts w:hint="eastAsia"/>
        </w:rPr>
        <w:t>12.0</w:t>
      </w:r>
      <w:r>
        <w:t>，满足规范要求，得</w:t>
      </w:r>
      <w:r w:rsidR="004C424C">
        <w:rPr>
          <w:rFonts w:hint="eastAsia"/>
        </w:rPr>
        <w:t>5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08F4" w14:textId="77777777" w:rsidR="0016537E" w:rsidRDefault="0016537E" w:rsidP="004C424C">
      <w:r>
        <w:separator/>
      </w:r>
    </w:p>
  </w:endnote>
  <w:endnote w:type="continuationSeparator" w:id="0">
    <w:p w14:paraId="7FE0900B" w14:textId="77777777" w:rsidR="0016537E" w:rsidRDefault="0016537E" w:rsidP="004C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9DFB" w14:textId="77777777" w:rsidR="0016537E" w:rsidRDefault="0016537E" w:rsidP="004C424C">
      <w:r>
        <w:separator/>
      </w:r>
    </w:p>
  </w:footnote>
  <w:footnote w:type="continuationSeparator" w:id="0">
    <w:p w14:paraId="1E5D50CC" w14:textId="77777777" w:rsidR="0016537E" w:rsidRDefault="0016537E" w:rsidP="004C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16537E"/>
    <w:rsid w:val="00395669"/>
    <w:rsid w:val="004C424C"/>
    <w:rsid w:val="005D4F88"/>
    <w:rsid w:val="008D311B"/>
    <w:rsid w:val="00DE0168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59DCB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  <w:style w:type="paragraph" w:styleId="a6">
    <w:name w:val="header"/>
    <w:basedOn w:val="a"/>
    <w:link w:val="a7"/>
    <w:uiPriority w:val="99"/>
    <w:unhideWhenUsed/>
    <w:rsid w:val="004C42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424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4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42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221</Words>
  <Characters>255</Characters>
  <Application>Microsoft Office Word</Application>
  <DocSecurity>0</DocSecurity>
  <Lines>21</Lines>
  <Paragraphs>19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YONGJIE YANG</cp:lastModifiedBy>
  <cp:revision>5</cp:revision>
  <dcterms:created xsi:type="dcterms:W3CDTF">2020-01-10T08:38:00Z</dcterms:created>
  <dcterms:modified xsi:type="dcterms:W3CDTF">2026-03-17T06:36:00Z</dcterms:modified>
</cp:coreProperties>
</file>