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彭德怀纪念馆</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r>
              <w:rPr>
                <w:rFonts w:hint="eastAsia" w:ascii="微软雅黑" w:hAnsi="微软雅黑" w:eastAsia="微软雅黑" w:cs="微软雅黑"/>
                <w:b/>
                <w:color w:val="auto"/>
                <w:sz w:val="32"/>
                <w:szCs w:val="52"/>
                <w:lang w:val="en-US" w:eastAsia="zh-CN"/>
              </w:rPr>
              <w:t>GZA80028</w:t>
            </w:r>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湖南-湘潭</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shd w:val="clear" w:color="auto" w:fill="auto"/>
            <w:vAlign w:val="top"/>
          </w:tcPr>
          <w:p w14:paraId="052404C9">
            <w:pPr>
              <w:spacing w:line="600" w:lineRule="exact"/>
              <w:jc w:val="center"/>
              <w:rPr>
                <w:rFonts w:hint="eastAsia" w:ascii="微软雅黑" w:hAnsi="微软雅黑" w:eastAsia="微软雅黑" w:cs="微软雅黑"/>
                <w:kern w:val="0"/>
                <w:sz w:val="24"/>
                <w:szCs w:val="21"/>
                <w:lang w:val="en-US" w:eastAsia="zh-CN" w:bidi="ar-SA"/>
              </w:rPr>
            </w:pPr>
            <w:bookmarkStart w:id="6" w:name="设计单位"/>
            <w:bookmarkEnd w:id="6"/>
            <w:r>
              <w:rPr>
                <w:rFonts w:hint="eastAsia" w:ascii="微软雅黑" w:hAnsi="微软雅黑" w:eastAsia="微软雅黑"/>
                <w:kern w:val="0"/>
                <w:sz w:val="24"/>
                <w:lang w:val="en-US" w:eastAsia="zh-CN"/>
              </w:rPr>
              <w:t>湖南城建职业技术学院</w:t>
            </w:r>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shd w:val="clear" w:color="auto" w:fill="auto"/>
            <w:vAlign w:val="top"/>
          </w:tcPr>
          <w:p w14:paraId="629D62C1">
            <w:pPr>
              <w:spacing w:line="600" w:lineRule="exact"/>
              <w:jc w:val="center"/>
              <w:rPr>
                <w:rFonts w:hint="eastAsia" w:ascii="微软雅黑" w:hAnsi="微软雅黑" w:eastAsia="微软雅黑" w:cs="微软雅黑"/>
                <w:kern w:val="0"/>
                <w:sz w:val="24"/>
                <w:szCs w:val="21"/>
                <w:lang w:val="en-US" w:eastAsia="zh-CN" w:bidi="ar-SA"/>
              </w:rPr>
            </w:pPr>
            <w:r>
              <w:rPr>
                <w:rFonts w:hint="eastAsia" w:ascii="微软雅黑" w:hAnsi="微软雅黑" w:eastAsia="微软雅黑"/>
                <w:kern w:val="0"/>
                <w:sz w:val="24"/>
                <w:lang w:val="en-US" w:eastAsia="zh-CN"/>
              </w:rPr>
              <w:t>胡雅婷</w:t>
            </w: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shd w:val="clear" w:color="auto" w:fill="auto"/>
            <w:vAlign w:val="top"/>
          </w:tcPr>
          <w:p w14:paraId="07F8A0A9">
            <w:pPr>
              <w:spacing w:line="600" w:lineRule="exact"/>
              <w:jc w:val="center"/>
              <w:rPr>
                <w:rFonts w:hint="eastAsia" w:ascii="微软雅黑" w:hAnsi="微软雅黑" w:eastAsia="微软雅黑" w:cs="微软雅黑"/>
                <w:kern w:val="0"/>
                <w:sz w:val="24"/>
                <w:szCs w:val="21"/>
                <w:lang w:val="en-US" w:eastAsia="zh-CN" w:bidi="ar-SA"/>
              </w:rPr>
            </w:pPr>
            <w:r>
              <w:rPr>
                <w:rFonts w:hint="eastAsia" w:ascii="微软雅黑" w:hAnsi="微软雅黑" w:eastAsia="微软雅黑"/>
                <w:kern w:val="0"/>
                <w:sz w:val="24"/>
                <w:lang w:val="en-US" w:eastAsia="zh-CN"/>
              </w:rPr>
              <w:t>叶颖萱</w:t>
            </w: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shd w:val="clear" w:color="auto" w:fill="auto"/>
            <w:vAlign w:val="top"/>
          </w:tcPr>
          <w:p w14:paraId="318C4559">
            <w:pPr>
              <w:spacing w:line="600" w:lineRule="exact"/>
              <w:jc w:val="center"/>
              <w:rPr>
                <w:rFonts w:hint="eastAsia" w:ascii="微软雅黑" w:hAnsi="微软雅黑" w:eastAsia="微软雅黑" w:cs="微软雅黑"/>
                <w:kern w:val="0"/>
                <w:sz w:val="24"/>
                <w:szCs w:val="21"/>
                <w:lang w:val="en-US" w:eastAsia="zh-CN" w:bidi="ar-SA"/>
              </w:rPr>
            </w:pPr>
            <w:r>
              <w:rPr>
                <w:rFonts w:hint="eastAsia" w:ascii="微软雅黑" w:hAnsi="微软雅黑" w:eastAsia="微软雅黑"/>
                <w:kern w:val="0"/>
                <w:sz w:val="24"/>
                <w:lang w:val="en-US" w:eastAsia="zh-CN"/>
              </w:rPr>
              <w:t>肖一敏</w:t>
            </w: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2025年12月30日</w:t>
            </w:r>
            <w:bookmarkEnd w:id="7"/>
          </w:p>
        </w:tc>
      </w:tr>
    </w:tbl>
    <w:p w14:paraId="1A43799E">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SP110C85A1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39265A60">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_Toc19916 </w:instrText>
      </w:r>
      <w:r>
        <w:rPr>
          <w:rFonts w:ascii="宋体" w:hAnsi="宋体"/>
          <w:bCs w:val="0"/>
          <w:caps/>
        </w:rPr>
        <w:fldChar w:fldCharType="separate"/>
      </w:r>
      <w:r>
        <w:rPr>
          <w:rFonts w:hint="eastAsia"/>
        </w:rPr>
        <w:t>1 建筑概况</w:t>
      </w:r>
      <w:r>
        <w:tab/>
      </w:r>
      <w:r>
        <w:fldChar w:fldCharType="begin"/>
      </w:r>
      <w:r>
        <w:instrText xml:space="preserve"> PAGEREF _Toc19916 \h </w:instrText>
      </w:r>
      <w:r>
        <w:fldChar w:fldCharType="separate"/>
      </w:r>
      <w:r>
        <w:t>4</w:t>
      </w:r>
      <w:r>
        <w:fldChar w:fldCharType="end"/>
      </w:r>
      <w:r>
        <w:rPr>
          <w:rFonts w:ascii="宋体" w:hAnsi="宋体"/>
          <w:bCs w:val="0"/>
          <w:caps/>
        </w:rPr>
        <w:fldChar w:fldCharType="end"/>
      </w:r>
    </w:p>
    <w:p w14:paraId="02333735">
      <w:pPr>
        <w:pStyle w:val="16"/>
        <w:tabs>
          <w:tab w:val="right" w:leader="dot" w:pos="9070"/>
          <w:tab w:val="clear" w:pos="180"/>
          <w:tab w:val="clear" w:pos="420"/>
          <w:tab w:val="clear" w:pos="9360"/>
        </w:tabs>
      </w:pPr>
      <w:r>
        <w:fldChar w:fldCharType="begin"/>
      </w:r>
      <w:r>
        <w:instrText xml:space="preserve"> HYPERLINK \l _Toc20290 </w:instrText>
      </w:r>
      <w:r>
        <w:fldChar w:fldCharType="separate"/>
      </w:r>
      <w:r>
        <w:rPr>
          <w:rFonts w:hint="eastAsia"/>
        </w:rPr>
        <w:t>2 标准依据</w:t>
      </w:r>
      <w:r>
        <w:tab/>
      </w:r>
      <w:r>
        <w:fldChar w:fldCharType="begin"/>
      </w:r>
      <w:r>
        <w:instrText xml:space="preserve"> PAGEREF _Toc20290 \h </w:instrText>
      </w:r>
      <w:r>
        <w:fldChar w:fldCharType="separate"/>
      </w:r>
      <w:r>
        <w:t>4</w:t>
      </w:r>
      <w:r>
        <w:fldChar w:fldCharType="end"/>
      </w:r>
      <w:r>
        <w:fldChar w:fldCharType="end"/>
      </w:r>
    </w:p>
    <w:p w14:paraId="7D903470">
      <w:pPr>
        <w:pStyle w:val="16"/>
        <w:tabs>
          <w:tab w:val="right" w:leader="dot" w:pos="9070"/>
          <w:tab w:val="clear" w:pos="180"/>
          <w:tab w:val="clear" w:pos="420"/>
          <w:tab w:val="clear" w:pos="9360"/>
        </w:tabs>
      </w:pPr>
      <w:r>
        <w:fldChar w:fldCharType="begin"/>
      </w:r>
      <w:r>
        <w:instrText xml:space="preserve"> HYPERLINK \l _Toc3247 </w:instrText>
      </w:r>
      <w:r>
        <w:fldChar w:fldCharType="separate"/>
      </w:r>
      <w:r>
        <w:rPr>
          <w:rFonts w:hint="eastAsia"/>
        </w:rPr>
        <w:t>3 软件介绍</w:t>
      </w:r>
      <w:r>
        <w:tab/>
      </w:r>
      <w:r>
        <w:fldChar w:fldCharType="begin"/>
      </w:r>
      <w:r>
        <w:instrText xml:space="preserve"> PAGEREF _Toc3247 \h </w:instrText>
      </w:r>
      <w:r>
        <w:fldChar w:fldCharType="separate"/>
      </w:r>
      <w:r>
        <w:t>4</w:t>
      </w:r>
      <w:r>
        <w:fldChar w:fldCharType="end"/>
      </w:r>
      <w:r>
        <w:fldChar w:fldCharType="end"/>
      </w:r>
    </w:p>
    <w:p w14:paraId="71BD5753">
      <w:pPr>
        <w:pStyle w:val="16"/>
        <w:tabs>
          <w:tab w:val="right" w:leader="dot" w:pos="9070"/>
          <w:tab w:val="clear" w:pos="180"/>
          <w:tab w:val="clear" w:pos="420"/>
          <w:tab w:val="clear" w:pos="9360"/>
        </w:tabs>
      </w:pPr>
      <w:r>
        <w:fldChar w:fldCharType="begin"/>
      </w:r>
      <w:r>
        <w:instrText xml:space="preserve"> HYPERLINK \l _Toc25519 </w:instrText>
      </w:r>
      <w:r>
        <w:fldChar w:fldCharType="separate"/>
      </w:r>
      <w:r>
        <w:rPr>
          <w:rFonts w:hint="eastAsia"/>
        </w:rPr>
        <w:t>4 气象数据</w:t>
      </w:r>
      <w:r>
        <w:tab/>
      </w:r>
      <w:r>
        <w:fldChar w:fldCharType="begin"/>
      </w:r>
      <w:r>
        <w:instrText xml:space="preserve"> PAGEREF _Toc25519 \h </w:instrText>
      </w:r>
      <w:r>
        <w:fldChar w:fldCharType="separate"/>
      </w:r>
      <w:r>
        <w:t>5</w:t>
      </w:r>
      <w:r>
        <w:fldChar w:fldCharType="end"/>
      </w:r>
      <w:r>
        <w:fldChar w:fldCharType="end"/>
      </w:r>
    </w:p>
    <w:p w14:paraId="38FD2806">
      <w:pPr>
        <w:pStyle w:val="17"/>
        <w:tabs>
          <w:tab w:val="right" w:leader="dot" w:pos="9070"/>
          <w:tab w:val="clear" w:pos="540"/>
          <w:tab w:val="clear" w:pos="840"/>
          <w:tab w:val="clear" w:pos="9360"/>
        </w:tabs>
      </w:pPr>
      <w:r>
        <w:fldChar w:fldCharType="begin"/>
      </w:r>
      <w:r>
        <w:instrText xml:space="preserve"> HYPERLINK \l _Toc29384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_Toc29384 \h </w:instrText>
      </w:r>
      <w:r>
        <w:fldChar w:fldCharType="separate"/>
      </w:r>
      <w:r>
        <w:t>5</w:t>
      </w:r>
      <w:r>
        <w:fldChar w:fldCharType="end"/>
      </w:r>
      <w:r>
        <w:fldChar w:fldCharType="end"/>
      </w:r>
    </w:p>
    <w:p w14:paraId="152CE5CC">
      <w:pPr>
        <w:pStyle w:val="17"/>
        <w:tabs>
          <w:tab w:val="right" w:leader="dot" w:pos="9070"/>
          <w:tab w:val="clear" w:pos="540"/>
          <w:tab w:val="clear" w:pos="840"/>
          <w:tab w:val="clear" w:pos="9360"/>
        </w:tabs>
      </w:pPr>
      <w:r>
        <w:fldChar w:fldCharType="begin"/>
      </w:r>
      <w:r>
        <w:instrText xml:space="preserve"> HYPERLINK \l _Toc865 </w:instrText>
      </w:r>
      <w:r>
        <w:fldChar w:fldCharType="separate"/>
      </w:r>
      <w:r>
        <w:rPr>
          <w:rFonts w:hint="eastAsia"/>
          <w:lang w:val="en-GB"/>
        </w:rPr>
        <w:t xml:space="preserve">4.2 </w:t>
      </w:r>
      <w:r>
        <w:rPr>
          <w:rFonts w:hint="eastAsia"/>
        </w:rPr>
        <w:t>逐月辐照量表</w:t>
      </w:r>
      <w:r>
        <w:tab/>
      </w:r>
      <w:r>
        <w:fldChar w:fldCharType="begin"/>
      </w:r>
      <w:r>
        <w:instrText xml:space="preserve"> PAGEREF _Toc865 \h </w:instrText>
      </w:r>
      <w:r>
        <w:fldChar w:fldCharType="separate"/>
      </w:r>
      <w:r>
        <w:t>5</w:t>
      </w:r>
      <w:r>
        <w:fldChar w:fldCharType="end"/>
      </w:r>
      <w:r>
        <w:fldChar w:fldCharType="end"/>
      </w:r>
    </w:p>
    <w:p w14:paraId="55DD2560">
      <w:pPr>
        <w:pStyle w:val="17"/>
        <w:tabs>
          <w:tab w:val="right" w:leader="dot" w:pos="9070"/>
          <w:tab w:val="clear" w:pos="540"/>
          <w:tab w:val="clear" w:pos="840"/>
          <w:tab w:val="clear" w:pos="9360"/>
        </w:tabs>
      </w:pPr>
      <w:r>
        <w:fldChar w:fldCharType="begin"/>
      </w:r>
      <w:r>
        <w:instrText xml:space="preserve"> HYPERLINK \l _Toc26966 </w:instrText>
      </w:r>
      <w:r>
        <w:fldChar w:fldCharType="separate"/>
      </w:r>
      <w:r>
        <w:rPr>
          <w:rFonts w:hint="eastAsia"/>
          <w:lang w:val="en-GB"/>
        </w:rPr>
        <w:t xml:space="preserve">4.3 </w:t>
      </w:r>
      <w:r>
        <w:rPr>
          <w:rFonts w:hint="eastAsia"/>
        </w:rPr>
        <w:t>峰值工况</w:t>
      </w:r>
      <w:r>
        <w:tab/>
      </w:r>
      <w:r>
        <w:fldChar w:fldCharType="begin"/>
      </w:r>
      <w:r>
        <w:instrText xml:space="preserve"> PAGEREF _Toc26966 \h </w:instrText>
      </w:r>
      <w:r>
        <w:fldChar w:fldCharType="separate"/>
      </w:r>
      <w:r>
        <w:t>5</w:t>
      </w:r>
      <w:r>
        <w:fldChar w:fldCharType="end"/>
      </w:r>
      <w:r>
        <w:fldChar w:fldCharType="end"/>
      </w:r>
    </w:p>
    <w:p w14:paraId="358A8F24">
      <w:pPr>
        <w:pStyle w:val="16"/>
        <w:tabs>
          <w:tab w:val="right" w:leader="dot" w:pos="9070"/>
          <w:tab w:val="clear" w:pos="180"/>
          <w:tab w:val="clear" w:pos="420"/>
          <w:tab w:val="clear" w:pos="9360"/>
        </w:tabs>
      </w:pPr>
      <w:r>
        <w:fldChar w:fldCharType="begin"/>
      </w:r>
      <w:r>
        <w:instrText xml:space="preserve"> HYPERLINK \l _Toc15337 </w:instrText>
      </w:r>
      <w:r>
        <w:fldChar w:fldCharType="separate"/>
      </w:r>
      <w:r>
        <w:rPr>
          <w:rFonts w:hint="eastAsia"/>
        </w:rPr>
        <w:t xml:space="preserve">5 </w:t>
      </w:r>
      <w:r>
        <w:t>围护结构</w:t>
      </w:r>
      <w:r>
        <w:tab/>
      </w:r>
      <w:r>
        <w:fldChar w:fldCharType="begin"/>
      </w:r>
      <w:r>
        <w:instrText xml:space="preserve"> PAGEREF _Toc15337 \h </w:instrText>
      </w:r>
      <w:r>
        <w:fldChar w:fldCharType="separate"/>
      </w:r>
      <w:r>
        <w:t>6</w:t>
      </w:r>
      <w:r>
        <w:fldChar w:fldCharType="end"/>
      </w:r>
      <w:r>
        <w:fldChar w:fldCharType="end"/>
      </w:r>
    </w:p>
    <w:p w14:paraId="254D1A5F">
      <w:pPr>
        <w:pStyle w:val="17"/>
        <w:tabs>
          <w:tab w:val="right" w:leader="dot" w:pos="9070"/>
          <w:tab w:val="clear" w:pos="540"/>
          <w:tab w:val="clear" w:pos="840"/>
          <w:tab w:val="clear" w:pos="9360"/>
        </w:tabs>
      </w:pPr>
      <w:r>
        <w:fldChar w:fldCharType="begin"/>
      </w:r>
      <w:r>
        <w:instrText xml:space="preserve"> HYPERLINK \l _Toc5065 </w:instrText>
      </w:r>
      <w:r>
        <w:fldChar w:fldCharType="separate"/>
      </w:r>
      <w:r>
        <w:rPr>
          <w:rFonts w:hint="eastAsia"/>
          <w:lang w:val="en-GB"/>
        </w:rPr>
        <w:t xml:space="preserve">5.1 </w:t>
      </w:r>
      <w:r>
        <w:t>工程材料</w:t>
      </w:r>
      <w:r>
        <w:tab/>
      </w:r>
      <w:r>
        <w:fldChar w:fldCharType="begin"/>
      </w:r>
      <w:r>
        <w:instrText xml:space="preserve"> PAGEREF _Toc5065 \h </w:instrText>
      </w:r>
      <w:r>
        <w:fldChar w:fldCharType="separate"/>
      </w:r>
      <w:r>
        <w:t>6</w:t>
      </w:r>
      <w:r>
        <w:fldChar w:fldCharType="end"/>
      </w:r>
      <w:r>
        <w:fldChar w:fldCharType="end"/>
      </w:r>
    </w:p>
    <w:p w14:paraId="6D22F876">
      <w:pPr>
        <w:pStyle w:val="17"/>
        <w:tabs>
          <w:tab w:val="right" w:leader="dot" w:pos="9070"/>
          <w:tab w:val="clear" w:pos="540"/>
          <w:tab w:val="clear" w:pos="840"/>
          <w:tab w:val="clear" w:pos="9360"/>
        </w:tabs>
      </w:pPr>
      <w:r>
        <w:fldChar w:fldCharType="begin"/>
      </w:r>
      <w:r>
        <w:instrText xml:space="preserve"> HYPERLINK \l _Toc18065 </w:instrText>
      </w:r>
      <w:r>
        <w:fldChar w:fldCharType="separate"/>
      </w:r>
      <w:r>
        <w:rPr>
          <w:rFonts w:hint="eastAsia"/>
          <w:lang w:val="en-GB"/>
        </w:rPr>
        <w:t xml:space="preserve">5.2 </w:t>
      </w:r>
      <w:r>
        <w:t>围护结构作法简要说明</w:t>
      </w:r>
      <w:r>
        <w:tab/>
      </w:r>
      <w:r>
        <w:fldChar w:fldCharType="begin"/>
      </w:r>
      <w:r>
        <w:instrText xml:space="preserve"> PAGEREF _Toc18065 \h </w:instrText>
      </w:r>
      <w:r>
        <w:fldChar w:fldCharType="separate"/>
      </w:r>
      <w:r>
        <w:t>6</w:t>
      </w:r>
      <w:r>
        <w:fldChar w:fldCharType="end"/>
      </w:r>
      <w:r>
        <w:fldChar w:fldCharType="end"/>
      </w:r>
    </w:p>
    <w:p w14:paraId="0A62CA39">
      <w:pPr>
        <w:pStyle w:val="16"/>
        <w:tabs>
          <w:tab w:val="right" w:leader="dot" w:pos="9070"/>
          <w:tab w:val="clear" w:pos="180"/>
          <w:tab w:val="clear" w:pos="420"/>
          <w:tab w:val="clear" w:pos="9360"/>
        </w:tabs>
      </w:pPr>
      <w:r>
        <w:fldChar w:fldCharType="begin"/>
      </w:r>
      <w:r>
        <w:instrText xml:space="preserve"> HYPERLINK \l _Toc17269 </w:instrText>
      </w:r>
      <w:r>
        <w:fldChar w:fldCharType="separate"/>
      </w:r>
      <w:r>
        <w:rPr>
          <w:rFonts w:hint="eastAsia"/>
        </w:rPr>
        <w:t xml:space="preserve">6 </w:t>
      </w:r>
      <w:r>
        <w:t>围护结构概况</w:t>
      </w:r>
      <w:r>
        <w:tab/>
      </w:r>
      <w:r>
        <w:fldChar w:fldCharType="begin"/>
      </w:r>
      <w:r>
        <w:instrText xml:space="preserve"> PAGEREF _Toc17269 \h </w:instrText>
      </w:r>
      <w:r>
        <w:fldChar w:fldCharType="separate"/>
      </w:r>
      <w:r>
        <w:t>7</w:t>
      </w:r>
      <w:r>
        <w:fldChar w:fldCharType="end"/>
      </w:r>
      <w:r>
        <w:fldChar w:fldCharType="end"/>
      </w:r>
    </w:p>
    <w:p w14:paraId="3FB8F651">
      <w:pPr>
        <w:pStyle w:val="16"/>
        <w:tabs>
          <w:tab w:val="right" w:leader="dot" w:pos="9070"/>
          <w:tab w:val="clear" w:pos="180"/>
          <w:tab w:val="clear" w:pos="420"/>
          <w:tab w:val="clear" w:pos="9360"/>
        </w:tabs>
      </w:pPr>
      <w:r>
        <w:fldChar w:fldCharType="begin"/>
      </w:r>
      <w:r>
        <w:instrText xml:space="preserve"> HYPERLINK \l _Toc32707 </w:instrText>
      </w:r>
      <w:r>
        <w:fldChar w:fldCharType="separate"/>
      </w:r>
      <w:r>
        <w:rPr>
          <w:rFonts w:hint="eastAsia"/>
        </w:rPr>
        <w:t xml:space="preserve">7 </w:t>
      </w:r>
      <w:r>
        <w:t>房间类型</w:t>
      </w:r>
      <w:r>
        <w:tab/>
      </w:r>
      <w:r>
        <w:fldChar w:fldCharType="begin"/>
      </w:r>
      <w:r>
        <w:instrText xml:space="preserve"> PAGEREF _Toc32707 \h </w:instrText>
      </w:r>
      <w:r>
        <w:fldChar w:fldCharType="separate"/>
      </w:r>
      <w:r>
        <w:t>7</w:t>
      </w:r>
      <w:r>
        <w:fldChar w:fldCharType="end"/>
      </w:r>
      <w:r>
        <w:fldChar w:fldCharType="end"/>
      </w:r>
    </w:p>
    <w:p w14:paraId="2EFB9AD8">
      <w:pPr>
        <w:pStyle w:val="17"/>
        <w:tabs>
          <w:tab w:val="right" w:leader="dot" w:pos="9070"/>
          <w:tab w:val="clear" w:pos="540"/>
          <w:tab w:val="clear" w:pos="840"/>
          <w:tab w:val="clear" w:pos="9360"/>
        </w:tabs>
      </w:pPr>
      <w:r>
        <w:fldChar w:fldCharType="begin"/>
      </w:r>
      <w:r>
        <w:instrText xml:space="preserve"> HYPERLINK \l _Toc6620 </w:instrText>
      </w:r>
      <w:r>
        <w:fldChar w:fldCharType="separate"/>
      </w:r>
      <w:r>
        <w:rPr>
          <w:rFonts w:hint="eastAsia"/>
          <w:lang w:val="en-GB"/>
        </w:rPr>
        <w:t xml:space="preserve">7.1 </w:t>
      </w:r>
      <w:r>
        <w:t>房间参数表</w:t>
      </w:r>
      <w:r>
        <w:tab/>
      </w:r>
      <w:r>
        <w:fldChar w:fldCharType="begin"/>
      </w:r>
      <w:r>
        <w:instrText xml:space="preserve"> PAGEREF _Toc6620 \h </w:instrText>
      </w:r>
      <w:r>
        <w:fldChar w:fldCharType="separate"/>
      </w:r>
      <w:r>
        <w:t>7</w:t>
      </w:r>
      <w:r>
        <w:fldChar w:fldCharType="end"/>
      </w:r>
      <w:r>
        <w:fldChar w:fldCharType="end"/>
      </w:r>
    </w:p>
    <w:p w14:paraId="626CD748">
      <w:pPr>
        <w:pStyle w:val="17"/>
        <w:tabs>
          <w:tab w:val="right" w:leader="dot" w:pos="9070"/>
          <w:tab w:val="clear" w:pos="540"/>
          <w:tab w:val="clear" w:pos="840"/>
          <w:tab w:val="clear" w:pos="9360"/>
        </w:tabs>
      </w:pPr>
      <w:r>
        <w:fldChar w:fldCharType="begin"/>
      </w:r>
      <w:r>
        <w:instrText xml:space="preserve"> HYPERLINK \l _Toc26292 </w:instrText>
      </w:r>
      <w:r>
        <w:fldChar w:fldCharType="separate"/>
      </w:r>
      <w:r>
        <w:rPr>
          <w:rFonts w:hint="eastAsia"/>
          <w:lang w:val="en-GB"/>
        </w:rPr>
        <w:t xml:space="preserve">7.2 </w:t>
      </w:r>
      <w:r>
        <w:t>作息时间表</w:t>
      </w:r>
      <w:r>
        <w:tab/>
      </w:r>
      <w:r>
        <w:fldChar w:fldCharType="begin"/>
      </w:r>
      <w:r>
        <w:instrText xml:space="preserve"> PAGEREF _Toc26292 \h </w:instrText>
      </w:r>
      <w:r>
        <w:fldChar w:fldCharType="separate"/>
      </w:r>
      <w:r>
        <w:t>8</w:t>
      </w:r>
      <w:r>
        <w:fldChar w:fldCharType="end"/>
      </w:r>
      <w:r>
        <w:fldChar w:fldCharType="end"/>
      </w:r>
    </w:p>
    <w:p w14:paraId="65BEDB54">
      <w:pPr>
        <w:pStyle w:val="16"/>
        <w:tabs>
          <w:tab w:val="right" w:leader="dot" w:pos="9070"/>
          <w:tab w:val="clear" w:pos="180"/>
          <w:tab w:val="clear" w:pos="420"/>
          <w:tab w:val="clear" w:pos="9360"/>
        </w:tabs>
      </w:pPr>
      <w:r>
        <w:fldChar w:fldCharType="begin"/>
      </w:r>
      <w:r>
        <w:instrText xml:space="preserve"> HYPERLINK \l _Toc22065 </w:instrText>
      </w:r>
      <w:r>
        <w:fldChar w:fldCharType="separate"/>
      </w:r>
      <w:r>
        <w:rPr>
          <w:rFonts w:hint="eastAsia"/>
        </w:rPr>
        <w:t xml:space="preserve">8 </w:t>
      </w:r>
      <w:r>
        <w:t>系统类型</w:t>
      </w:r>
      <w:r>
        <w:tab/>
      </w:r>
      <w:r>
        <w:fldChar w:fldCharType="begin"/>
      </w:r>
      <w:r>
        <w:instrText xml:space="preserve"> PAGEREF _Toc22065 \h </w:instrText>
      </w:r>
      <w:r>
        <w:fldChar w:fldCharType="separate"/>
      </w:r>
      <w:r>
        <w:t>8</w:t>
      </w:r>
      <w:r>
        <w:fldChar w:fldCharType="end"/>
      </w:r>
      <w:r>
        <w:fldChar w:fldCharType="end"/>
      </w:r>
    </w:p>
    <w:p w14:paraId="5A64D430">
      <w:pPr>
        <w:pStyle w:val="17"/>
        <w:tabs>
          <w:tab w:val="right" w:leader="dot" w:pos="9070"/>
          <w:tab w:val="clear" w:pos="540"/>
          <w:tab w:val="clear" w:pos="840"/>
          <w:tab w:val="clear" w:pos="9360"/>
        </w:tabs>
      </w:pPr>
      <w:r>
        <w:fldChar w:fldCharType="begin"/>
      </w:r>
      <w:r>
        <w:instrText xml:space="preserve"> HYPERLINK \l _Toc20311 </w:instrText>
      </w:r>
      <w:r>
        <w:fldChar w:fldCharType="separate"/>
      </w:r>
      <w:r>
        <w:rPr>
          <w:rFonts w:hint="eastAsia"/>
          <w:lang w:val="en-GB"/>
        </w:rPr>
        <w:t xml:space="preserve">8.1 </w:t>
      </w:r>
      <w:r>
        <w:t>系统分区</w:t>
      </w:r>
      <w:r>
        <w:tab/>
      </w:r>
      <w:r>
        <w:fldChar w:fldCharType="begin"/>
      </w:r>
      <w:r>
        <w:instrText xml:space="preserve"> PAGEREF _Toc20311 \h </w:instrText>
      </w:r>
      <w:r>
        <w:fldChar w:fldCharType="separate"/>
      </w:r>
      <w:r>
        <w:t>8</w:t>
      </w:r>
      <w:r>
        <w:fldChar w:fldCharType="end"/>
      </w:r>
      <w:r>
        <w:fldChar w:fldCharType="end"/>
      </w:r>
    </w:p>
    <w:p w14:paraId="7CE78647">
      <w:pPr>
        <w:pStyle w:val="17"/>
        <w:tabs>
          <w:tab w:val="right" w:leader="dot" w:pos="9070"/>
          <w:tab w:val="clear" w:pos="540"/>
          <w:tab w:val="clear" w:pos="840"/>
          <w:tab w:val="clear" w:pos="9360"/>
        </w:tabs>
      </w:pPr>
      <w:r>
        <w:fldChar w:fldCharType="begin"/>
      </w:r>
      <w:r>
        <w:instrText xml:space="preserve"> HYPERLINK \l _Toc28675 </w:instrText>
      </w:r>
      <w:r>
        <w:fldChar w:fldCharType="separate"/>
      </w:r>
      <w:r>
        <w:rPr>
          <w:rFonts w:hint="eastAsia"/>
          <w:lang w:val="en-GB"/>
        </w:rPr>
        <w:t xml:space="preserve">8.2 </w:t>
      </w:r>
      <w:r>
        <w:t>热回收参数</w:t>
      </w:r>
      <w:r>
        <w:tab/>
      </w:r>
      <w:r>
        <w:fldChar w:fldCharType="begin"/>
      </w:r>
      <w:r>
        <w:instrText xml:space="preserve"> PAGEREF _Toc28675 \h </w:instrText>
      </w:r>
      <w:r>
        <w:fldChar w:fldCharType="separate"/>
      </w:r>
      <w:r>
        <w:t>8</w:t>
      </w:r>
      <w:r>
        <w:fldChar w:fldCharType="end"/>
      </w:r>
      <w:r>
        <w:fldChar w:fldCharType="end"/>
      </w:r>
    </w:p>
    <w:p w14:paraId="7E001CE3">
      <w:pPr>
        <w:pStyle w:val="16"/>
        <w:tabs>
          <w:tab w:val="right" w:leader="dot" w:pos="9070"/>
          <w:tab w:val="clear" w:pos="180"/>
          <w:tab w:val="clear" w:pos="420"/>
          <w:tab w:val="clear" w:pos="9360"/>
        </w:tabs>
      </w:pPr>
      <w:r>
        <w:fldChar w:fldCharType="begin"/>
      </w:r>
      <w:r>
        <w:instrText xml:space="preserve"> HYPERLINK \l _Toc219 </w:instrText>
      </w:r>
      <w:r>
        <w:fldChar w:fldCharType="separate"/>
      </w:r>
      <w:r>
        <w:rPr>
          <w:rFonts w:hint="eastAsia"/>
        </w:rPr>
        <w:t xml:space="preserve">9 </w:t>
      </w:r>
      <w:r>
        <w:t>制冷系统</w:t>
      </w:r>
      <w:r>
        <w:tab/>
      </w:r>
      <w:r>
        <w:fldChar w:fldCharType="begin"/>
      </w:r>
      <w:r>
        <w:instrText xml:space="preserve"> PAGEREF _Toc219 \h </w:instrText>
      </w:r>
      <w:r>
        <w:fldChar w:fldCharType="separate"/>
      </w:r>
      <w:r>
        <w:t>8</w:t>
      </w:r>
      <w:r>
        <w:fldChar w:fldCharType="end"/>
      </w:r>
      <w:r>
        <w:fldChar w:fldCharType="end"/>
      </w:r>
    </w:p>
    <w:p w14:paraId="69964A6C">
      <w:pPr>
        <w:pStyle w:val="17"/>
        <w:tabs>
          <w:tab w:val="right" w:leader="dot" w:pos="9070"/>
          <w:tab w:val="clear" w:pos="540"/>
          <w:tab w:val="clear" w:pos="840"/>
          <w:tab w:val="clear" w:pos="9360"/>
        </w:tabs>
      </w:pPr>
      <w:r>
        <w:fldChar w:fldCharType="begin"/>
      </w:r>
      <w:r>
        <w:instrText xml:space="preserve"> HYPERLINK \l _Toc28719 </w:instrText>
      </w:r>
      <w:r>
        <w:fldChar w:fldCharType="separate"/>
      </w:r>
      <w:r>
        <w:rPr>
          <w:rFonts w:hint="eastAsia"/>
          <w:lang w:val="en-GB"/>
        </w:rPr>
        <w:t xml:space="preserve">9.1 </w:t>
      </w:r>
      <w:r>
        <w:t>多联机/单元式空调能耗</w:t>
      </w:r>
      <w:r>
        <w:tab/>
      </w:r>
      <w:r>
        <w:fldChar w:fldCharType="begin"/>
      </w:r>
      <w:r>
        <w:instrText xml:space="preserve"> PAGEREF _Toc28719 \h </w:instrText>
      </w:r>
      <w:r>
        <w:fldChar w:fldCharType="separate"/>
      </w:r>
      <w:r>
        <w:t>8</w:t>
      </w:r>
      <w:r>
        <w:fldChar w:fldCharType="end"/>
      </w:r>
      <w:r>
        <w:fldChar w:fldCharType="end"/>
      </w:r>
    </w:p>
    <w:p w14:paraId="38D9AF12">
      <w:pPr>
        <w:pStyle w:val="16"/>
        <w:tabs>
          <w:tab w:val="right" w:leader="dot" w:pos="9070"/>
          <w:tab w:val="clear" w:pos="180"/>
          <w:tab w:val="clear" w:pos="420"/>
          <w:tab w:val="clear" w:pos="9360"/>
        </w:tabs>
      </w:pPr>
      <w:r>
        <w:fldChar w:fldCharType="begin"/>
      </w:r>
      <w:r>
        <w:instrText xml:space="preserve"> HYPERLINK \l _Toc3405 </w:instrText>
      </w:r>
      <w:r>
        <w:fldChar w:fldCharType="separate"/>
      </w:r>
      <w:r>
        <w:rPr>
          <w:rFonts w:hint="eastAsia"/>
        </w:rPr>
        <w:t xml:space="preserve">10 </w:t>
      </w:r>
      <w:r>
        <w:t>供暖系统</w:t>
      </w:r>
      <w:r>
        <w:tab/>
      </w:r>
      <w:r>
        <w:fldChar w:fldCharType="begin"/>
      </w:r>
      <w:r>
        <w:instrText xml:space="preserve"> PAGEREF _Toc3405 \h </w:instrText>
      </w:r>
      <w:r>
        <w:fldChar w:fldCharType="separate"/>
      </w:r>
      <w:r>
        <w:t>8</w:t>
      </w:r>
      <w:r>
        <w:fldChar w:fldCharType="end"/>
      </w:r>
      <w:r>
        <w:fldChar w:fldCharType="end"/>
      </w:r>
    </w:p>
    <w:p w14:paraId="533E6FAD">
      <w:pPr>
        <w:pStyle w:val="17"/>
        <w:tabs>
          <w:tab w:val="right" w:leader="dot" w:pos="9070"/>
          <w:tab w:val="clear" w:pos="540"/>
          <w:tab w:val="clear" w:pos="840"/>
          <w:tab w:val="clear" w:pos="9360"/>
        </w:tabs>
      </w:pPr>
      <w:r>
        <w:fldChar w:fldCharType="begin"/>
      </w:r>
      <w:r>
        <w:instrText xml:space="preserve"> HYPERLINK \l _Toc17042 </w:instrText>
      </w:r>
      <w:r>
        <w:fldChar w:fldCharType="separate"/>
      </w:r>
      <w:r>
        <w:rPr>
          <w:rFonts w:hint="eastAsia"/>
          <w:lang w:val="en-GB"/>
        </w:rPr>
        <w:t xml:space="preserve">10.1 </w:t>
      </w:r>
      <w:r>
        <w:t>多联机/单元式热泵能耗</w:t>
      </w:r>
      <w:r>
        <w:tab/>
      </w:r>
      <w:r>
        <w:fldChar w:fldCharType="begin"/>
      </w:r>
      <w:r>
        <w:instrText xml:space="preserve"> PAGEREF _Toc17042 \h </w:instrText>
      </w:r>
      <w:r>
        <w:fldChar w:fldCharType="separate"/>
      </w:r>
      <w:r>
        <w:t>8</w:t>
      </w:r>
      <w:r>
        <w:fldChar w:fldCharType="end"/>
      </w:r>
      <w:r>
        <w:fldChar w:fldCharType="end"/>
      </w:r>
    </w:p>
    <w:p w14:paraId="4F6F49E8">
      <w:pPr>
        <w:pStyle w:val="16"/>
        <w:tabs>
          <w:tab w:val="right" w:leader="dot" w:pos="9070"/>
          <w:tab w:val="clear" w:pos="180"/>
          <w:tab w:val="clear" w:pos="420"/>
          <w:tab w:val="clear" w:pos="9360"/>
        </w:tabs>
      </w:pPr>
      <w:r>
        <w:fldChar w:fldCharType="begin"/>
      </w:r>
      <w:r>
        <w:instrText xml:space="preserve"> HYPERLINK \l _Toc21267 </w:instrText>
      </w:r>
      <w:r>
        <w:fldChar w:fldCharType="separate"/>
      </w:r>
      <w:r>
        <w:rPr>
          <w:rFonts w:hint="eastAsia"/>
        </w:rPr>
        <w:t xml:space="preserve">11 </w:t>
      </w:r>
      <w:r>
        <w:t>空调风机</w:t>
      </w:r>
      <w:r>
        <w:tab/>
      </w:r>
      <w:r>
        <w:fldChar w:fldCharType="begin"/>
      </w:r>
      <w:r>
        <w:instrText xml:space="preserve"> PAGEREF _Toc21267 \h </w:instrText>
      </w:r>
      <w:r>
        <w:fldChar w:fldCharType="separate"/>
      </w:r>
      <w:r>
        <w:t>9</w:t>
      </w:r>
      <w:r>
        <w:fldChar w:fldCharType="end"/>
      </w:r>
      <w:r>
        <w:fldChar w:fldCharType="end"/>
      </w:r>
    </w:p>
    <w:p w14:paraId="31584C4F">
      <w:pPr>
        <w:pStyle w:val="16"/>
        <w:tabs>
          <w:tab w:val="right" w:leader="dot" w:pos="9070"/>
          <w:tab w:val="clear" w:pos="180"/>
          <w:tab w:val="clear" w:pos="420"/>
          <w:tab w:val="clear" w:pos="9360"/>
        </w:tabs>
      </w:pPr>
      <w:r>
        <w:fldChar w:fldCharType="begin"/>
      </w:r>
      <w:r>
        <w:instrText xml:space="preserve"> HYPERLINK \l _Toc19983 </w:instrText>
      </w:r>
      <w:r>
        <w:fldChar w:fldCharType="separate"/>
      </w:r>
      <w:r>
        <w:rPr>
          <w:rFonts w:hint="eastAsia"/>
        </w:rPr>
        <w:t xml:space="preserve">12 </w:t>
      </w:r>
      <w:r>
        <w:t>照明</w:t>
      </w:r>
      <w:r>
        <w:tab/>
      </w:r>
      <w:r>
        <w:fldChar w:fldCharType="begin"/>
      </w:r>
      <w:r>
        <w:instrText xml:space="preserve"> PAGEREF _Toc19983 \h </w:instrText>
      </w:r>
      <w:r>
        <w:fldChar w:fldCharType="separate"/>
      </w:r>
      <w:r>
        <w:t>9</w:t>
      </w:r>
      <w:r>
        <w:fldChar w:fldCharType="end"/>
      </w:r>
      <w:r>
        <w:fldChar w:fldCharType="end"/>
      </w:r>
    </w:p>
    <w:p w14:paraId="144D69D4">
      <w:pPr>
        <w:pStyle w:val="16"/>
        <w:tabs>
          <w:tab w:val="right" w:leader="dot" w:pos="9070"/>
          <w:tab w:val="clear" w:pos="180"/>
          <w:tab w:val="clear" w:pos="420"/>
          <w:tab w:val="clear" w:pos="9360"/>
        </w:tabs>
      </w:pPr>
      <w:r>
        <w:fldChar w:fldCharType="begin"/>
      </w:r>
      <w:r>
        <w:instrText xml:space="preserve"> HYPERLINK \l _Toc24401 </w:instrText>
      </w:r>
      <w:r>
        <w:fldChar w:fldCharType="separate"/>
      </w:r>
      <w:r>
        <w:rPr>
          <w:rFonts w:hint="eastAsia"/>
        </w:rPr>
        <w:t xml:space="preserve">13 </w:t>
      </w:r>
      <w:r>
        <w:t>生活热水</w:t>
      </w:r>
      <w:r>
        <w:tab/>
      </w:r>
      <w:r>
        <w:fldChar w:fldCharType="begin"/>
      </w:r>
      <w:r>
        <w:instrText xml:space="preserve"> PAGEREF _Toc24401 \h </w:instrText>
      </w:r>
      <w:r>
        <w:fldChar w:fldCharType="separate"/>
      </w:r>
      <w:r>
        <w:t>9</w:t>
      </w:r>
      <w:r>
        <w:fldChar w:fldCharType="end"/>
      </w:r>
      <w:r>
        <w:fldChar w:fldCharType="end"/>
      </w:r>
    </w:p>
    <w:p w14:paraId="5CE2D30D">
      <w:pPr>
        <w:pStyle w:val="17"/>
        <w:tabs>
          <w:tab w:val="right" w:leader="dot" w:pos="9070"/>
          <w:tab w:val="clear" w:pos="540"/>
          <w:tab w:val="clear" w:pos="840"/>
          <w:tab w:val="clear" w:pos="9360"/>
        </w:tabs>
      </w:pPr>
      <w:r>
        <w:fldChar w:fldCharType="begin"/>
      </w:r>
      <w:r>
        <w:instrText xml:space="preserve"> HYPERLINK \l _Toc19930 </w:instrText>
      </w:r>
      <w:r>
        <w:fldChar w:fldCharType="separate"/>
      </w:r>
      <w:r>
        <w:rPr>
          <w:rFonts w:hint="eastAsia"/>
          <w:lang w:val="en-GB"/>
        </w:rPr>
        <w:t xml:space="preserve">13.1 </w:t>
      </w:r>
      <w:r>
        <w:t>热水需求</w:t>
      </w:r>
      <w:r>
        <w:tab/>
      </w:r>
      <w:r>
        <w:fldChar w:fldCharType="begin"/>
      </w:r>
      <w:r>
        <w:instrText xml:space="preserve"> PAGEREF _Toc19930 \h </w:instrText>
      </w:r>
      <w:r>
        <w:fldChar w:fldCharType="separate"/>
      </w:r>
      <w:r>
        <w:t>9</w:t>
      </w:r>
      <w:r>
        <w:fldChar w:fldCharType="end"/>
      </w:r>
      <w:r>
        <w:fldChar w:fldCharType="end"/>
      </w:r>
    </w:p>
    <w:p w14:paraId="32C927EB">
      <w:pPr>
        <w:pStyle w:val="17"/>
        <w:tabs>
          <w:tab w:val="right" w:leader="dot" w:pos="9070"/>
          <w:tab w:val="clear" w:pos="540"/>
          <w:tab w:val="clear" w:pos="840"/>
          <w:tab w:val="clear" w:pos="9360"/>
        </w:tabs>
      </w:pPr>
      <w:r>
        <w:fldChar w:fldCharType="begin"/>
      </w:r>
      <w:r>
        <w:instrText xml:space="preserve"> HYPERLINK \l _Toc24706 </w:instrText>
      </w:r>
      <w:r>
        <w:fldChar w:fldCharType="separate"/>
      </w:r>
      <w:r>
        <w:rPr>
          <w:rFonts w:hint="eastAsia"/>
          <w:lang w:val="en-GB"/>
        </w:rPr>
        <w:t xml:space="preserve">13.2 </w:t>
      </w:r>
      <w:r>
        <w:t>热水设备</w:t>
      </w:r>
      <w:r>
        <w:tab/>
      </w:r>
      <w:r>
        <w:fldChar w:fldCharType="begin"/>
      </w:r>
      <w:r>
        <w:instrText xml:space="preserve"> PAGEREF _Toc24706 \h </w:instrText>
      </w:r>
      <w:r>
        <w:fldChar w:fldCharType="separate"/>
      </w:r>
      <w:r>
        <w:t>9</w:t>
      </w:r>
      <w:r>
        <w:fldChar w:fldCharType="end"/>
      </w:r>
      <w:r>
        <w:fldChar w:fldCharType="end"/>
      </w:r>
    </w:p>
    <w:p w14:paraId="21ED9F9D">
      <w:pPr>
        <w:pStyle w:val="16"/>
        <w:tabs>
          <w:tab w:val="right" w:leader="dot" w:pos="9070"/>
          <w:tab w:val="clear" w:pos="180"/>
          <w:tab w:val="clear" w:pos="420"/>
          <w:tab w:val="clear" w:pos="9360"/>
        </w:tabs>
      </w:pPr>
      <w:r>
        <w:fldChar w:fldCharType="begin"/>
      </w:r>
      <w:r>
        <w:instrText xml:space="preserve"> HYPERLINK \l _Toc32310 </w:instrText>
      </w:r>
      <w:r>
        <w:fldChar w:fldCharType="separate"/>
      </w:r>
      <w:r>
        <w:rPr>
          <w:rFonts w:hint="eastAsia"/>
        </w:rPr>
        <w:t xml:space="preserve">14 </w:t>
      </w:r>
      <w:r>
        <w:t>光伏发电</w:t>
      </w:r>
      <w:r>
        <w:tab/>
      </w:r>
      <w:r>
        <w:fldChar w:fldCharType="begin"/>
      </w:r>
      <w:r>
        <w:instrText xml:space="preserve"> PAGEREF _Toc32310 \h </w:instrText>
      </w:r>
      <w:r>
        <w:fldChar w:fldCharType="separate"/>
      </w:r>
      <w:r>
        <w:t>10</w:t>
      </w:r>
      <w:r>
        <w:fldChar w:fldCharType="end"/>
      </w:r>
      <w:r>
        <w:fldChar w:fldCharType="end"/>
      </w:r>
    </w:p>
    <w:p w14:paraId="76227585">
      <w:pPr>
        <w:pStyle w:val="16"/>
        <w:tabs>
          <w:tab w:val="right" w:leader="dot" w:pos="9070"/>
          <w:tab w:val="clear" w:pos="180"/>
          <w:tab w:val="clear" w:pos="420"/>
          <w:tab w:val="clear" w:pos="9360"/>
        </w:tabs>
      </w:pPr>
      <w:r>
        <w:fldChar w:fldCharType="begin"/>
      </w:r>
      <w:r>
        <w:instrText xml:space="preserve"> HYPERLINK \l _Toc4804 </w:instrText>
      </w:r>
      <w:r>
        <w:fldChar w:fldCharType="separate"/>
      </w:r>
      <w:r>
        <w:rPr>
          <w:rFonts w:hint="eastAsia"/>
        </w:rPr>
        <w:t xml:space="preserve">15 </w:t>
      </w:r>
      <w:r>
        <w:t>计算结果</w:t>
      </w:r>
      <w:r>
        <w:tab/>
      </w:r>
      <w:r>
        <w:fldChar w:fldCharType="begin"/>
      </w:r>
      <w:r>
        <w:instrText xml:space="preserve"> PAGEREF _Toc4804 \h </w:instrText>
      </w:r>
      <w:r>
        <w:fldChar w:fldCharType="separate"/>
      </w:r>
      <w:r>
        <w:t>10</w:t>
      </w:r>
      <w:r>
        <w:fldChar w:fldCharType="end"/>
      </w:r>
      <w:r>
        <w:fldChar w:fldCharType="end"/>
      </w:r>
    </w:p>
    <w:p w14:paraId="53A8DA12">
      <w:pPr>
        <w:pStyle w:val="17"/>
        <w:tabs>
          <w:tab w:val="right" w:leader="dot" w:pos="9070"/>
          <w:tab w:val="clear" w:pos="540"/>
          <w:tab w:val="clear" w:pos="840"/>
          <w:tab w:val="clear" w:pos="9360"/>
        </w:tabs>
      </w:pPr>
      <w:r>
        <w:fldChar w:fldCharType="begin"/>
      </w:r>
      <w:r>
        <w:instrText xml:space="preserve"> HYPERLINK \l _Toc5 </w:instrText>
      </w:r>
      <w:r>
        <w:fldChar w:fldCharType="separate"/>
      </w:r>
      <w:r>
        <w:rPr>
          <w:rFonts w:hint="eastAsia"/>
          <w:lang w:val="en-GB"/>
        </w:rPr>
        <w:t xml:space="preserve">15.1 </w:t>
      </w:r>
      <w:r>
        <w:t>建材生产运输碳排放</w:t>
      </w:r>
      <w:r>
        <w:tab/>
      </w:r>
      <w:r>
        <w:fldChar w:fldCharType="begin"/>
      </w:r>
      <w:r>
        <w:instrText xml:space="preserve"> PAGEREF _Toc5 \h </w:instrText>
      </w:r>
      <w:r>
        <w:fldChar w:fldCharType="separate"/>
      </w:r>
      <w:r>
        <w:t>10</w:t>
      </w:r>
      <w:r>
        <w:fldChar w:fldCharType="end"/>
      </w:r>
      <w:r>
        <w:fldChar w:fldCharType="end"/>
      </w:r>
    </w:p>
    <w:p w14:paraId="7E1596AA">
      <w:pPr>
        <w:pStyle w:val="13"/>
        <w:tabs>
          <w:tab w:val="right" w:leader="dot" w:pos="9070"/>
          <w:tab w:val="clear" w:pos="900"/>
          <w:tab w:val="clear" w:pos="1260"/>
          <w:tab w:val="clear" w:pos="9360"/>
        </w:tabs>
      </w:pPr>
      <w:r>
        <w:fldChar w:fldCharType="begin"/>
      </w:r>
      <w:r>
        <w:instrText xml:space="preserve"> HYPERLINK \l _Toc7090 </w:instrText>
      </w:r>
      <w:r>
        <w:fldChar w:fldCharType="separate"/>
      </w:r>
      <w:r>
        <w:rPr>
          <w:rFonts w:hint="eastAsia" w:eastAsia="宋体"/>
          <w:szCs w:val="24"/>
          <w:lang w:val="en-GB"/>
        </w:rPr>
        <w:t xml:space="preserve">15.1.1 </w:t>
      </w:r>
      <w:r>
        <w:t>建材生产阶段</w:t>
      </w:r>
      <w:r>
        <w:tab/>
      </w:r>
      <w:r>
        <w:fldChar w:fldCharType="begin"/>
      </w:r>
      <w:r>
        <w:instrText xml:space="preserve"> PAGEREF _Toc7090 \h </w:instrText>
      </w:r>
      <w:r>
        <w:fldChar w:fldCharType="separate"/>
      </w:r>
      <w:r>
        <w:t>10</w:t>
      </w:r>
      <w:r>
        <w:fldChar w:fldCharType="end"/>
      </w:r>
      <w:r>
        <w:fldChar w:fldCharType="end"/>
      </w:r>
    </w:p>
    <w:p w14:paraId="508BD73F">
      <w:pPr>
        <w:pStyle w:val="13"/>
        <w:tabs>
          <w:tab w:val="right" w:leader="dot" w:pos="9070"/>
          <w:tab w:val="clear" w:pos="900"/>
          <w:tab w:val="clear" w:pos="1260"/>
          <w:tab w:val="clear" w:pos="9360"/>
        </w:tabs>
      </w:pPr>
      <w:r>
        <w:fldChar w:fldCharType="begin"/>
      </w:r>
      <w:r>
        <w:instrText xml:space="preserve"> HYPERLINK \l _Toc12753 </w:instrText>
      </w:r>
      <w:r>
        <w:fldChar w:fldCharType="separate"/>
      </w:r>
      <w:r>
        <w:rPr>
          <w:rFonts w:hint="eastAsia" w:eastAsia="宋体"/>
          <w:szCs w:val="24"/>
          <w:lang w:val="en-GB"/>
        </w:rPr>
        <w:t xml:space="preserve">15.1.2 </w:t>
      </w:r>
      <w:r>
        <w:t>建材运输阶段</w:t>
      </w:r>
      <w:r>
        <w:tab/>
      </w:r>
      <w:r>
        <w:fldChar w:fldCharType="begin"/>
      </w:r>
      <w:r>
        <w:instrText xml:space="preserve"> PAGEREF _Toc12753 \h </w:instrText>
      </w:r>
      <w:r>
        <w:fldChar w:fldCharType="separate"/>
      </w:r>
      <w:r>
        <w:t>11</w:t>
      </w:r>
      <w:r>
        <w:fldChar w:fldCharType="end"/>
      </w:r>
      <w:r>
        <w:fldChar w:fldCharType="end"/>
      </w:r>
    </w:p>
    <w:p w14:paraId="35B9AA5E">
      <w:pPr>
        <w:pStyle w:val="17"/>
        <w:tabs>
          <w:tab w:val="right" w:leader="dot" w:pos="9070"/>
          <w:tab w:val="clear" w:pos="540"/>
          <w:tab w:val="clear" w:pos="840"/>
          <w:tab w:val="clear" w:pos="9360"/>
        </w:tabs>
      </w:pPr>
      <w:r>
        <w:fldChar w:fldCharType="begin"/>
      </w:r>
      <w:r>
        <w:instrText xml:space="preserve"> HYPERLINK \l _Toc14770 </w:instrText>
      </w:r>
      <w:r>
        <w:fldChar w:fldCharType="separate"/>
      </w:r>
      <w:r>
        <w:rPr>
          <w:rFonts w:hint="eastAsia"/>
          <w:lang w:val="en-GB"/>
        </w:rPr>
        <w:t xml:space="preserve">15.2 </w:t>
      </w:r>
      <w:r>
        <w:t>建筑建造拆除碳排放</w:t>
      </w:r>
      <w:r>
        <w:tab/>
      </w:r>
      <w:r>
        <w:fldChar w:fldCharType="begin"/>
      </w:r>
      <w:r>
        <w:instrText xml:space="preserve"> PAGEREF _Toc14770 \h </w:instrText>
      </w:r>
      <w:r>
        <w:fldChar w:fldCharType="separate"/>
      </w:r>
      <w:r>
        <w:t>12</w:t>
      </w:r>
      <w:r>
        <w:fldChar w:fldCharType="end"/>
      </w:r>
      <w:r>
        <w:fldChar w:fldCharType="end"/>
      </w:r>
    </w:p>
    <w:p w14:paraId="34EB62DD">
      <w:pPr>
        <w:pStyle w:val="13"/>
        <w:tabs>
          <w:tab w:val="right" w:leader="dot" w:pos="9070"/>
          <w:tab w:val="clear" w:pos="900"/>
          <w:tab w:val="clear" w:pos="1260"/>
          <w:tab w:val="clear" w:pos="9360"/>
        </w:tabs>
      </w:pPr>
      <w:r>
        <w:fldChar w:fldCharType="begin"/>
      </w:r>
      <w:r>
        <w:instrText xml:space="preserve"> HYPERLINK \l _Toc29249 </w:instrText>
      </w:r>
      <w:r>
        <w:fldChar w:fldCharType="separate"/>
      </w:r>
      <w:r>
        <w:rPr>
          <w:rFonts w:hint="eastAsia" w:eastAsia="宋体"/>
          <w:szCs w:val="24"/>
          <w:lang w:val="en-GB"/>
        </w:rPr>
        <w:t xml:space="preserve">15.2.1 </w:t>
      </w:r>
      <w:r>
        <w:t>建筑建造</w:t>
      </w:r>
      <w:r>
        <w:tab/>
      </w:r>
      <w:r>
        <w:fldChar w:fldCharType="begin"/>
      </w:r>
      <w:r>
        <w:instrText xml:space="preserve"> PAGEREF _Toc29249 \h </w:instrText>
      </w:r>
      <w:r>
        <w:fldChar w:fldCharType="separate"/>
      </w:r>
      <w:r>
        <w:t>12</w:t>
      </w:r>
      <w:r>
        <w:fldChar w:fldCharType="end"/>
      </w:r>
      <w:r>
        <w:fldChar w:fldCharType="end"/>
      </w:r>
    </w:p>
    <w:p w14:paraId="11246DAF">
      <w:pPr>
        <w:pStyle w:val="13"/>
        <w:tabs>
          <w:tab w:val="right" w:leader="dot" w:pos="9070"/>
          <w:tab w:val="clear" w:pos="900"/>
          <w:tab w:val="clear" w:pos="1260"/>
          <w:tab w:val="clear" w:pos="9360"/>
        </w:tabs>
      </w:pPr>
      <w:r>
        <w:fldChar w:fldCharType="begin"/>
      </w:r>
      <w:r>
        <w:instrText xml:space="preserve"> HYPERLINK \l _Toc2860 </w:instrText>
      </w:r>
      <w:r>
        <w:fldChar w:fldCharType="separate"/>
      </w:r>
      <w:r>
        <w:rPr>
          <w:rFonts w:hint="eastAsia" w:eastAsia="宋体"/>
          <w:szCs w:val="24"/>
          <w:lang w:val="en-GB"/>
        </w:rPr>
        <w:t xml:space="preserve">15.2.2 </w:t>
      </w:r>
      <w:r>
        <w:t>建筑拆除</w:t>
      </w:r>
      <w:r>
        <w:tab/>
      </w:r>
      <w:r>
        <w:fldChar w:fldCharType="begin"/>
      </w:r>
      <w:r>
        <w:instrText xml:space="preserve"> PAGEREF _Toc2860 \h </w:instrText>
      </w:r>
      <w:r>
        <w:fldChar w:fldCharType="separate"/>
      </w:r>
      <w:r>
        <w:t>12</w:t>
      </w:r>
      <w:r>
        <w:fldChar w:fldCharType="end"/>
      </w:r>
      <w:r>
        <w:fldChar w:fldCharType="end"/>
      </w:r>
    </w:p>
    <w:p w14:paraId="58A6B328">
      <w:pPr>
        <w:pStyle w:val="17"/>
        <w:tabs>
          <w:tab w:val="right" w:leader="dot" w:pos="9070"/>
          <w:tab w:val="clear" w:pos="540"/>
          <w:tab w:val="clear" w:pos="840"/>
          <w:tab w:val="clear" w:pos="9360"/>
        </w:tabs>
      </w:pPr>
      <w:r>
        <w:fldChar w:fldCharType="begin"/>
      </w:r>
      <w:r>
        <w:instrText xml:space="preserve"> HYPERLINK \l _Toc7958 </w:instrText>
      </w:r>
      <w:r>
        <w:fldChar w:fldCharType="separate"/>
      </w:r>
      <w:r>
        <w:rPr>
          <w:rFonts w:hint="eastAsia"/>
          <w:lang w:val="en-GB"/>
        </w:rPr>
        <w:t xml:space="preserve">15.3 </w:t>
      </w:r>
      <w:r>
        <w:t>碳汇</w:t>
      </w:r>
      <w:r>
        <w:tab/>
      </w:r>
      <w:r>
        <w:fldChar w:fldCharType="begin"/>
      </w:r>
      <w:r>
        <w:instrText xml:space="preserve"> PAGEREF _Toc7958 \h </w:instrText>
      </w:r>
      <w:r>
        <w:fldChar w:fldCharType="separate"/>
      </w:r>
      <w:r>
        <w:t>12</w:t>
      </w:r>
      <w:r>
        <w:fldChar w:fldCharType="end"/>
      </w:r>
      <w:r>
        <w:fldChar w:fldCharType="end"/>
      </w:r>
    </w:p>
    <w:p w14:paraId="65755E91">
      <w:pPr>
        <w:pStyle w:val="17"/>
        <w:tabs>
          <w:tab w:val="right" w:leader="dot" w:pos="9070"/>
          <w:tab w:val="clear" w:pos="540"/>
          <w:tab w:val="clear" w:pos="840"/>
          <w:tab w:val="clear" w:pos="9360"/>
        </w:tabs>
      </w:pPr>
      <w:r>
        <w:fldChar w:fldCharType="begin"/>
      </w:r>
      <w:r>
        <w:instrText xml:space="preserve"> HYPERLINK \l _Toc5125 </w:instrText>
      </w:r>
      <w:r>
        <w:fldChar w:fldCharType="separate"/>
      </w:r>
      <w:r>
        <w:rPr>
          <w:rFonts w:hint="eastAsia"/>
          <w:lang w:val="en-GB"/>
        </w:rPr>
        <w:t xml:space="preserve">15.4 </w:t>
      </w:r>
      <w:r>
        <w:t>建筑运行碳排放</w:t>
      </w:r>
      <w:r>
        <w:tab/>
      </w:r>
      <w:r>
        <w:fldChar w:fldCharType="begin"/>
      </w:r>
      <w:r>
        <w:instrText xml:space="preserve"> PAGEREF _Toc5125 \h </w:instrText>
      </w:r>
      <w:r>
        <w:fldChar w:fldCharType="separate"/>
      </w:r>
      <w:r>
        <w:t>12</w:t>
      </w:r>
      <w:r>
        <w:fldChar w:fldCharType="end"/>
      </w:r>
      <w:r>
        <w:fldChar w:fldCharType="end"/>
      </w:r>
    </w:p>
    <w:p w14:paraId="530FD376">
      <w:pPr>
        <w:pStyle w:val="17"/>
        <w:tabs>
          <w:tab w:val="right" w:leader="dot" w:pos="9070"/>
          <w:tab w:val="clear" w:pos="540"/>
          <w:tab w:val="clear" w:pos="840"/>
          <w:tab w:val="clear" w:pos="9360"/>
        </w:tabs>
      </w:pPr>
      <w:r>
        <w:fldChar w:fldCharType="begin"/>
      </w:r>
      <w:r>
        <w:instrText xml:space="preserve"> HYPERLINK \l _Toc32033 </w:instrText>
      </w:r>
      <w:r>
        <w:fldChar w:fldCharType="separate"/>
      </w:r>
      <w:r>
        <w:rPr>
          <w:rFonts w:hint="eastAsia"/>
          <w:lang w:val="en-GB"/>
        </w:rPr>
        <w:t xml:space="preserve">15.5 </w:t>
      </w:r>
      <w:r>
        <w:t>全生命周期碳排放</w:t>
      </w:r>
      <w:r>
        <w:tab/>
      </w:r>
      <w:r>
        <w:fldChar w:fldCharType="begin"/>
      </w:r>
      <w:r>
        <w:instrText xml:space="preserve"> PAGEREF _Toc32033 \h </w:instrText>
      </w:r>
      <w:r>
        <w:fldChar w:fldCharType="separate"/>
      </w:r>
      <w:r>
        <w:t>13</w:t>
      </w:r>
      <w:r>
        <w:fldChar w:fldCharType="end"/>
      </w:r>
      <w:r>
        <w:fldChar w:fldCharType="end"/>
      </w:r>
    </w:p>
    <w:p w14:paraId="33C1D6AC">
      <w:pPr>
        <w:pStyle w:val="13"/>
        <w:tabs>
          <w:tab w:val="right" w:leader="dot" w:pos="9070"/>
          <w:tab w:val="clear" w:pos="900"/>
          <w:tab w:val="clear" w:pos="1260"/>
          <w:tab w:val="clear" w:pos="9360"/>
        </w:tabs>
      </w:pPr>
      <w:r>
        <w:fldChar w:fldCharType="begin"/>
      </w:r>
      <w:r>
        <w:instrText xml:space="preserve"> HYPERLINK \l _Toc7241 </w:instrText>
      </w:r>
      <w:r>
        <w:fldChar w:fldCharType="separate"/>
      </w:r>
      <w:r>
        <w:rPr>
          <w:rFonts w:hint="eastAsia" w:eastAsia="宋体"/>
          <w:szCs w:val="24"/>
          <w:lang w:val="en-GB"/>
        </w:rPr>
        <w:t xml:space="preserve">15.5.1 </w:t>
      </w:r>
      <w:r>
        <w:t>碳排放强度</w:t>
      </w:r>
      <w:r>
        <w:tab/>
      </w:r>
      <w:r>
        <w:fldChar w:fldCharType="begin"/>
      </w:r>
      <w:r>
        <w:instrText xml:space="preserve"> PAGEREF _Toc7241 \h </w:instrText>
      </w:r>
      <w:r>
        <w:fldChar w:fldCharType="separate"/>
      </w:r>
      <w:r>
        <w:t>13</w:t>
      </w:r>
      <w:r>
        <w:fldChar w:fldCharType="end"/>
      </w:r>
      <w:r>
        <w:fldChar w:fldCharType="end"/>
      </w:r>
    </w:p>
    <w:p w14:paraId="3637F297">
      <w:pPr>
        <w:pStyle w:val="13"/>
        <w:tabs>
          <w:tab w:val="right" w:leader="dot" w:pos="9070"/>
          <w:tab w:val="clear" w:pos="900"/>
          <w:tab w:val="clear" w:pos="1260"/>
          <w:tab w:val="clear" w:pos="9360"/>
        </w:tabs>
      </w:pPr>
      <w:r>
        <w:fldChar w:fldCharType="begin"/>
      </w:r>
      <w:r>
        <w:instrText xml:space="preserve"> HYPERLINK \l _Toc22733 </w:instrText>
      </w:r>
      <w:r>
        <w:fldChar w:fldCharType="separate"/>
      </w:r>
      <w:r>
        <w:rPr>
          <w:rFonts w:hint="eastAsia" w:eastAsia="宋体"/>
          <w:szCs w:val="24"/>
          <w:lang w:val="en-GB"/>
        </w:rPr>
        <w:t xml:space="preserve">15.5.2 </w:t>
      </w:r>
      <w:r>
        <w:t>总碳排放量</w:t>
      </w:r>
      <w:r>
        <w:tab/>
      </w:r>
      <w:r>
        <w:fldChar w:fldCharType="begin"/>
      </w:r>
      <w:r>
        <w:instrText xml:space="preserve"> PAGEREF _Toc22733 \h </w:instrText>
      </w:r>
      <w:r>
        <w:fldChar w:fldCharType="separate"/>
      </w:r>
      <w:r>
        <w:t>13</w:t>
      </w:r>
      <w:r>
        <w:fldChar w:fldCharType="end"/>
      </w:r>
      <w:r>
        <w:fldChar w:fldCharType="end"/>
      </w:r>
    </w:p>
    <w:p w14:paraId="4455DBDD">
      <w:pPr>
        <w:pStyle w:val="16"/>
        <w:tabs>
          <w:tab w:val="right" w:leader="dot" w:pos="9070"/>
          <w:tab w:val="clear" w:pos="180"/>
          <w:tab w:val="clear" w:pos="420"/>
          <w:tab w:val="clear" w:pos="9360"/>
        </w:tabs>
      </w:pPr>
      <w:r>
        <w:fldChar w:fldCharType="begin"/>
      </w:r>
      <w:r>
        <w:instrText xml:space="preserve"> HYPERLINK \l _Toc6392 </w:instrText>
      </w:r>
      <w:r>
        <w:fldChar w:fldCharType="separate"/>
      </w:r>
      <w:r>
        <w:rPr>
          <w:rFonts w:hint="eastAsia"/>
        </w:rPr>
        <w:t xml:space="preserve">16 </w:t>
      </w:r>
      <w:r>
        <w:t>附录</w:t>
      </w:r>
      <w:r>
        <w:tab/>
      </w:r>
      <w:r>
        <w:fldChar w:fldCharType="begin"/>
      </w:r>
      <w:r>
        <w:instrText xml:space="preserve"> PAGEREF _Toc6392 \h </w:instrText>
      </w:r>
      <w:r>
        <w:fldChar w:fldCharType="separate"/>
      </w:r>
      <w:r>
        <w:t>15</w:t>
      </w:r>
      <w:r>
        <w:fldChar w:fldCharType="end"/>
      </w:r>
      <w:r>
        <w:fldChar w:fldCharType="end"/>
      </w:r>
    </w:p>
    <w:p w14:paraId="0DAA4C0E">
      <w:pPr>
        <w:pStyle w:val="17"/>
        <w:tabs>
          <w:tab w:val="right" w:leader="dot" w:pos="9070"/>
          <w:tab w:val="clear" w:pos="540"/>
          <w:tab w:val="clear" w:pos="840"/>
          <w:tab w:val="clear" w:pos="9360"/>
        </w:tabs>
      </w:pPr>
      <w:r>
        <w:fldChar w:fldCharType="begin"/>
      </w:r>
      <w:r>
        <w:instrText xml:space="preserve"> HYPERLINK \l _Toc27711 </w:instrText>
      </w:r>
      <w:r>
        <w:fldChar w:fldCharType="separate"/>
      </w:r>
      <w:r>
        <w:rPr>
          <w:rFonts w:hint="eastAsia"/>
          <w:lang w:val="en-GB"/>
        </w:rPr>
        <w:t xml:space="preserve">16.1 </w:t>
      </w:r>
      <w:r>
        <w:t>工作日/节假日人员逐时在室率(%)</w:t>
      </w:r>
      <w:r>
        <w:tab/>
      </w:r>
      <w:r>
        <w:fldChar w:fldCharType="begin"/>
      </w:r>
      <w:r>
        <w:instrText xml:space="preserve"> PAGEREF _Toc27711 \h </w:instrText>
      </w:r>
      <w:r>
        <w:fldChar w:fldCharType="separate"/>
      </w:r>
      <w:r>
        <w:t>15</w:t>
      </w:r>
      <w:r>
        <w:fldChar w:fldCharType="end"/>
      </w:r>
      <w:r>
        <w:fldChar w:fldCharType="end"/>
      </w:r>
    </w:p>
    <w:p w14:paraId="21B55E5E">
      <w:pPr>
        <w:pStyle w:val="17"/>
        <w:tabs>
          <w:tab w:val="right" w:leader="dot" w:pos="9070"/>
          <w:tab w:val="clear" w:pos="540"/>
          <w:tab w:val="clear" w:pos="840"/>
          <w:tab w:val="clear" w:pos="9360"/>
        </w:tabs>
      </w:pPr>
      <w:r>
        <w:fldChar w:fldCharType="begin"/>
      </w:r>
      <w:r>
        <w:instrText xml:space="preserve"> HYPERLINK \l _Toc6213 </w:instrText>
      </w:r>
      <w:r>
        <w:fldChar w:fldCharType="separate"/>
      </w:r>
      <w:r>
        <w:rPr>
          <w:rFonts w:hint="eastAsia"/>
          <w:lang w:val="en-GB"/>
        </w:rPr>
        <w:t xml:space="preserve">16.2 </w:t>
      </w:r>
      <w:r>
        <w:t>工作日/节假日照明开关时间表(%)</w:t>
      </w:r>
      <w:r>
        <w:tab/>
      </w:r>
      <w:r>
        <w:fldChar w:fldCharType="begin"/>
      </w:r>
      <w:r>
        <w:instrText xml:space="preserve"> PAGEREF _Toc6213 \h </w:instrText>
      </w:r>
      <w:r>
        <w:fldChar w:fldCharType="separate"/>
      </w:r>
      <w:r>
        <w:t>15</w:t>
      </w:r>
      <w:r>
        <w:fldChar w:fldCharType="end"/>
      </w:r>
      <w:r>
        <w:fldChar w:fldCharType="end"/>
      </w:r>
    </w:p>
    <w:p w14:paraId="26BF5B84">
      <w:pPr>
        <w:pStyle w:val="17"/>
        <w:tabs>
          <w:tab w:val="right" w:leader="dot" w:pos="9070"/>
          <w:tab w:val="clear" w:pos="540"/>
          <w:tab w:val="clear" w:pos="840"/>
          <w:tab w:val="clear" w:pos="9360"/>
        </w:tabs>
      </w:pPr>
      <w:r>
        <w:fldChar w:fldCharType="begin"/>
      </w:r>
      <w:r>
        <w:instrText xml:space="preserve"> HYPERLINK \l _Toc16144 </w:instrText>
      </w:r>
      <w:r>
        <w:fldChar w:fldCharType="separate"/>
      </w:r>
      <w:r>
        <w:rPr>
          <w:rFonts w:hint="eastAsia"/>
          <w:lang w:val="en-GB"/>
        </w:rPr>
        <w:t xml:space="preserve">16.3 </w:t>
      </w:r>
      <w:r>
        <w:t>工作日/节假日设备逐时使用率(%)</w:t>
      </w:r>
      <w:r>
        <w:tab/>
      </w:r>
      <w:r>
        <w:fldChar w:fldCharType="begin"/>
      </w:r>
      <w:r>
        <w:instrText xml:space="preserve"> PAGEREF _Toc16144 \h </w:instrText>
      </w:r>
      <w:r>
        <w:fldChar w:fldCharType="separate"/>
      </w:r>
      <w:r>
        <w:t>16</w:t>
      </w:r>
      <w:r>
        <w:fldChar w:fldCharType="end"/>
      </w:r>
      <w:r>
        <w:fldChar w:fldCharType="end"/>
      </w:r>
    </w:p>
    <w:p w14:paraId="27F9C644">
      <w:pPr>
        <w:pStyle w:val="17"/>
        <w:tabs>
          <w:tab w:val="right" w:leader="dot" w:pos="9070"/>
          <w:tab w:val="clear" w:pos="540"/>
          <w:tab w:val="clear" w:pos="840"/>
          <w:tab w:val="clear" w:pos="9360"/>
        </w:tabs>
      </w:pPr>
      <w:r>
        <w:fldChar w:fldCharType="begin"/>
      </w:r>
      <w:r>
        <w:instrText xml:space="preserve"> HYPERLINK \l _Toc13518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_Toc13518 \h </w:instrText>
      </w:r>
      <w:r>
        <w:fldChar w:fldCharType="separate"/>
      </w:r>
      <w:r>
        <w:t>17</w:t>
      </w:r>
      <w:r>
        <w:fldChar w:fldCharType="end"/>
      </w:r>
      <w:r>
        <w:fldChar w:fldCharType="end"/>
      </w:r>
    </w:p>
    <w:p w14:paraId="72D34901">
      <w:pPr>
        <w:pStyle w:val="17"/>
        <w:tabs>
          <w:tab w:val="right" w:leader="dot" w:pos="9070"/>
          <w:tab w:val="clear" w:pos="540"/>
          <w:tab w:val="clear" w:pos="840"/>
          <w:tab w:val="clear" w:pos="9360"/>
        </w:tabs>
      </w:pPr>
      <w:r>
        <w:fldChar w:fldCharType="begin"/>
      </w:r>
      <w:r>
        <w:instrText xml:space="preserve"> HYPERLINK \l _Toc5415 </w:instrText>
      </w:r>
      <w:r>
        <w:fldChar w:fldCharType="separate"/>
      </w:r>
      <w:r>
        <w:rPr>
          <w:rFonts w:hint="eastAsia"/>
          <w:lang w:val="en-GB"/>
        </w:rPr>
        <w:t xml:space="preserve">16.5 </w:t>
      </w:r>
      <w:r>
        <w:t>工作日/节假日新风运行时间表(%)</w:t>
      </w:r>
      <w:r>
        <w:tab/>
      </w:r>
      <w:r>
        <w:fldChar w:fldCharType="begin"/>
      </w:r>
      <w:r>
        <w:instrText xml:space="preserve"> PAGEREF _Toc5415 \h </w:instrText>
      </w:r>
      <w:r>
        <w:fldChar w:fldCharType="separate"/>
      </w:r>
      <w:r>
        <w:t>17</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9916"/>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彭德怀纪念馆</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湖南-湘潭</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27.90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112.90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vAlign w:val="top"/>
          </w:tcPr>
          <w:p w14:paraId="54D146F8">
            <w:pPr>
              <w:pStyle w:val="3"/>
              <w:ind w:firstLine="0" w:firstLineChars="0"/>
              <w:rPr>
                <w:rFonts w:hint="eastAsia" w:ascii="宋体" w:hAnsi="宋体"/>
                <w:lang w:val="en-US"/>
              </w:rPr>
            </w:pPr>
            <w:r>
              <w:rPr>
                <w:rFonts w:hint="eastAsia"/>
                <w:lang w:val="en-US"/>
              </w:rPr>
              <w:t xml:space="preserve">地上  </w:t>
            </w:r>
            <w:r>
              <w:rPr>
                <w:lang w:val="en-US"/>
              </w:rPr>
              <w:t>3</w:t>
            </w:r>
            <w:r>
              <w:rPr>
                <w:rFonts w:hint="eastAsia"/>
                <w:lang w:val="en-US" w:eastAsia="zh-CN"/>
              </w:rPr>
              <w:t>316.67</w:t>
            </w:r>
            <w:r>
              <w:rPr>
                <w:rFonts w:hint="eastAsia"/>
              </w:rPr>
              <w:t>㎡</w:t>
            </w:r>
            <w:r>
              <w:rPr>
                <w:rFonts w:hint="eastAsia"/>
                <w:lang w:val="en-US"/>
              </w:rPr>
              <w:t xml:space="preserve">    地下  </w:t>
            </w:r>
            <w:r>
              <w:rPr>
                <w:lang w:val="en-US"/>
              </w:rPr>
              <w:t>352.33</w:t>
            </w:r>
            <w:r>
              <w:rPr>
                <w:rFonts w:hint="eastAsia"/>
              </w:rPr>
              <w:t>㎡</w:t>
            </w:r>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vAlign w:val="top"/>
          </w:tcPr>
          <w:p w14:paraId="0FF9577F">
            <w:pPr>
              <w:pStyle w:val="3"/>
              <w:ind w:firstLine="0" w:firstLineChars="0"/>
              <w:rPr>
                <w:rFonts w:hint="eastAsia" w:ascii="宋体" w:hAnsi="宋体"/>
                <w:lang w:val="en-US"/>
              </w:rPr>
            </w:pPr>
            <w:r>
              <w:rPr>
                <w:rFonts w:hint="eastAsia" w:ascii="宋体" w:hAnsi="宋体"/>
                <w:lang w:val="en-US"/>
              </w:rPr>
              <w:t>地上</w:t>
            </w:r>
            <w:r>
              <w:rPr>
                <w:rFonts w:hint="eastAsia" w:ascii="等线" w:hAnsi="等线" w:eastAsia="等线"/>
                <w:lang w:val="en-US"/>
              </w:rPr>
              <w:t>1</w:t>
            </w:r>
            <w:r>
              <w:rPr>
                <w:rFonts w:hint="eastAsia" w:ascii="宋体" w:hAnsi="宋体"/>
                <w:lang w:val="en-US"/>
              </w:rPr>
              <w:t xml:space="preserve">      地下</w:t>
            </w:r>
            <w:r>
              <w:rPr>
                <w:rFonts w:hint="eastAsia" w:ascii="等线" w:hAnsi="等线" w:eastAsia="等线"/>
                <w:lang w:val="en-US"/>
              </w:rPr>
              <w:t>1</w:t>
            </w:r>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vAlign w:val="top"/>
          </w:tcPr>
          <w:p w14:paraId="35924077">
            <w:pPr>
              <w:pStyle w:val="3"/>
              <w:ind w:firstLine="0" w:firstLineChars="0"/>
              <w:rPr>
                <w:rFonts w:hint="eastAsia" w:ascii="宋体" w:hAnsi="宋体"/>
                <w:lang w:val="en-US"/>
              </w:rPr>
            </w:pPr>
            <w:r>
              <w:rPr>
                <w:rFonts w:hint="eastAsia" w:ascii="宋体" w:hAnsi="宋体"/>
                <w:lang w:val="en-US"/>
              </w:rPr>
              <w:t>地上</w:t>
            </w:r>
            <w:r>
              <w:rPr>
                <w:rFonts w:hint="eastAsia" w:ascii="宋体" w:hAnsi="宋体"/>
                <w:lang w:val="en-US" w:eastAsia="zh-CN"/>
              </w:rPr>
              <w:t>7.80</w:t>
            </w:r>
            <w:r>
              <w:rPr>
                <w:rFonts w:hint="eastAsia" w:ascii="宋体" w:hAnsi="宋体"/>
                <w:lang w:val="en-US"/>
              </w:rPr>
              <w:t xml:space="preserve">   地下</w:t>
            </w:r>
            <w:r>
              <w:rPr>
                <w:rFonts w:hint="eastAsia" w:ascii="宋体" w:hAnsi="宋体"/>
                <w:lang w:val="en-US" w:eastAsia="zh-CN"/>
              </w:rPr>
              <w:t>4.50</w:t>
            </w:r>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17" w:name="建筑体积"/>
            <w:r>
              <w:t>20396.05</w:t>
            </w:r>
            <w:bookmarkEnd w:id="17"/>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18" w:name="外表面积"/>
            <w:r>
              <w:t>8492.44</w:t>
            </w:r>
            <w:bookmarkEnd w:id="18"/>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19" w:name="北向角度"/>
            <w:r>
              <w:t>90</w:t>
            </w:r>
            <w:bookmarkEnd w:id="19"/>
            <w:bookmarkStart w:id="144" w:name="_GoBack"/>
            <w:bookmarkEnd w:id="144"/>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0" w:name="结构类型"/>
            <w:r>
              <w:t>框架结构</w:t>
            </w:r>
            <w:bookmarkEnd w:id="20"/>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1" w:name="外墙ρ"/>
            <w:r>
              <w:rPr>
                <w:rFonts w:hint="eastAsia"/>
              </w:rPr>
              <w:t>0.74</w:t>
            </w:r>
            <w:bookmarkEnd w:id="21"/>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2" w:name="屋顶ρ"/>
            <w:r>
              <w:rPr>
                <w:rFonts w:hint="eastAsia"/>
              </w:rPr>
              <w:t>0.75</w:t>
            </w:r>
            <w:bookmarkEnd w:id="22"/>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3" w:name="控温期"/>
            <w:r>
              <w:t>全年控温</w:t>
            </w:r>
            <w:bookmarkEnd w:id="23"/>
          </w:p>
        </w:tc>
      </w:tr>
    </w:tbl>
    <w:p w14:paraId="610D5E06">
      <w:pPr>
        <w:pStyle w:val="3"/>
        <w:ind w:firstLine="0" w:firstLineChars="0"/>
        <w:rPr>
          <w:lang w:val="en-US"/>
        </w:rPr>
      </w:pPr>
    </w:p>
    <w:p w14:paraId="7776B269">
      <w:pPr>
        <w:pStyle w:val="2"/>
      </w:pPr>
      <w:bookmarkStart w:id="24" w:name="TitleFormat"/>
      <w:bookmarkStart w:id="25" w:name="_Toc20290"/>
      <w:r>
        <w:rPr>
          <w:rFonts w:hint="eastAsia"/>
        </w:rPr>
        <w:t>标准依据</w:t>
      </w:r>
      <w:bookmarkEnd w:id="24"/>
      <w:bookmarkEnd w:id="25"/>
    </w:p>
    <w:p w14:paraId="1FA7593D">
      <w:pPr>
        <w:pStyle w:val="3"/>
        <w:ind w:firstLine="0" w:firstLineChars="0"/>
        <w:rPr>
          <w:lang w:val="en-US"/>
        </w:rPr>
      </w:pPr>
      <w:bookmarkStart w:id="26" w:name="计算依据"/>
      <w:bookmarkEnd w:id="26"/>
      <w:r>
        <w:rPr>
          <w:lang w:val="en-US"/>
        </w:rPr>
        <w:t>1. 《建筑节能与可再生能源利用通用规范》GB 55015-2021</w:t>
      </w:r>
    </w:p>
    <w:p w14:paraId="0CF46A3C">
      <w:pPr>
        <w:pStyle w:val="3"/>
        <w:ind w:firstLine="0" w:firstLineChars="0"/>
        <w:rPr>
          <w:lang w:val="en-US"/>
        </w:rPr>
      </w:pPr>
      <w:r>
        <w:rPr>
          <w:lang w:val="en-US"/>
        </w:rPr>
        <w:t>2. 《建筑碳排放计算标准》GB/T 51366-2019</w:t>
      </w:r>
    </w:p>
    <w:p w14:paraId="4A53181B">
      <w:pPr>
        <w:pStyle w:val="3"/>
        <w:ind w:firstLine="0" w:firstLineChars="0"/>
        <w:rPr>
          <w:lang w:val="en-US"/>
        </w:rPr>
      </w:pPr>
      <w:r>
        <w:rPr>
          <w:lang w:val="en-US"/>
        </w:rPr>
        <w:t>3. 《绿色建筑评价标准》(GB/T 50378-2019)局部修订(2024年版)</w:t>
      </w:r>
    </w:p>
    <w:p w14:paraId="6DFB1996">
      <w:pPr>
        <w:pStyle w:val="3"/>
        <w:ind w:firstLine="0" w:firstLineChars="0"/>
        <w:rPr>
          <w:lang w:val="en-US"/>
        </w:rPr>
      </w:pPr>
      <w:r>
        <w:rPr>
          <w:lang w:val="en-US"/>
        </w:rPr>
        <w:t>4. 《民用建筑绿色性能计算标准》JGJ/T 449-2018</w:t>
      </w:r>
    </w:p>
    <w:p w14:paraId="72172CA2">
      <w:pPr>
        <w:pStyle w:val="2"/>
      </w:pPr>
      <w:bookmarkStart w:id="27" w:name="_Toc58336110"/>
      <w:bookmarkStart w:id="28" w:name="_Toc59787735"/>
      <w:bookmarkStart w:id="29" w:name="_Toc59800596"/>
      <w:bookmarkStart w:id="30" w:name="_Toc59802421"/>
      <w:bookmarkStart w:id="31" w:name="_Toc3247"/>
      <w:r>
        <w:rPr>
          <w:rFonts w:hint="eastAsia"/>
        </w:rPr>
        <w:t>软件介绍</w:t>
      </w:r>
      <w:bookmarkEnd w:id="27"/>
      <w:bookmarkEnd w:id="28"/>
      <w:bookmarkEnd w:id="29"/>
      <w:bookmarkEnd w:id="30"/>
      <w:bookmarkEnd w:id="31"/>
    </w:p>
    <w:p w14:paraId="7E183AE2">
      <w:pPr>
        <w:pStyle w:val="3"/>
        <w:ind w:firstLine="420"/>
        <w:rPr>
          <w:lang w:val="en-US"/>
        </w:rPr>
      </w:pPr>
      <w:r>
        <w:rPr>
          <w:rFonts w:hint="eastAsia"/>
          <w:lang w:val="en-US"/>
        </w:rPr>
        <w:t>本报告内容由</w:t>
      </w:r>
      <w:bookmarkStart w:id="32" w:name="软件全称＃2"/>
      <w:r>
        <w:rPr>
          <w:rFonts w:hint="eastAsia"/>
          <w:lang w:val="en-US"/>
        </w:rPr>
        <w:t>建筑碳排放CEEB2025</w:t>
      </w:r>
      <w:bookmarkEnd w:id="32"/>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3" w:name="_Toc25519"/>
      <w:r>
        <w:rPr>
          <w:rFonts w:hint="eastAsia"/>
        </w:rPr>
        <w:t>气象数据</w:t>
      </w:r>
      <w:bookmarkEnd w:id="33"/>
    </w:p>
    <w:p w14:paraId="19DF329A">
      <w:pPr>
        <w:pStyle w:val="4"/>
      </w:pPr>
      <w:bookmarkStart w:id="34" w:name="_Toc29384"/>
      <w:r>
        <w:rPr>
          <w:rFonts w:hint="eastAsia"/>
        </w:rPr>
        <w:t>逐日干球温度表</w:t>
      </w:r>
      <w:bookmarkEnd w:id="34"/>
    </w:p>
    <w:p w14:paraId="22A5086E">
      <w:pPr>
        <w:pStyle w:val="3"/>
        <w:ind w:firstLine="0" w:firstLineChars="0"/>
        <w:rPr>
          <w:lang w:val="en-US"/>
        </w:rPr>
      </w:pPr>
      <w:bookmarkStart w:id="35" w:name="日均干球温度变化表"/>
      <w:bookmarkEnd w:id="35"/>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36" w:name="_Toc865"/>
      <w:r>
        <w:rPr>
          <w:rFonts w:hint="eastAsia"/>
        </w:rPr>
        <w:t>逐月辐照量表</w:t>
      </w:r>
      <w:bookmarkEnd w:id="36"/>
    </w:p>
    <w:p w14:paraId="4D0A4B67">
      <w:pPr>
        <w:pStyle w:val="3"/>
        <w:ind w:firstLine="0" w:firstLineChars="0"/>
        <w:rPr>
          <w:lang w:val="en-US"/>
        </w:rPr>
      </w:pPr>
      <w:bookmarkStart w:id="37" w:name="逐月辐照量图表"/>
      <w:bookmarkEnd w:id="37"/>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38" w:name="_Toc26966"/>
      <w:r>
        <w:rPr>
          <w:rFonts w:hint="eastAsia"/>
        </w:rPr>
        <w:t>峰值工况</w:t>
      </w:r>
      <w:bookmarkEnd w:id="3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B805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520DF">
            <w:pPr>
              <w:jc w:val="center"/>
            </w:pPr>
            <w:r>
              <w:t>气象数据</w:t>
            </w:r>
          </w:p>
        </w:tc>
        <w:tc>
          <w:tcPr>
            <w:shd w:val="clear" w:color="auto" w:fill="E6E6E6"/>
            <w:vAlign w:val="center"/>
          </w:tcPr>
          <w:p w14:paraId="6A00C5D3">
            <w:pPr>
              <w:jc w:val="center"/>
            </w:pPr>
            <w:r>
              <w:t>时刻</w:t>
            </w:r>
          </w:p>
        </w:tc>
        <w:tc>
          <w:tcPr>
            <w:shd w:val="clear" w:color="auto" w:fill="E6E6E6"/>
            <w:vAlign w:val="center"/>
          </w:tcPr>
          <w:p w14:paraId="538E9675">
            <w:pPr>
              <w:jc w:val="center"/>
            </w:pPr>
            <w:r>
              <w:t>干球温度(℃)</w:t>
            </w:r>
          </w:p>
        </w:tc>
        <w:tc>
          <w:tcPr>
            <w:shd w:val="clear" w:color="auto" w:fill="E6E6E6"/>
            <w:vAlign w:val="center"/>
          </w:tcPr>
          <w:p w14:paraId="6651FDA2">
            <w:pPr>
              <w:jc w:val="center"/>
            </w:pPr>
            <w:r>
              <w:t>湿球温度(℃)</w:t>
            </w:r>
          </w:p>
        </w:tc>
        <w:tc>
          <w:tcPr>
            <w:shd w:val="clear" w:color="auto" w:fill="E6E6E6"/>
            <w:vAlign w:val="center"/>
          </w:tcPr>
          <w:p w14:paraId="7FC7350A">
            <w:pPr>
              <w:jc w:val="center"/>
            </w:pPr>
            <w:r>
              <w:t>含湿量(g/kg)</w:t>
            </w:r>
          </w:p>
        </w:tc>
        <w:tc>
          <w:tcPr>
            <w:shd w:val="clear" w:color="auto" w:fill="E6E6E6"/>
            <w:vAlign w:val="center"/>
          </w:tcPr>
          <w:p w14:paraId="108D2A1D">
            <w:pPr>
              <w:jc w:val="center"/>
            </w:pPr>
            <w:r>
              <w:t>焓值(kj/kg)</w:t>
            </w:r>
          </w:p>
        </w:tc>
      </w:tr>
      <w:tr w14:paraId="46BB4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C7B5C2">
            <w:r>
              <w:t>最热</w:t>
            </w:r>
          </w:p>
        </w:tc>
        <w:tc>
          <w:tcPr>
            <w:vAlign w:val="center"/>
          </w:tcPr>
          <w:p w14:paraId="54CDC204">
            <w:r>
              <w:t>08月02日15时</w:t>
            </w:r>
          </w:p>
        </w:tc>
        <w:tc>
          <w:tcPr>
            <w:vAlign w:val="center"/>
          </w:tcPr>
          <w:p w14:paraId="388533E8">
            <w:r>
              <w:t>40.6</w:t>
            </w:r>
          </w:p>
        </w:tc>
        <w:tc>
          <w:tcPr>
            <w:vAlign w:val="center"/>
          </w:tcPr>
          <w:p w14:paraId="695C42E6">
            <w:r>
              <w:t>26.7</w:t>
            </w:r>
          </w:p>
        </w:tc>
        <w:tc>
          <w:tcPr>
            <w:vAlign w:val="center"/>
          </w:tcPr>
          <w:p w14:paraId="2CA83622">
            <w:r>
              <w:t>17.1</w:t>
            </w:r>
          </w:p>
        </w:tc>
        <w:tc>
          <w:tcPr>
            <w:vAlign w:val="center"/>
          </w:tcPr>
          <w:p w14:paraId="4F6DDA59">
            <w:r>
              <w:t>84.8</w:t>
            </w:r>
          </w:p>
        </w:tc>
      </w:tr>
      <w:tr w14:paraId="79024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7BD369">
            <w:r>
              <w:t>最冷</w:t>
            </w:r>
          </w:p>
        </w:tc>
        <w:tc>
          <w:tcPr>
            <w:vAlign w:val="center"/>
          </w:tcPr>
          <w:p w14:paraId="7B127347">
            <w:r>
              <w:t>01月10日06时</w:t>
            </w:r>
          </w:p>
        </w:tc>
        <w:tc>
          <w:tcPr>
            <w:vAlign w:val="center"/>
          </w:tcPr>
          <w:p w14:paraId="5CE9C1B9">
            <w:r>
              <w:t>-1.1</w:t>
            </w:r>
          </w:p>
        </w:tc>
        <w:tc>
          <w:tcPr>
            <w:vAlign w:val="center"/>
          </w:tcPr>
          <w:p w14:paraId="3A8746D4">
            <w:r>
              <w:t>-1.1</w:t>
            </w:r>
          </w:p>
        </w:tc>
        <w:tc>
          <w:tcPr>
            <w:vAlign w:val="center"/>
          </w:tcPr>
          <w:p w14:paraId="38D20502">
            <w:r>
              <w:t>3.4</w:t>
            </w:r>
          </w:p>
        </w:tc>
        <w:tc>
          <w:tcPr>
            <w:vAlign w:val="center"/>
          </w:tcPr>
          <w:p w14:paraId="38D26C71">
            <w:r>
              <w:t>7.4</w:t>
            </w:r>
          </w:p>
        </w:tc>
      </w:tr>
    </w:tbl>
    <w:p w14:paraId="31065067">
      <w:pPr>
        <w:pStyle w:val="2"/>
        <w:widowControl w:val="0"/>
        <w:jc w:val="both"/>
      </w:pPr>
      <w:bookmarkStart w:id="39" w:name="气象峰值工况"/>
      <w:bookmarkEnd w:id="39"/>
      <w:bookmarkStart w:id="40" w:name="_Toc15337"/>
      <w:r>
        <w:t>围护结构</w:t>
      </w:r>
      <w:bookmarkEnd w:id="40"/>
    </w:p>
    <w:p w14:paraId="03ADD0B8">
      <w:pPr>
        <w:pStyle w:val="4"/>
        <w:widowControl w:val="0"/>
        <w:jc w:val="both"/>
      </w:pPr>
      <w:bookmarkStart w:id="41" w:name="_Toc5065"/>
      <w:r>
        <w:t>工程材料</w:t>
      </w:r>
      <w:bookmarkEnd w:id="41"/>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B810A93">
        <w:tblPrEx>
          <w:tblCellMar>
            <w:top w:w="0" w:type="dxa"/>
            <w:left w:w="108" w:type="dxa"/>
            <w:bottom w:w="0" w:type="dxa"/>
            <w:right w:w="108" w:type="dxa"/>
          </w:tblCellMar>
        </w:tblPrEx>
        <w:trPr>
          <w:jc w:val="center"/>
        </w:trPr>
        <w:tc>
          <w:tcPr>
            <w:vMerge w:val="restart"/>
            <w:shd w:val="clear" w:color="auto" w:fill="E6E6E6"/>
            <w:vAlign w:val="center"/>
          </w:tcPr>
          <w:p w14:paraId="29C8E9AB">
            <w:pPr>
              <w:jc w:val="center"/>
            </w:pPr>
            <w:r>
              <w:t>材料名称</w:t>
            </w:r>
          </w:p>
        </w:tc>
        <w:tc>
          <w:tcPr>
            <w:shd w:val="clear" w:color="auto" w:fill="E6E6E6"/>
            <w:vAlign w:val="center"/>
          </w:tcPr>
          <w:p w14:paraId="7F370384">
            <w:pPr>
              <w:jc w:val="center"/>
            </w:pPr>
            <w:r>
              <w:t>导热系数</w:t>
            </w:r>
            <w:r>
              <w:br w:type="textWrapping"/>
            </w:r>
            <w:r>
              <w:t>λ</w:t>
            </w:r>
          </w:p>
        </w:tc>
        <w:tc>
          <w:tcPr>
            <w:shd w:val="clear" w:color="auto" w:fill="E6E6E6"/>
            <w:vAlign w:val="center"/>
          </w:tcPr>
          <w:p w14:paraId="1C76A003">
            <w:pPr>
              <w:jc w:val="center"/>
            </w:pPr>
            <w:r>
              <w:t>蓄热系数</w:t>
            </w:r>
            <w:r>
              <w:br w:type="textWrapping"/>
            </w:r>
            <w:r>
              <w:t>S</w:t>
            </w:r>
          </w:p>
        </w:tc>
        <w:tc>
          <w:tcPr>
            <w:shd w:val="clear" w:color="auto" w:fill="E6E6E6"/>
            <w:vAlign w:val="center"/>
          </w:tcPr>
          <w:p w14:paraId="0362DF4F">
            <w:pPr>
              <w:jc w:val="center"/>
            </w:pPr>
            <w:r>
              <w:t>密度</w:t>
            </w:r>
            <w:r>
              <w:br w:type="textWrapping"/>
            </w:r>
            <w:r>
              <w:t>ρ</w:t>
            </w:r>
          </w:p>
        </w:tc>
        <w:tc>
          <w:tcPr>
            <w:shd w:val="clear" w:color="auto" w:fill="E6E6E6"/>
            <w:vAlign w:val="center"/>
          </w:tcPr>
          <w:p w14:paraId="325AD96E">
            <w:pPr>
              <w:jc w:val="center"/>
            </w:pPr>
            <w:r>
              <w:t>比热容</w:t>
            </w:r>
            <w:r>
              <w:br w:type="textWrapping"/>
            </w:r>
            <w:r>
              <w:t>Cp</w:t>
            </w:r>
          </w:p>
        </w:tc>
        <w:tc>
          <w:tcPr>
            <w:shd w:val="clear" w:color="auto" w:fill="E6E6E6"/>
            <w:vAlign w:val="center"/>
          </w:tcPr>
          <w:p w14:paraId="0766EB2E">
            <w:pPr>
              <w:jc w:val="center"/>
            </w:pPr>
            <w:r>
              <w:t>蒸汽渗透</w:t>
            </w:r>
            <w:r>
              <w:br w:type="textWrapping"/>
            </w:r>
            <w:r>
              <w:t>系数u</w:t>
            </w:r>
          </w:p>
        </w:tc>
        <w:tc>
          <w:tcPr>
            <w:vMerge w:val="restart"/>
            <w:shd w:val="clear" w:color="auto" w:fill="E6E6E6"/>
            <w:vAlign w:val="center"/>
          </w:tcPr>
          <w:p w14:paraId="658947A4">
            <w:pPr>
              <w:jc w:val="center"/>
            </w:pPr>
            <w:r>
              <w:t>数据来源</w:t>
            </w:r>
          </w:p>
        </w:tc>
      </w:tr>
      <w:tr w14:paraId="16F3C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490EA05">
            <w:pPr>
              <w:jc w:val="center"/>
            </w:pPr>
          </w:p>
        </w:tc>
        <w:tc>
          <w:tcPr>
            <w:shd w:val="clear" w:color="auto" w:fill="E6E6E6"/>
            <w:vAlign w:val="center"/>
          </w:tcPr>
          <w:p w14:paraId="5FB89644">
            <w:pPr>
              <w:jc w:val="center"/>
            </w:pPr>
            <w:r>
              <w:t>W/(m.K)</w:t>
            </w:r>
          </w:p>
        </w:tc>
        <w:tc>
          <w:tcPr>
            <w:shd w:val="clear" w:color="auto" w:fill="E6E6E6"/>
            <w:vAlign w:val="center"/>
          </w:tcPr>
          <w:p w14:paraId="2E37099B">
            <w:pPr>
              <w:jc w:val="center"/>
            </w:pPr>
            <w:r>
              <w:t>W/(㎡.K)</w:t>
            </w:r>
          </w:p>
        </w:tc>
        <w:tc>
          <w:tcPr>
            <w:shd w:val="clear" w:color="auto" w:fill="E6E6E6"/>
            <w:vAlign w:val="center"/>
          </w:tcPr>
          <w:p w14:paraId="0A856542">
            <w:pPr>
              <w:jc w:val="center"/>
            </w:pPr>
            <w:r>
              <w:t>kg/m</w:t>
            </w:r>
            <w:r>
              <w:rPr>
                <w:vertAlign w:val="superscript"/>
              </w:rPr>
              <w:t>3</w:t>
            </w:r>
          </w:p>
        </w:tc>
        <w:tc>
          <w:tcPr>
            <w:shd w:val="clear" w:color="auto" w:fill="E6E6E6"/>
            <w:vAlign w:val="center"/>
          </w:tcPr>
          <w:p w14:paraId="5CD7B7F7">
            <w:pPr>
              <w:jc w:val="center"/>
            </w:pPr>
            <w:r>
              <w:t>J/(kg.K)</w:t>
            </w:r>
          </w:p>
        </w:tc>
        <w:tc>
          <w:tcPr>
            <w:shd w:val="clear" w:color="auto" w:fill="E6E6E6"/>
            <w:vAlign w:val="center"/>
          </w:tcPr>
          <w:p w14:paraId="07A06099">
            <w:pPr>
              <w:jc w:val="center"/>
            </w:pPr>
            <w:r>
              <w:t>g/(m.h.kPa)</w:t>
            </w:r>
          </w:p>
        </w:tc>
        <w:tc>
          <w:tcPr>
            <w:vMerge w:val="continue"/>
            <w:shd w:val="clear" w:color="auto" w:fill="E6E6E6"/>
            <w:vAlign w:val="center"/>
          </w:tcPr>
          <w:p w14:paraId="18B527C2">
            <w:pPr>
              <w:jc w:val="center"/>
            </w:pPr>
          </w:p>
        </w:tc>
      </w:tr>
      <w:tr w14:paraId="4E8BD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A0E555">
            <w:r>
              <w:t>水泥砂浆</w:t>
            </w:r>
          </w:p>
        </w:tc>
        <w:tc>
          <w:tcPr>
            <w:vAlign w:val="center"/>
          </w:tcPr>
          <w:p w14:paraId="0C9D72F0">
            <w:pPr>
              <w:jc w:val="right"/>
            </w:pPr>
            <w:r>
              <w:t>0.930</w:t>
            </w:r>
          </w:p>
        </w:tc>
        <w:tc>
          <w:tcPr>
            <w:vAlign w:val="center"/>
          </w:tcPr>
          <w:p w14:paraId="67481A30">
            <w:pPr>
              <w:jc w:val="right"/>
            </w:pPr>
            <w:r>
              <w:t>11.370</w:t>
            </w:r>
          </w:p>
        </w:tc>
        <w:tc>
          <w:tcPr>
            <w:vAlign w:val="center"/>
          </w:tcPr>
          <w:p w14:paraId="2BB9F380">
            <w:pPr>
              <w:jc w:val="right"/>
            </w:pPr>
            <w:r>
              <w:t>1800.0</w:t>
            </w:r>
          </w:p>
        </w:tc>
        <w:tc>
          <w:tcPr>
            <w:vAlign w:val="center"/>
          </w:tcPr>
          <w:p w14:paraId="69942F33">
            <w:pPr>
              <w:jc w:val="right"/>
            </w:pPr>
            <w:r>
              <w:t>1050.0</w:t>
            </w:r>
          </w:p>
        </w:tc>
        <w:tc>
          <w:tcPr>
            <w:vAlign w:val="center"/>
          </w:tcPr>
          <w:p w14:paraId="6FA697CE">
            <w:pPr>
              <w:jc w:val="right"/>
            </w:pPr>
            <w:r>
              <w:t>0.0210</w:t>
            </w:r>
          </w:p>
        </w:tc>
        <w:tc>
          <w:tcPr>
            <w:vAlign w:val="center"/>
          </w:tcPr>
          <w:p w14:paraId="2DEC7EFD">
            <w:pPr>
              <w:rPr>
                <w:sz w:val="18"/>
                <w:szCs w:val="18"/>
              </w:rPr>
            </w:pPr>
          </w:p>
        </w:tc>
      </w:tr>
      <w:tr w14:paraId="07B5A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3D7C46">
            <w:r>
              <w:t>石灰砂浆</w:t>
            </w:r>
          </w:p>
        </w:tc>
        <w:tc>
          <w:tcPr>
            <w:vAlign w:val="center"/>
          </w:tcPr>
          <w:p w14:paraId="1211E261">
            <w:pPr>
              <w:jc w:val="right"/>
            </w:pPr>
            <w:r>
              <w:t>0.810</w:t>
            </w:r>
          </w:p>
        </w:tc>
        <w:tc>
          <w:tcPr>
            <w:vAlign w:val="center"/>
          </w:tcPr>
          <w:p w14:paraId="4998B7F6">
            <w:pPr>
              <w:jc w:val="right"/>
            </w:pPr>
            <w:r>
              <w:t>10.070</w:t>
            </w:r>
          </w:p>
        </w:tc>
        <w:tc>
          <w:tcPr>
            <w:vAlign w:val="center"/>
          </w:tcPr>
          <w:p w14:paraId="566E0A8F">
            <w:pPr>
              <w:jc w:val="right"/>
            </w:pPr>
            <w:r>
              <w:t>1600.0</w:t>
            </w:r>
          </w:p>
        </w:tc>
        <w:tc>
          <w:tcPr>
            <w:vAlign w:val="center"/>
          </w:tcPr>
          <w:p w14:paraId="63AE5749">
            <w:pPr>
              <w:jc w:val="right"/>
            </w:pPr>
            <w:r>
              <w:t>1050.0</w:t>
            </w:r>
          </w:p>
        </w:tc>
        <w:tc>
          <w:tcPr>
            <w:vAlign w:val="center"/>
          </w:tcPr>
          <w:p w14:paraId="17C3E4C2">
            <w:pPr>
              <w:jc w:val="right"/>
            </w:pPr>
            <w:r>
              <w:t>0.0443</w:t>
            </w:r>
          </w:p>
        </w:tc>
        <w:tc>
          <w:tcPr>
            <w:vAlign w:val="center"/>
          </w:tcPr>
          <w:p w14:paraId="13913B24">
            <w:pPr>
              <w:rPr>
                <w:sz w:val="18"/>
                <w:szCs w:val="18"/>
              </w:rPr>
            </w:pPr>
          </w:p>
        </w:tc>
      </w:tr>
      <w:tr w14:paraId="57A6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D106F3">
            <w:r>
              <w:t>钢筋混凝土</w:t>
            </w:r>
          </w:p>
        </w:tc>
        <w:tc>
          <w:tcPr>
            <w:vAlign w:val="center"/>
          </w:tcPr>
          <w:p w14:paraId="7C58B6BC">
            <w:pPr>
              <w:jc w:val="right"/>
            </w:pPr>
            <w:r>
              <w:t>1.740</w:t>
            </w:r>
          </w:p>
        </w:tc>
        <w:tc>
          <w:tcPr>
            <w:vAlign w:val="center"/>
          </w:tcPr>
          <w:p w14:paraId="054C3858">
            <w:pPr>
              <w:jc w:val="right"/>
            </w:pPr>
            <w:r>
              <w:t>17.200</w:t>
            </w:r>
          </w:p>
        </w:tc>
        <w:tc>
          <w:tcPr>
            <w:vAlign w:val="center"/>
          </w:tcPr>
          <w:p w14:paraId="274D7530">
            <w:pPr>
              <w:jc w:val="right"/>
            </w:pPr>
            <w:r>
              <w:t>2500.0</w:t>
            </w:r>
          </w:p>
        </w:tc>
        <w:tc>
          <w:tcPr>
            <w:vAlign w:val="center"/>
          </w:tcPr>
          <w:p w14:paraId="6E3BD482">
            <w:pPr>
              <w:jc w:val="right"/>
            </w:pPr>
            <w:r>
              <w:t>920.0</w:t>
            </w:r>
          </w:p>
        </w:tc>
        <w:tc>
          <w:tcPr>
            <w:vAlign w:val="center"/>
          </w:tcPr>
          <w:p w14:paraId="2ECF83AB">
            <w:pPr>
              <w:jc w:val="right"/>
            </w:pPr>
            <w:r>
              <w:t>0.0158</w:t>
            </w:r>
          </w:p>
        </w:tc>
        <w:tc>
          <w:tcPr>
            <w:vAlign w:val="center"/>
          </w:tcPr>
          <w:p w14:paraId="2F94CD71">
            <w:pPr>
              <w:rPr>
                <w:sz w:val="18"/>
                <w:szCs w:val="18"/>
              </w:rPr>
            </w:pPr>
          </w:p>
        </w:tc>
      </w:tr>
      <w:tr w14:paraId="3F25958E">
        <w:tblPrEx>
          <w:tblCellMar>
            <w:top w:w="0" w:type="dxa"/>
            <w:left w:w="108" w:type="dxa"/>
            <w:bottom w:w="0" w:type="dxa"/>
            <w:right w:w="108" w:type="dxa"/>
          </w:tblCellMar>
        </w:tblPrEx>
        <w:trPr>
          <w:jc w:val="center"/>
        </w:trPr>
        <w:tc>
          <w:tcPr>
            <w:vAlign w:val="center"/>
          </w:tcPr>
          <w:p w14:paraId="163D3C7B">
            <w:r>
              <w:t>重砂浆砌筑烧结页岩多孔砖/空心砖墙</w:t>
            </w:r>
          </w:p>
        </w:tc>
        <w:tc>
          <w:tcPr>
            <w:vAlign w:val="center"/>
          </w:tcPr>
          <w:p w14:paraId="4EE4EBC6">
            <w:pPr>
              <w:jc w:val="right"/>
            </w:pPr>
            <w:r>
              <w:t>0.580</w:t>
            </w:r>
          </w:p>
        </w:tc>
        <w:tc>
          <w:tcPr>
            <w:vAlign w:val="center"/>
          </w:tcPr>
          <w:p w14:paraId="4B2955D2">
            <w:pPr>
              <w:jc w:val="right"/>
            </w:pPr>
            <w:r>
              <w:t>7.920</w:t>
            </w:r>
          </w:p>
        </w:tc>
        <w:tc>
          <w:tcPr>
            <w:vAlign w:val="center"/>
          </w:tcPr>
          <w:p w14:paraId="18377686">
            <w:pPr>
              <w:jc w:val="right"/>
            </w:pPr>
            <w:r>
              <w:t>1400.0</w:t>
            </w:r>
          </w:p>
        </w:tc>
        <w:tc>
          <w:tcPr>
            <w:vAlign w:val="center"/>
          </w:tcPr>
          <w:p w14:paraId="5CB3B4EA">
            <w:pPr>
              <w:jc w:val="right"/>
            </w:pPr>
            <w:r>
              <w:t>1062.3</w:t>
            </w:r>
          </w:p>
        </w:tc>
        <w:tc>
          <w:tcPr>
            <w:vAlign w:val="center"/>
          </w:tcPr>
          <w:p w14:paraId="1877B75F">
            <w:pPr>
              <w:jc w:val="right"/>
            </w:pPr>
            <w:r>
              <w:t>0.0158</w:t>
            </w:r>
          </w:p>
        </w:tc>
        <w:tc>
          <w:tcPr>
            <w:vAlign w:val="center"/>
          </w:tcPr>
          <w:p w14:paraId="6782E6D0">
            <w:pPr>
              <w:rPr>
                <w:sz w:val="18"/>
                <w:szCs w:val="18"/>
              </w:rPr>
            </w:pPr>
          </w:p>
        </w:tc>
      </w:tr>
      <w:tr w14:paraId="2D4A9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DE6080">
            <w:r>
              <w:t>聚合物水泥防水涂料</w:t>
            </w:r>
          </w:p>
        </w:tc>
        <w:tc>
          <w:tcPr>
            <w:vAlign w:val="center"/>
          </w:tcPr>
          <w:p w14:paraId="64BD5544">
            <w:pPr>
              <w:jc w:val="right"/>
            </w:pPr>
            <w:r>
              <w:t>0.930</w:t>
            </w:r>
          </w:p>
        </w:tc>
        <w:tc>
          <w:tcPr>
            <w:vAlign w:val="center"/>
          </w:tcPr>
          <w:p w14:paraId="77B7439B">
            <w:pPr>
              <w:jc w:val="right"/>
            </w:pPr>
            <w:r>
              <w:t>11.370</w:t>
            </w:r>
          </w:p>
        </w:tc>
        <w:tc>
          <w:tcPr>
            <w:vAlign w:val="center"/>
          </w:tcPr>
          <w:p w14:paraId="69B4092B">
            <w:pPr>
              <w:jc w:val="right"/>
            </w:pPr>
            <w:r>
              <w:t>1800.0</w:t>
            </w:r>
          </w:p>
        </w:tc>
        <w:tc>
          <w:tcPr>
            <w:vAlign w:val="center"/>
          </w:tcPr>
          <w:p w14:paraId="32A1876C">
            <w:pPr>
              <w:jc w:val="right"/>
            </w:pPr>
            <w:r>
              <w:t>1050.0</w:t>
            </w:r>
          </w:p>
        </w:tc>
        <w:tc>
          <w:tcPr>
            <w:vAlign w:val="center"/>
          </w:tcPr>
          <w:p w14:paraId="59D28AFB">
            <w:pPr>
              <w:jc w:val="right"/>
            </w:pPr>
            <w:r>
              <w:t>0.0750</w:t>
            </w:r>
          </w:p>
        </w:tc>
        <w:tc>
          <w:tcPr>
            <w:vAlign w:val="center"/>
          </w:tcPr>
          <w:p w14:paraId="7467E22A">
            <w:pPr>
              <w:rPr>
                <w:sz w:val="18"/>
                <w:szCs w:val="18"/>
              </w:rPr>
            </w:pPr>
          </w:p>
        </w:tc>
      </w:tr>
      <w:tr w14:paraId="2A3A5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E91C9C">
            <w:r>
              <w:t>聚合物水泥防水砂浆(1)</w:t>
            </w:r>
          </w:p>
        </w:tc>
        <w:tc>
          <w:tcPr>
            <w:vAlign w:val="center"/>
          </w:tcPr>
          <w:p w14:paraId="11E4742C">
            <w:pPr>
              <w:jc w:val="right"/>
            </w:pPr>
            <w:r>
              <w:t>0.930</w:t>
            </w:r>
          </w:p>
        </w:tc>
        <w:tc>
          <w:tcPr>
            <w:vAlign w:val="center"/>
          </w:tcPr>
          <w:p w14:paraId="4F98FC41">
            <w:pPr>
              <w:jc w:val="right"/>
            </w:pPr>
            <w:r>
              <w:t>11.370</w:t>
            </w:r>
          </w:p>
        </w:tc>
        <w:tc>
          <w:tcPr>
            <w:vAlign w:val="center"/>
          </w:tcPr>
          <w:p w14:paraId="7FB07956">
            <w:pPr>
              <w:jc w:val="right"/>
            </w:pPr>
            <w:r>
              <w:t>1800.0</w:t>
            </w:r>
          </w:p>
        </w:tc>
        <w:tc>
          <w:tcPr>
            <w:vAlign w:val="center"/>
          </w:tcPr>
          <w:p w14:paraId="04418C26">
            <w:pPr>
              <w:jc w:val="right"/>
            </w:pPr>
            <w:r>
              <w:t>1050.0</w:t>
            </w:r>
          </w:p>
        </w:tc>
        <w:tc>
          <w:tcPr>
            <w:vAlign w:val="center"/>
          </w:tcPr>
          <w:p w14:paraId="259661FF">
            <w:pPr>
              <w:jc w:val="right"/>
            </w:pPr>
            <w:r>
              <w:t>0.0750</w:t>
            </w:r>
          </w:p>
        </w:tc>
        <w:tc>
          <w:tcPr>
            <w:vAlign w:val="center"/>
          </w:tcPr>
          <w:p w14:paraId="7DCA2587">
            <w:pPr>
              <w:rPr>
                <w:sz w:val="18"/>
                <w:szCs w:val="18"/>
              </w:rPr>
            </w:pPr>
          </w:p>
        </w:tc>
      </w:tr>
      <w:tr w14:paraId="53AF7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6E5C9B">
            <w:r>
              <w:t>保温腻子</w:t>
            </w:r>
          </w:p>
        </w:tc>
        <w:tc>
          <w:tcPr>
            <w:vAlign w:val="center"/>
          </w:tcPr>
          <w:p w14:paraId="6FCC25E5">
            <w:pPr>
              <w:jc w:val="right"/>
            </w:pPr>
            <w:r>
              <w:t>0.070</w:t>
            </w:r>
          </w:p>
        </w:tc>
        <w:tc>
          <w:tcPr>
            <w:vAlign w:val="center"/>
          </w:tcPr>
          <w:p w14:paraId="7C5F7D78">
            <w:pPr>
              <w:jc w:val="right"/>
            </w:pPr>
            <w:r>
              <w:t>1.560</w:t>
            </w:r>
          </w:p>
        </w:tc>
        <w:tc>
          <w:tcPr>
            <w:vAlign w:val="center"/>
          </w:tcPr>
          <w:p w14:paraId="527B7459">
            <w:pPr>
              <w:jc w:val="right"/>
            </w:pPr>
            <w:r>
              <w:t>450.0</w:t>
            </w:r>
          </w:p>
        </w:tc>
        <w:tc>
          <w:tcPr>
            <w:vAlign w:val="center"/>
          </w:tcPr>
          <w:p w14:paraId="5B230B89">
            <w:pPr>
              <w:jc w:val="right"/>
            </w:pPr>
            <w:r>
              <w:t>1188.5</w:t>
            </w:r>
          </w:p>
        </w:tc>
        <w:tc>
          <w:tcPr>
            <w:vAlign w:val="center"/>
          </w:tcPr>
          <w:p w14:paraId="191E5D21">
            <w:pPr>
              <w:jc w:val="right"/>
            </w:pPr>
            <w:r>
              <w:t>0.0750</w:t>
            </w:r>
          </w:p>
        </w:tc>
        <w:tc>
          <w:tcPr>
            <w:vAlign w:val="center"/>
          </w:tcPr>
          <w:p w14:paraId="6FE08470">
            <w:pPr>
              <w:rPr>
                <w:sz w:val="18"/>
                <w:szCs w:val="18"/>
              </w:rPr>
            </w:pPr>
          </w:p>
        </w:tc>
      </w:tr>
      <w:tr w14:paraId="186F9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40BD6D">
            <w:r>
              <w:t>C20细石混凝土(ρ=2300)</w:t>
            </w:r>
          </w:p>
        </w:tc>
        <w:tc>
          <w:tcPr>
            <w:vAlign w:val="center"/>
          </w:tcPr>
          <w:p w14:paraId="022944AD">
            <w:pPr>
              <w:jc w:val="right"/>
            </w:pPr>
            <w:r>
              <w:t>1.210</w:t>
            </w:r>
          </w:p>
        </w:tc>
        <w:tc>
          <w:tcPr>
            <w:vAlign w:val="center"/>
          </w:tcPr>
          <w:p w14:paraId="1D489DE3">
            <w:pPr>
              <w:jc w:val="right"/>
            </w:pPr>
            <w:r>
              <w:t>15.360</w:t>
            </w:r>
          </w:p>
        </w:tc>
        <w:tc>
          <w:tcPr>
            <w:vAlign w:val="center"/>
          </w:tcPr>
          <w:p w14:paraId="3F30FFF7">
            <w:pPr>
              <w:jc w:val="right"/>
            </w:pPr>
            <w:r>
              <w:t>2300.0</w:t>
            </w:r>
          </w:p>
        </w:tc>
        <w:tc>
          <w:tcPr>
            <w:vAlign w:val="center"/>
          </w:tcPr>
          <w:p w14:paraId="76AE21C5">
            <w:pPr>
              <w:jc w:val="right"/>
            </w:pPr>
            <w:r>
              <w:t>920.0</w:t>
            </w:r>
          </w:p>
        </w:tc>
        <w:tc>
          <w:tcPr>
            <w:vAlign w:val="center"/>
          </w:tcPr>
          <w:p w14:paraId="6A1D1BC9">
            <w:pPr>
              <w:jc w:val="right"/>
            </w:pPr>
            <w:r>
              <w:t>0.0173</w:t>
            </w:r>
          </w:p>
        </w:tc>
        <w:tc>
          <w:tcPr>
            <w:vAlign w:val="center"/>
          </w:tcPr>
          <w:p w14:paraId="476C2C5E">
            <w:pPr>
              <w:rPr>
                <w:sz w:val="18"/>
                <w:szCs w:val="18"/>
              </w:rPr>
            </w:pPr>
          </w:p>
        </w:tc>
      </w:tr>
      <w:tr w14:paraId="5C8D5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77C243">
            <w:r>
              <w:t>难燃型挤塑聚苯板(1)</w:t>
            </w:r>
          </w:p>
        </w:tc>
        <w:tc>
          <w:tcPr>
            <w:vAlign w:val="center"/>
          </w:tcPr>
          <w:p w14:paraId="78E43366">
            <w:pPr>
              <w:jc w:val="right"/>
            </w:pPr>
            <w:r>
              <w:t>0.030</w:t>
            </w:r>
          </w:p>
        </w:tc>
        <w:tc>
          <w:tcPr>
            <w:vAlign w:val="center"/>
          </w:tcPr>
          <w:p w14:paraId="6E079B01">
            <w:pPr>
              <w:jc w:val="right"/>
            </w:pPr>
            <w:r>
              <w:t>0.540</w:t>
            </w:r>
          </w:p>
        </w:tc>
        <w:tc>
          <w:tcPr>
            <w:vAlign w:val="center"/>
          </w:tcPr>
          <w:p w14:paraId="24E82CDF">
            <w:pPr>
              <w:jc w:val="right"/>
            </w:pPr>
            <w:r>
              <w:t>25.0</w:t>
            </w:r>
          </w:p>
        </w:tc>
        <w:tc>
          <w:tcPr>
            <w:vAlign w:val="center"/>
          </w:tcPr>
          <w:p w14:paraId="563EB036">
            <w:pPr>
              <w:jc w:val="right"/>
            </w:pPr>
            <w:r>
              <w:t>5346.4</w:t>
            </w:r>
          </w:p>
        </w:tc>
        <w:tc>
          <w:tcPr>
            <w:vAlign w:val="center"/>
          </w:tcPr>
          <w:p w14:paraId="0BE4FCF4">
            <w:pPr>
              <w:jc w:val="right"/>
            </w:pPr>
            <w:r>
              <w:t>0.0140</w:t>
            </w:r>
          </w:p>
        </w:tc>
        <w:tc>
          <w:tcPr>
            <w:vAlign w:val="center"/>
          </w:tcPr>
          <w:p w14:paraId="197FF2A3">
            <w:pPr>
              <w:rPr>
                <w:sz w:val="18"/>
                <w:szCs w:val="18"/>
              </w:rPr>
            </w:pPr>
          </w:p>
        </w:tc>
      </w:tr>
      <w:tr w14:paraId="6E1AF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C32AB8">
            <w:r>
              <w:t>各种饰面板与岩棉夹心复合板</w:t>
            </w:r>
          </w:p>
        </w:tc>
        <w:tc>
          <w:tcPr>
            <w:vAlign w:val="center"/>
          </w:tcPr>
          <w:p w14:paraId="25B152C9">
            <w:pPr>
              <w:jc w:val="right"/>
            </w:pPr>
            <w:r>
              <w:t>0.045</w:t>
            </w:r>
          </w:p>
        </w:tc>
        <w:tc>
          <w:tcPr>
            <w:vAlign w:val="center"/>
          </w:tcPr>
          <w:p w14:paraId="3C235EED">
            <w:pPr>
              <w:jc w:val="right"/>
            </w:pPr>
            <w:r>
              <w:t>0.750</w:t>
            </w:r>
          </w:p>
        </w:tc>
        <w:tc>
          <w:tcPr>
            <w:vAlign w:val="center"/>
          </w:tcPr>
          <w:p w14:paraId="2B8D0666">
            <w:pPr>
              <w:jc w:val="right"/>
            </w:pPr>
            <w:r>
              <w:t>100.0</w:t>
            </w:r>
          </w:p>
        </w:tc>
        <w:tc>
          <w:tcPr>
            <w:vAlign w:val="center"/>
          </w:tcPr>
          <w:p w14:paraId="30288CAB">
            <w:pPr>
              <w:jc w:val="right"/>
            </w:pPr>
            <w:r>
              <w:t>1718.9</w:t>
            </w:r>
          </w:p>
        </w:tc>
        <w:tc>
          <w:tcPr>
            <w:vAlign w:val="center"/>
          </w:tcPr>
          <w:p w14:paraId="3C27BFEA">
            <w:pPr>
              <w:jc w:val="right"/>
            </w:pPr>
            <w:r>
              <w:t>0.4880</w:t>
            </w:r>
          </w:p>
        </w:tc>
        <w:tc>
          <w:tcPr>
            <w:vAlign w:val="center"/>
          </w:tcPr>
          <w:p w14:paraId="6D0B966E">
            <w:pPr>
              <w:rPr>
                <w:sz w:val="18"/>
                <w:szCs w:val="18"/>
              </w:rPr>
            </w:pPr>
          </w:p>
        </w:tc>
      </w:tr>
      <w:tr w14:paraId="73C34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217AF6">
            <w:r>
              <w:t>热固复合聚苯板 G 型 05 级</w:t>
            </w:r>
          </w:p>
        </w:tc>
        <w:tc>
          <w:tcPr>
            <w:vAlign w:val="center"/>
          </w:tcPr>
          <w:p w14:paraId="30A5BB2A">
            <w:pPr>
              <w:jc w:val="right"/>
            </w:pPr>
            <w:r>
              <w:t>0.050</w:t>
            </w:r>
          </w:p>
        </w:tc>
        <w:tc>
          <w:tcPr>
            <w:vAlign w:val="center"/>
          </w:tcPr>
          <w:p w14:paraId="65DE1B1F">
            <w:pPr>
              <w:jc w:val="right"/>
            </w:pPr>
            <w:r>
              <w:t>0.850</w:t>
            </w:r>
          </w:p>
        </w:tc>
        <w:tc>
          <w:tcPr>
            <w:vAlign w:val="center"/>
          </w:tcPr>
          <w:p w14:paraId="1497F3A9">
            <w:pPr>
              <w:jc w:val="right"/>
            </w:pPr>
            <w:r>
              <w:t>150.0</w:t>
            </w:r>
          </w:p>
        </w:tc>
        <w:tc>
          <w:tcPr>
            <w:vAlign w:val="center"/>
          </w:tcPr>
          <w:p w14:paraId="5731CFF8">
            <w:pPr>
              <w:jc w:val="right"/>
            </w:pPr>
            <w:r>
              <w:t>1324.7</w:t>
            </w:r>
          </w:p>
        </w:tc>
        <w:tc>
          <w:tcPr>
            <w:vAlign w:val="center"/>
          </w:tcPr>
          <w:p w14:paraId="2BC7BE87">
            <w:pPr>
              <w:jc w:val="right"/>
            </w:pPr>
            <w:r>
              <w:t>0.4880</w:t>
            </w:r>
          </w:p>
        </w:tc>
        <w:tc>
          <w:tcPr>
            <w:vAlign w:val="center"/>
          </w:tcPr>
          <w:p w14:paraId="29B9B26A">
            <w:pPr>
              <w:rPr>
                <w:sz w:val="18"/>
                <w:szCs w:val="18"/>
              </w:rPr>
            </w:pPr>
          </w:p>
        </w:tc>
      </w:tr>
      <w:tr w14:paraId="588CD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9495BF">
            <w:r>
              <w:t>自粘无胎高聚物改性沥青防水卷材</w:t>
            </w:r>
          </w:p>
        </w:tc>
        <w:tc>
          <w:tcPr>
            <w:vAlign w:val="center"/>
          </w:tcPr>
          <w:p w14:paraId="06E5BE4C">
            <w:pPr>
              <w:jc w:val="right"/>
            </w:pPr>
            <w:r>
              <w:t>0.230</w:t>
            </w:r>
          </w:p>
        </w:tc>
        <w:tc>
          <w:tcPr>
            <w:vAlign w:val="center"/>
          </w:tcPr>
          <w:p w14:paraId="5A0F0467">
            <w:pPr>
              <w:jc w:val="right"/>
            </w:pPr>
            <w:r>
              <w:t>9.370</w:t>
            </w:r>
          </w:p>
        </w:tc>
        <w:tc>
          <w:tcPr>
            <w:vAlign w:val="center"/>
          </w:tcPr>
          <w:p w14:paraId="5E118C74">
            <w:pPr>
              <w:jc w:val="right"/>
            </w:pPr>
            <w:r>
              <w:t>900.0</w:t>
            </w:r>
          </w:p>
        </w:tc>
        <w:tc>
          <w:tcPr>
            <w:vAlign w:val="center"/>
          </w:tcPr>
          <w:p w14:paraId="3129CD4D">
            <w:pPr>
              <w:jc w:val="right"/>
            </w:pPr>
            <w:r>
              <w:t>1620.0</w:t>
            </w:r>
          </w:p>
        </w:tc>
        <w:tc>
          <w:tcPr>
            <w:vAlign w:val="center"/>
          </w:tcPr>
          <w:p w14:paraId="34E5F532">
            <w:pPr>
              <w:jc w:val="right"/>
            </w:pPr>
            <w:r>
              <w:t>5.7000</w:t>
            </w:r>
          </w:p>
        </w:tc>
        <w:tc>
          <w:tcPr>
            <w:vAlign w:val="center"/>
          </w:tcPr>
          <w:p w14:paraId="26F0EE75">
            <w:pPr>
              <w:rPr>
                <w:sz w:val="18"/>
                <w:szCs w:val="18"/>
              </w:rPr>
            </w:pPr>
          </w:p>
        </w:tc>
      </w:tr>
      <w:tr w14:paraId="1407E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13FD62">
            <w:r>
              <w:t>蒸压加气混凝土砌块</w:t>
            </w:r>
          </w:p>
        </w:tc>
        <w:tc>
          <w:tcPr>
            <w:vAlign w:val="center"/>
          </w:tcPr>
          <w:p w14:paraId="5C51AAD9">
            <w:pPr>
              <w:jc w:val="right"/>
            </w:pPr>
            <w:r>
              <w:t>0.180</w:t>
            </w:r>
          </w:p>
        </w:tc>
        <w:tc>
          <w:tcPr>
            <w:vAlign w:val="center"/>
          </w:tcPr>
          <w:p w14:paraId="6C1E431F">
            <w:pPr>
              <w:jc w:val="right"/>
            </w:pPr>
            <w:r>
              <w:t>3.490</w:t>
            </w:r>
          </w:p>
        </w:tc>
        <w:tc>
          <w:tcPr>
            <w:vAlign w:val="center"/>
          </w:tcPr>
          <w:p w14:paraId="407B4E1F">
            <w:pPr>
              <w:jc w:val="right"/>
            </w:pPr>
            <w:r>
              <w:t>700.0</w:t>
            </w:r>
          </w:p>
        </w:tc>
        <w:tc>
          <w:tcPr>
            <w:vAlign w:val="center"/>
          </w:tcPr>
          <w:p w14:paraId="624C1BC7">
            <w:pPr>
              <w:jc w:val="right"/>
            </w:pPr>
            <w:r>
              <w:t>1050.0</w:t>
            </w:r>
          </w:p>
        </w:tc>
        <w:tc>
          <w:tcPr>
            <w:vAlign w:val="center"/>
          </w:tcPr>
          <w:p w14:paraId="62D2EB21">
            <w:pPr>
              <w:jc w:val="right"/>
            </w:pPr>
            <w:r>
              <w:t>0.0000</w:t>
            </w:r>
          </w:p>
        </w:tc>
        <w:tc>
          <w:tcPr>
            <w:vAlign w:val="center"/>
          </w:tcPr>
          <w:p w14:paraId="71AFE4D4">
            <w:pPr>
              <w:rPr>
                <w:sz w:val="18"/>
                <w:szCs w:val="18"/>
              </w:rPr>
            </w:pPr>
          </w:p>
        </w:tc>
      </w:tr>
      <w:tr w14:paraId="6D03A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EBC1DB">
            <w:r>
              <w:t>聚合物水泥防水涂料Ⅰ型</w:t>
            </w:r>
          </w:p>
        </w:tc>
        <w:tc>
          <w:tcPr>
            <w:vAlign w:val="center"/>
          </w:tcPr>
          <w:p w14:paraId="0D83D512">
            <w:pPr>
              <w:jc w:val="right"/>
            </w:pPr>
            <w:r>
              <w:t>0.170</w:t>
            </w:r>
          </w:p>
        </w:tc>
        <w:tc>
          <w:tcPr>
            <w:vAlign w:val="center"/>
          </w:tcPr>
          <w:p w14:paraId="0736FEEE">
            <w:pPr>
              <w:jc w:val="right"/>
            </w:pPr>
            <w:r>
              <w:t>4.710</w:t>
            </w:r>
          </w:p>
        </w:tc>
        <w:tc>
          <w:tcPr>
            <w:vAlign w:val="center"/>
          </w:tcPr>
          <w:p w14:paraId="11FAA92F">
            <w:pPr>
              <w:jc w:val="right"/>
            </w:pPr>
            <w:r>
              <w:t>1050.0</w:t>
            </w:r>
          </w:p>
        </w:tc>
        <w:tc>
          <w:tcPr>
            <w:vAlign w:val="center"/>
          </w:tcPr>
          <w:p w14:paraId="7927C723">
            <w:pPr>
              <w:jc w:val="right"/>
            </w:pPr>
            <w:r>
              <w:t>1709.0</w:t>
            </w:r>
          </w:p>
        </w:tc>
        <w:tc>
          <w:tcPr>
            <w:vAlign w:val="center"/>
          </w:tcPr>
          <w:p w14:paraId="061850B0">
            <w:pPr>
              <w:jc w:val="right"/>
            </w:pPr>
            <w:r>
              <w:t>0.0075</w:t>
            </w:r>
          </w:p>
        </w:tc>
        <w:tc>
          <w:tcPr>
            <w:vAlign w:val="center"/>
          </w:tcPr>
          <w:p w14:paraId="4C54EDFD">
            <w:pPr>
              <w:rPr>
                <w:sz w:val="18"/>
                <w:szCs w:val="18"/>
              </w:rPr>
            </w:pPr>
          </w:p>
        </w:tc>
      </w:tr>
      <w:tr w14:paraId="2BAD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818532">
            <w:r>
              <w:t>石灰水泥砂浆(1)</w:t>
            </w:r>
          </w:p>
        </w:tc>
        <w:tc>
          <w:tcPr>
            <w:vAlign w:val="center"/>
          </w:tcPr>
          <w:p w14:paraId="31662BAA">
            <w:pPr>
              <w:jc w:val="right"/>
            </w:pPr>
            <w:r>
              <w:t>0.870</w:t>
            </w:r>
          </w:p>
        </w:tc>
        <w:tc>
          <w:tcPr>
            <w:vAlign w:val="center"/>
          </w:tcPr>
          <w:p w14:paraId="70D3246A">
            <w:pPr>
              <w:jc w:val="right"/>
            </w:pPr>
            <w:r>
              <w:t>10.750</w:t>
            </w:r>
          </w:p>
        </w:tc>
        <w:tc>
          <w:tcPr>
            <w:vAlign w:val="center"/>
          </w:tcPr>
          <w:p w14:paraId="674C4B19">
            <w:pPr>
              <w:jc w:val="right"/>
            </w:pPr>
            <w:r>
              <w:t>1700.0</w:t>
            </w:r>
          </w:p>
        </w:tc>
        <w:tc>
          <w:tcPr>
            <w:vAlign w:val="center"/>
          </w:tcPr>
          <w:p w14:paraId="2128B01E">
            <w:pPr>
              <w:jc w:val="right"/>
            </w:pPr>
            <w:r>
              <w:t>1074.4</w:t>
            </w:r>
          </w:p>
        </w:tc>
        <w:tc>
          <w:tcPr>
            <w:vAlign w:val="center"/>
          </w:tcPr>
          <w:p w14:paraId="2EBFFBBF">
            <w:pPr>
              <w:jc w:val="right"/>
            </w:pPr>
            <w:r>
              <w:t>0.0000</w:t>
            </w:r>
          </w:p>
        </w:tc>
        <w:tc>
          <w:tcPr>
            <w:vAlign w:val="center"/>
          </w:tcPr>
          <w:p w14:paraId="22B8811E">
            <w:pPr>
              <w:rPr>
                <w:sz w:val="18"/>
                <w:szCs w:val="18"/>
              </w:rPr>
            </w:pPr>
          </w:p>
        </w:tc>
      </w:tr>
      <w:tr w14:paraId="4739E571">
        <w:tblPrEx>
          <w:tblCellMar>
            <w:top w:w="0" w:type="dxa"/>
            <w:left w:w="108" w:type="dxa"/>
            <w:bottom w:w="0" w:type="dxa"/>
            <w:right w:w="108" w:type="dxa"/>
          </w:tblCellMar>
        </w:tblPrEx>
        <w:trPr>
          <w:jc w:val="center"/>
        </w:trPr>
        <w:tc>
          <w:tcPr>
            <w:vAlign w:val="center"/>
          </w:tcPr>
          <w:p w14:paraId="7E44FDE0">
            <w:r>
              <w:t>抹面砂浆</w:t>
            </w:r>
          </w:p>
        </w:tc>
        <w:tc>
          <w:tcPr>
            <w:vAlign w:val="center"/>
          </w:tcPr>
          <w:p w14:paraId="35EB9EA0">
            <w:pPr>
              <w:jc w:val="right"/>
            </w:pPr>
            <w:r>
              <w:t>0.930</w:t>
            </w:r>
          </w:p>
        </w:tc>
        <w:tc>
          <w:tcPr>
            <w:vAlign w:val="center"/>
          </w:tcPr>
          <w:p w14:paraId="78E73E17">
            <w:pPr>
              <w:jc w:val="right"/>
            </w:pPr>
            <w:r>
              <w:t>11.306</w:t>
            </w:r>
          </w:p>
        </w:tc>
        <w:tc>
          <w:tcPr>
            <w:vAlign w:val="center"/>
          </w:tcPr>
          <w:p w14:paraId="350A9814">
            <w:pPr>
              <w:jc w:val="right"/>
            </w:pPr>
            <w:r>
              <w:t>1800.0</w:t>
            </w:r>
          </w:p>
        </w:tc>
        <w:tc>
          <w:tcPr>
            <w:vAlign w:val="center"/>
          </w:tcPr>
          <w:p w14:paraId="0796379D">
            <w:pPr>
              <w:jc w:val="right"/>
            </w:pPr>
            <w:r>
              <w:t>1050.0</w:t>
            </w:r>
          </w:p>
        </w:tc>
        <w:tc>
          <w:tcPr>
            <w:vAlign w:val="center"/>
          </w:tcPr>
          <w:p w14:paraId="16F85AC6">
            <w:pPr>
              <w:jc w:val="right"/>
            </w:pPr>
            <w:r>
              <w:t>0.0140</w:t>
            </w:r>
          </w:p>
        </w:tc>
        <w:tc>
          <w:tcPr>
            <w:vAlign w:val="center"/>
          </w:tcPr>
          <w:p w14:paraId="21A92083">
            <w:pPr>
              <w:rPr>
                <w:sz w:val="18"/>
                <w:szCs w:val="18"/>
              </w:rPr>
            </w:pPr>
          </w:p>
        </w:tc>
      </w:tr>
      <w:tr w14:paraId="3C8DF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1408CF">
            <w:r>
              <w:t>陶粒混凝土保温层（强度级别LC15）</w:t>
            </w:r>
          </w:p>
        </w:tc>
        <w:tc>
          <w:tcPr>
            <w:vAlign w:val="center"/>
          </w:tcPr>
          <w:p w14:paraId="4D1AF142">
            <w:pPr>
              <w:jc w:val="right"/>
            </w:pPr>
            <w:r>
              <w:t>0.230</w:t>
            </w:r>
          </w:p>
        </w:tc>
        <w:tc>
          <w:tcPr>
            <w:vAlign w:val="center"/>
          </w:tcPr>
          <w:p w14:paraId="5E1462D7">
            <w:pPr>
              <w:jc w:val="right"/>
            </w:pPr>
            <w:r>
              <w:t>5.200</w:t>
            </w:r>
          </w:p>
        </w:tc>
        <w:tc>
          <w:tcPr>
            <w:vAlign w:val="center"/>
          </w:tcPr>
          <w:p w14:paraId="281FBE39">
            <w:pPr>
              <w:jc w:val="right"/>
            </w:pPr>
            <w:r>
              <w:t>1800.0</w:t>
            </w:r>
          </w:p>
        </w:tc>
        <w:tc>
          <w:tcPr>
            <w:vAlign w:val="center"/>
          </w:tcPr>
          <w:p w14:paraId="21F5A972">
            <w:pPr>
              <w:jc w:val="right"/>
            </w:pPr>
            <w:r>
              <w:t>898.1</w:t>
            </w:r>
          </w:p>
        </w:tc>
        <w:tc>
          <w:tcPr>
            <w:vAlign w:val="center"/>
          </w:tcPr>
          <w:p w14:paraId="5A88FFDE">
            <w:pPr>
              <w:jc w:val="right"/>
            </w:pPr>
            <w:r>
              <w:t>0.0000</w:t>
            </w:r>
          </w:p>
        </w:tc>
        <w:tc>
          <w:tcPr>
            <w:vAlign w:val="center"/>
          </w:tcPr>
          <w:p w14:paraId="753BE95C">
            <w:pPr>
              <w:rPr>
                <w:sz w:val="18"/>
                <w:szCs w:val="18"/>
              </w:rPr>
            </w:pPr>
          </w:p>
        </w:tc>
      </w:tr>
    </w:tbl>
    <w:p w14:paraId="22091A5F">
      <w:pPr>
        <w:pStyle w:val="4"/>
        <w:widowControl w:val="0"/>
        <w:jc w:val="both"/>
      </w:pPr>
      <w:bookmarkStart w:id="42" w:name="_Toc18065"/>
      <w:r>
        <w:t>围护结构作法简要说明</w:t>
      </w:r>
      <w:bookmarkEnd w:id="42"/>
    </w:p>
    <w:p w14:paraId="7D24C84F">
      <w:pPr>
        <w:widowControl w:val="0"/>
        <w:jc w:val="both"/>
      </w:pPr>
      <w:r>
        <w:rPr>
          <w:b/>
          <w:color w:val="000000"/>
          <w:sz w:val="24"/>
          <w:szCs w:val="24"/>
        </w:rPr>
        <w:t>1. 屋顶：</w:t>
      </w:r>
      <w:r>
        <w:rPr>
          <w:color w:val="0000FF"/>
        </w:rPr>
        <w:t>屋顶构造（坡屋面） (K=0.327,D=5.577)：</w:t>
      </w:r>
      <w:r>
        <w:rPr>
          <w:color w:val="000000"/>
        </w:rPr>
        <w:t>（由上到下）</w:t>
      </w:r>
    </w:p>
    <w:p w14:paraId="588D1E06">
      <w:pPr>
        <w:widowControl w:val="0"/>
        <w:jc w:val="both"/>
      </w:pPr>
      <w:r>
        <w:t xml:space="preserve">    </w:t>
      </w:r>
      <w:r>
        <w:rPr>
          <w:color w:val="000000"/>
        </w:rPr>
        <w:t>C20细石混凝土(ρ=2300) 40mm＋水泥砂浆 10mm＋自粘无胎高聚物改性沥青防水卷材 6mm＋聚合物水泥防水涂料Ⅰ型 1.5mm＋水泥砂浆 20mm＋</w:t>
      </w:r>
      <w:r>
        <w:rPr>
          <w:color w:val="800000"/>
        </w:rPr>
        <w:t>难燃型挤塑聚苯板(1) 97.7mm</w:t>
      </w:r>
      <w:r>
        <w:rPr>
          <w:color w:val="000000"/>
        </w:rPr>
        <w:t>＋水泥砂浆 100mm＋</w:t>
      </w:r>
      <w:r>
        <w:rPr>
          <w:color w:val="800080"/>
        </w:rPr>
        <w:t>钢筋混凝土 120mm</w:t>
      </w:r>
      <w:r>
        <w:rPr>
          <w:color w:val="000000"/>
        </w:rPr>
        <w:t>＋石灰砂浆 20mm</w:t>
      </w:r>
    </w:p>
    <w:p w14:paraId="0EF818A2">
      <w:pPr>
        <w:widowControl w:val="0"/>
        <w:jc w:val="both"/>
        <w:rPr>
          <w:color w:val="000000"/>
        </w:rPr>
      </w:pPr>
      <w:r>
        <w:rPr>
          <w:b/>
          <w:color w:val="000000"/>
          <w:sz w:val="24"/>
          <w:szCs w:val="24"/>
        </w:rPr>
        <w:t>2. 外墙（填充墙）：</w:t>
      </w:r>
      <w:r>
        <w:rPr>
          <w:color w:val="0000FF"/>
        </w:rPr>
        <w:t>外墙构造 (K=0.571,D=6.210)：</w:t>
      </w:r>
      <w:r>
        <w:rPr>
          <w:color w:val="000000"/>
        </w:rPr>
        <w:t>（由外到内）</w:t>
      </w:r>
    </w:p>
    <w:p w14:paraId="54880699">
      <w:pPr>
        <w:widowControl w:val="0"/>
        <w:jc w:val="both"/>
        <w:rPr>
          <w:color w:val="000000"/>
        </w:rPr>
      </w:pPr>
      <w:r>
        <w:rPr>
          <w:color w:val="000000"/>
        </w:rPr>
        <w:t xml:space="preserve">    </w:t>
      </w:r>
      <w:r>
        <w:rPr>
          <w:color w:val="800000"/>
        </w:rPr>
        <w:t>各种饰面板与岩棉夹心复合板 50mm</w:t>
      </w:r>
      <w:r>
        <w:rPr>
          <w:color w:val="000000"/>
        </w:rPr>
        <w:t>＋聚合物水泥防水砂浆(1) 5mm＋聚合物水泥防水涂料 1.5mm＋水泥砂浆 10mm＋</w:t>
      </w:r>
      <w:r>
        <w:rPr>
          <w:color w:val="800080"/>
        </w:rPr>
        <w:t>重砂浆砌筑烧结页岩多孔砖/空心砖墙 370mm</w:t>
      </w:r>
      <w:r>
        <w:rPr>
          <w:color w:val="000000"/>
        </w:rPr>
        <w:t>＋水泥砂浆 10mm</w:t>
      </w:r>
    </w:p>
    <w:p w14:paraId="1C490EB9">
      <w:pPr>
        <w:widowControl w:val="0"/>
        <w:jc w:val="both"/>
        <w:rPr>
          <w:color w:val="000000"/>
        </w:rPr>
      </w:pPr>
      <w:r>
        <w:rPr>
          <w:b/>
          <w:color w:val="000000"/>
          <w:sz w:val="24"/>
          <w:szCs w:val="24"/>
        </w:rPr>
        <w:t>3. 外墙（剪力墙）：</w:t>
      </w:r>
      <w:r>
        <w:rPr>
          <w:color w:val="0000FF"/>
        </w:rPr>
        <w:t>外墙构造 (K=0.571,D=6.210)：</w:t>
      </w:r>
      <w:r>
        <w:rPr>
          <w:color w:val="000000"/>
        </w:rPr>
        <w:t>（由外到内）</w:t>
      </w:r>
    </w:p>
    <w:p w14:paraId="4BBCAE22">
      <w:pPr>
        <w:widowControl w:val="0"/>
        <w:jc w:val="both"/>
        <w:rPr>
          <w:color w:val="000000"/>
        </w:rPr>
      </w:pPr>
      <w:r>
        <w:rPr>
          <w:color w:val="000000"/>
        </w:rPr>
        <w:t xml:space="preserve">    </w:t>
      </w:r>
      <w:r>
        <w:rPr>
          <w:color w:val="800000"/>
        </w:rPr>
        <w:t>各种饰面板与岩棉夹心复合板 50mm</w:t>
      </w:r>
      <w:r>
        <w:rPr>
          <w:color w:val="000000"/>
        </w:rPr>
        <w:t>＋聚合物水泥防水砂浆(1) 5mm＋聚合物水泥防水涂料 1.5mm＋水泥砂浆 10mm＋</w:t>
      </w:r>
      <w:r>
        <w:rPr>
          <w:color w:val="800080"/>
        </w:rPr>
        <w:t>重砂浆砌筑烧结页岩多孔砖/空心砖墙 370mm</w:t>
      </w:r>
      <w:r>
        <w:rPr>
          <w:color w:val="000000"/>
        </w:rPr>
        <w:t>＋水泥砂浆 10mm</w:t>
      </w:r>
    </w:p>
    <w:p w14:paraId="20572333">
      <w:pPr>
        <w:widowControl w:val="0"/>
        <w:jc w:val="both"/>
        <w:rPr>
          <w:color w:val="000000"/>
        </w:rPr>
      </w:pPr>
      <w:r>
        <w:rPr>
          <w:b/>
          <w:color w:val="000000"/>
          <w:sz w:val="24"/>
          <w:szCs w:val="24"/>
        </w:rPr>
        <w:t>4. 热桥柱：</w:t>
      </w:r>
      <w:r>
        <w:rPr>
          <w:color w:val="0000FF"/>
        </w:rPr>
        <w:t>热桥柱构造 (K=0.685,D=3.888)：</w:t>
      </w:r>
      <w:r>
        <w:rPr>
          <w:color w:val="000000"/>
        </w:rPr>
        <w:t>（由外到内）</w:t>
      </w:r>
    </w:p>
    <w:p w14:paraId="6EBABAB5">
      <w:pPr>
        <w:widowControl w:val="0"/>
        <w:jc w:val="both"/>
        <w:rPr>
          <w:color w:val="000000"/>
        </w:rPr>
      </w:pPr>
      <w:r>
        <w:rPr>
          <w:color w:val="000000"/>
        </w:rPr>
        <w:t xml:space="preserve">    </w:t>
      </w:r>
      <w:r>
        <w:rPr>
          <w:color w:val="800000"/>
        </w:rPr>
        <w:t>各种饰面板与岩棉夹心复合板 50mm</w:t>
      </w:r>
      <w:r>
        <w:rPr>
          <w:color w:val="000000"/>
        </w:rPr>
        <w:t>＋聚合物水泥防水砂浆(1) 5mm＋聚合物水泥防水涂料 1.5mm＋水泥砂浆 10mm＋</w:t>
      </w:r>
      <w:r>
        <w:rPr>
          <w:color w:val="800080"/>
        </w:rPr>
        <w:t>重砂浆砌筑烧结页岩多孔砖/空心砖墙 200mm</w:t>
      </w:r>
      <w:r>
        <w:rPr>
          <w:color w:val="000000"/>
        </w:rPr>
        <w:t>＋水泥砂浆 10mm</w:t>
      </w:r>
    </w:p>
    <w:p w14:paraId="0E6A389B">
      <w:pPr>
        <w:widowControl w:val="0"/>
        <w:jc w:val="both"/>
        <w:rPr>
          <w:color w:val="000000"/>
        </w:rPr>
      </w:pPr>
      <w:r>
        <w:rPr>
          <w:b/>
          <w:color w:val="000000"/>
          <w:sz w:val="24"/>
          <w:szCs w:val="24"/>
        </w:rPr>
        <w:t>5. 挑空楼板：</w:t>
      </w:r>
      <w:r>
        <w:rPr>
          <w:color w:val="0000FF"/>
        </w:rPr>
        <w:t>挑空楼板构造一 (K=0.682,D=3.626)：</w:t>
      </w:r>
      <w:r>
        <w:rPr>
          <w:color w:val="000000"/>
        </w:rPr>
        <w:t>（由上到下）</w:t>
      </w:r>
    </w:p>
    <w:p w14:paraId="33E2FC96">
      <w:pPr>
        <w:widowControl w:val="0"/>
        <w:jc w:val="both"/>
        <w:rPr>
          <w:color w:val="000000"/>
        </w:rPr>
      </w:pPr>
      <w:r>
        <w:rPr>
          <w:color w:val="000000"/>
        </w:rPr>
        <w:t xml:space="preserve">    陶粒混凝土保温层（强度级别LC15） 60mm＋</w:t>
      </w:r>
      <w:r>
        <w:rPr>
          <w:color w:val="800080"/>
        </w:rPr>
        <w:t>钢筋混凝土 120mm</w:t>
      </w:r>
      <w:r>
        <w:rPr>
          <w:color w:val="000000"/>
        </w:rPr>
        <w:t>＋水泥砂浆 10mm＋</w:t>
      </w:r>
      <w:r>
        <w:rPr>
          <w:color w:val="800000"/>
        </w:rPr>
        <w:t>热固复合聚苯板 G 型 05 级 50mm</w:t>
      </w:r>
      <w:r>
        <w:rPr>
          <w:color w:val="000000"/>
        </w:rPr>
        <w:t>＋保温腻子 5mm</w:t>
      </w:r>
    </w:p>
    <w:p w14:paraId="18CC10CE">
      <w:pPr>
        <w:widowControl w:val="0"/>
        <w:jc w:val="both"/>
        <w:rPr>
          <w:color w:val="000000"/>
        </w:rPr>
      </w:pPr>
      <w:r>
        <w:rPr>
          <w:b/>
          <w:color w:val="000000"/>
          <w:sz w:val="24"/>
          <w:szCs w:val="24"/>
        </w:rPr>
        <w:t>6. 外窗构造：</w:t>
      </w:r>
      <w:r>
        <w:rPr>
          <w:color w:val="0000FF"/>
        </w:rPr>
        <w:t>断桥铝合金型材（断桥宽度14.8mm） 6mm高透光双银Low-E+12mm空气+6透明 (K=2.500)：</w:t>
      </w:r>
    </w:p>
    <w:p w14:paraId="58D1645B">
      <w:pPr>
        <w:widowControl w:val="0"/>
        <w:jc w:val="both"/>
        <w:rPr>
          <w:color w:val="000000"/>
        </w:rPr>
      </w:pPr>
      <w:r>
        <w:rPr>
          <w:color w:val="000000"/>
        </w:rPr>
        <w:t xml:space="preserve">    传热系数2.500W/㎡.K，窗太阳得热系数0.360</w:t>
      </w:r>
    </w:p>
    <w:p w14:paraId="633B7FDA">
      <w:pPr>
        <w:pStyle w:val="2"/>
        <w:widowControl w:val="0"/>
        <w:jc w:val="both"/>
        <w:rPr>
          <w:color w:val="000000"/>
        </w:rPr>
      </w:pPr>
      <w:bookmarkStart w:id="43" w:name="_Toc17269"/>
      <w:r>
        <w:rPr>
          <w:color w:val="000000"/>
        </w:rPr>
        <w:t>围护结构概况</w:t>
      </w:r>
      <w:bookmarkEnd w:id="43"/>
    </w:p>
    <w:p w14:paraId="58AABCF1"/>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A0D1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63AB9E1">
            <w:pPr>
              <w:jc w:val="center"/>
              <w:rPr>
                <w:rFonts w:eastAsia="宋体"/>
                <w:bCs/>
                <w:sz w:val="21"/>
                <w:szCs w:val="21"/>
                <w:lang w:eastAsia="zh-CN"/>
              </w:rPr>
            </w:pPr>
          </w:p>
        </w:tc>
        <w:tc>
          <w:tcPr>
            <w:tcW w:w="1587" w:type="pct"/>
            <w:gridSpan w:val="3"/>
            <w:shd w:val="clear" w:color="auto" w:fill="E6E6E6"/>
            <w:vAlign w:val="center"/>
          </w:tcPr>
          <w:p w14:paraId="2CC19BAB">
            <w:pPr>
              <w:jc w:val="center"/>
              <w:rPr>
                <w:rFonts w:eastAsia="宋体"/>
                <w:bCs/>
                <w:sz w:val="21"/>
                <w:szCs w:val="21"/>
                <w:lang w:eastAsia="zh-CN"/>
              </w:rPr>
            </w:pPr>
            <w:bookmarkStart w:id="44" w:name="设计建筑别名"/>
            <w:r>
              <w:rPr>
                <w:rFonts w:hAnsi="宋体" w:eastAsia="宋体"/>
                <w:bCs/>
                <w:sz w:val="21"/>
                <w:szCs w:val="21"/>
                <w:lang w:eastAsia="zh-CN"/>
              </w:rPr>
              <w:t>设计建筑</w:t>
            </w:r>
            <w:bookmarkEnd w:id="44"/>
          </w:p>
        </w:tc>
        <w:tc>
          <w:tcPr>
            <w:tcW w:w="1586" w:type="pct"/>
            <w:gridSpan w:val="3"/>
            <w:shd w:val="clear" w:color="auto" w:fill="E6E6E6"/>
            <w:vAlign w:val="center"/>
          </w:tcPr>
          <w:p w14:paraId="1432D1DD">
            <w:pPr>
              <w:jc w:val="center"/>
              <w:rPr>
                <w:rFonts w:eastAsia="宋体"/>
                <w:bCs/>
                <w:sz w:val="21"/>
                <w:szCs w:val="21"/>
                <w:lang w:eastAsia="zh-CN"/>
              </w:rPr>
            </w:pPr>
            <w:bookmarkStart w:id="45" w:name="参照建筑别名"/>
            <w:r>
              <w:rPr>
                <w:rFonts w:hAnsi="宋体" w:eastAsia="宋体"/>
                <w:kern w:val="0"/>
                <w:sz w:val="21"/>
                <w:szCs w:val="21"/>
                <w:lang w:eastAsia="zh-CN"/>
              </w:rPr>
              <w:t>参照建筑</w:t>
            </w:r>
            <w:bookmarkEnd w:id="45"/>
          </w:p>
        </w:tc>
      </w:tr>
      <w:tr w14:paraId="1D405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9B99AB9">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49BB2327">
            <w:pPr>
              <w:widowControl/>
              <w:jc w:val="center"/>
              <w:rPr>
                <w:rFonts w:eastAsia="宋体"/>
                <w:kern w:val="0"/>
                <w:sz w:val="21"/>
                <w:szCs w:val="21"/>
                <w:lang w:eastAsia="zh-CN"/>
              </w:rPr>
            </w:pPr>
            <w:bookmarkStart w:id="46" w:name="天窗屋顶比"/>
            <w:r>
              <w:rPr>
                <w:rFonts w:hint="eastAsia" w:eastAsia="宋体"/>
                <w:kern w:val="0"/>
                <w:sz w:val="21"/>
                <w:szCs w:val="21"/>
                <w:lang w:eastAsia="zh-CN"/>
              </w:rPr>
              <w:t>－</w:t>
            </w:r>
            <w:bookmarkEnd w:id="46"/>
          </w:p>
        </w:tc>
        <w:tc>
          <w:tcPr>
            <w:tcW w:w="1586" w:type="pct"/>
            <w:gridSpan w:val="3"/>
            <w:vAlign w:val="center"/>
          </w:tcPr>
          <w:p w14:paraId="34992565">
            <w:pPr>
              <w:widowControl/>
              <w:jc w:val="center"/>
              <w:rPr>
                <w:rFonts w:eastAsia="宋体"/>
                <w:kern w:val="0"/>
                <w:sz w:val="21"/>
                <w:szCs w:val="21"/>
                <w:lang w:eastAsia="zh-CN"/>
              </w:rPr>
            </w:pPr>
            <w:bookmarkStart w:id="47" w:name="参照建筑天窗屋顶比"/>
            <w:r>
              <w:rPr>
                <w:rFonts w:hint="eastAsia" w:eastAsia="宋体"/>
                <w:kern w:val="0"/>
                <w:sz w:val="21"/>
                <w:szCs w:val="21"/>
                <w:lang w:eastAsia="zh-CN"/>
              </w:rPr>
              <w:t>—</w:t>
            </w:r>
            <w:bookmarkEnd w:id="47"/>
          </w:p>
        </w:tc>
      </w:tr>
      <w:tr w14:paraId="3B3468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3DA5478">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C69FC7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319CB6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48" w:name="屋顶K"/>
            <w:r>
              <w:rPr>
                <w:rFonts w:hint="eastAsia" w:eastAsia="宋体"/>
                <w:bCs/>
                <w:sz w:val="21"/>
                <w:szCs w:val="21"/>
                <w:lang w:eastAsia="zh-CN"/>
              </w:rPr>
              <w:t>0.33</w:t>
            </w:r>
            <w:bookmarkEnd w:id="48"/>
          </w:p>
          <w:p w14:paraId="48775862">
            <w:pPr>
              <w:jc w:val="center"/>
              <w:rPr>
                <w:rFonts w:eastAsia="宋体"/>
                <w:bCs/>
                <w:sz w:val="21"/>
                <w:szCs w:val="21"/>
                <w:lang w:eastAsia="zh-CN"/>
              </w:rPr>
            </w:pPr>
            <w:r>
              <w:rPr>
                <w:rFonts w:eastAsia="宋体"/>
                <w:bCs/>
                <w:sz w:val="21"/>
                <w:szCs w:val="21"/>
                <w:lang w:eastAsia="zh-CN"/>
              </w:rPr>
              <w:t>D=</w:t>
            </w:r>
            <w:bookmarkStart w:id="49" w:name="屋顶D"/>
            <w:r>
              <w:rPr>
                <w:rFonts w:hint="eastAsia" w:eastAsia="宋体"/>
                <w:bCs/>
                <w:sz w:val="21"/>
                <w:szCs w:val="21"/>
                <w:lang w:eastAsia="zh-CN"/>
              </w:rPr>
              <w:t>5.58</w:t>
            </w:r>
            <w:bookmarkEnd w:id="49"/>
          </w:p>
        </w:tc>
        <w:tc>
          <w:tcPr>
            <w:tcW w:w="1586" w:type="pct"/>
            <w:gridSpan w:val="3"/>
            <w:vAlign w:val="center"/>
          </w:tcPr>
          <w:p w14:paraId="659C6D5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0" w:name="参照建筑屋顶K"/>
            <w:r>
              <w:rPr>
                <w:rFonts w:hint="eastAsia" w:eastAsia="宋体"/>
                <w:kern w:val="0"/>
                <w:sz w:val="21"/>
                <w:szCs w:val="21"/>
                <w:lang w:eastAsia="zh-CN"/>
              </w:rPr>
              <w:t>—</w:t>
            </w:r>
            <w:bookmarkEnd w:id="50"/>
          </w:p>
          <w:p w14:paraId="0311FD39">
            <w:pPr>
              <w:widowControl/>
              <w:jc w:val="center"/>
              <w:rPr>
                <w:rFonts w:eastAsia="宋体"/>
                <w:kern w:val="0"/>
                <w:sz w:val="21"/>
                <w:szCs w:val="21"/>
                <w:lang w:eastAsia="zh-CN"/>
              </w:rPr>
            </w:pPr>
            <w:r>
              <w:rPr>
                <w:rFonts w:eastAsia="宋体"/>
                <w:bCs/>
                <w:sz w:val="21"/>
                <w:szCs w:val="21"/>
                <w:lang w:eastAsia="zh-CN"/>
              </w:rPr>
              <w:t>D=</w:t>
            </w:r>
            <w:bookmarkStart w:id="51" w:name="参照建筑屋顶D"/>
            <w:r>
              <w:rPr>
                <w:rFonts w:hint="eastAsia" w:eastAsia="宋体"/>
                <w:kern w:val="0"/>
                <w:sz w:val="21"/>
                <w:szCs w:val="21"/>
                <w:lang w:eastAsia="zh-CN"/>
              </w:rPr>
              <w:t>—</w:t>
            </w:r>
            <w:bookmarkEnd w:id="51"/>
          </w:p>
        </w:tc>
      </w:tr>
      <w:tr w14:paraId="6233D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02C25FE">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7EA934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C8EA53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2" w:name="外墙K"/>
            <w:r>
              <w:rPr>
                <w:rFonts w:hint="eastAsia" w:eastAsia="宋体"/>
                <w:bCs/>
                <w:sz w:val="21"/>
                <w:szCs w:val="21"/>
                <w:lang w:eastAsia="zh-CN"/>
              </w:rPr>
              <w:t>0.60</w:t>
            </w:r>
            <w:bookmarkEnd w:id="52"/>
          </w:p>
          <w:p w14:paraId="2D91A334">
            <w:pPr>
              <w:jc w:val="center"/>
              <w:rPr>
                <w:rFonts w:eastAsia="宋体"/>
                <w:bCs/>
                <w:sz w:val="21"/>
                <w:szCs w:val="21"/>
                <w:lang w:eastAsia="zh-CN"/>
              </w:rPr>
            </w:pPr>
            <w:r>
              <w:rPr>
                <w:rFonts w:eastAsia="宋体"/>
                <w:bCs/>
                <w:sz w:val="21"/>
                <w:szCs w:val="21"/>
                <w:lang w:eastAsia="zh-CN"/>
              </w:rPr>
              <w:t>D=</w:t>
            </w:r>
            <w:bookmarkStart w:id="53" w:name="外墙D"/>
            <w:r>
              <w:rPr>
                <w:rFonts w:hint="eastAsia" w:eastAsia="宋体"/>
                <w:bCs/>
                <w:sz w:val="21"/>
                <w:szCs w:val="21"/>
                <w:lang w:eastAsia="zh-CN"/>
              </w:rPr>
              <w:t>6.11</w:t>
            </w:r>
            <w:bookmarkEnd w:id="53"/>
          </w:p>
        </w:tc>
        <w:tc>
          <w:tcPr>
            <w:tcW w:w="1586" w:type="pct"/>
            <w:gridSpan w:val="3"/>
            <w:vAlign w:val="center"/>
          </w:tcPr>
          <w:p w14:paraId="74A7F0E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参照建筑外墙K"/>
            <w:r>
              <w:rPr>
                <w:rFonts w:hint="eastAsia" w:eastAsia="宋体"/>
                <w:kern w:val="0"/>
                <w:sz w:val="21"/>
                <w:szCs w:val="21"/>
                <w:lang w:eastAsia="zh-CN"/>
              </w:rPr>
              <w:t>—</w:t>
            </w:r>
            <w:bookmarkEnd w:id="54"/>
          </w:p>
          <w:p w14:paraId="7CA7717C">
            <w:pPr>
              <w:widowControl/>
              <w:jc w:val="center"/>
              <w:rPr>
                <w:rFonts w:eastAsia="宋体"/>
                <w:kern w:val="0"/>
                <w:sz w:val="21"/>
                <w:szCs w:val="21"/>
                <w:lang w:eastAsia="zh-CN"/>
              </w:rPr>
            </w:pPr>
            <w:r>
              <w:rPr>
                <w:rFonts w:eastAsia="宋体"/>
                <w:bCs/>
                <w:sz w:val="21"/>
                <w:szCs w:val="21"/>
                <w:lang w:eastAsia="zh-CN"/>
              </w:rPr>
              <w:t>D=</w:t>
            </w:r>
            <w:bookmarkStart w:id="55" w:name="参照建筑外墙D"/>
            <w:r>
              <w:rPr>
                <w:rFonts w:hint="eastAsia" w:eastAsia="宋体"/>
                <w:kern w:val="0"/>
                <w:sz w:val="21"/>
                <w:szCs w:val="21"/>
                <w:lang w:eastAsia="zh-CN"/>
              </w:rPr>
              <w:t>—</w:t>
            </w:r>
            <w:bookmarkEnd w:id="55"/>
          </w:p>
        </w:tc>
      </w:tr>
      <w:tr w14:paraId="0E071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4BE142A">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67DEF1F">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2A1387B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挑空楼板K"/>
            <w:r>
              <w:rPr>
                <w:rFonts w:hint="eastAsia" w:eastAsia="宋体"/>
                <w:bCs/>
                <w:sz w:val="21"/>
                <w:szCs w:val="21"/>
                <w:lang w:eastAsia="zh-CN"/>
              </w:rPr>
              <w:t>0.68</w:t>
            </w:r>
            <w:bookmarkEnd w:id="56"/>
          </w:p>
          <w:p w14:paraId="1AE1B877">
            <w:pPr>
              <w:jc w:val="center"/>
              <w:rPr>
                <w:rFonts w:eastAsia="宋体"/>
                <w:bCs/>
                <w:sz w:val="21"/>
                <w:szCs w:val="21"/>
                <w:lang w:eastAsia="zh-CN"/>
              </w:rPr>
            </w:pPr>
            <w:r>
              <w:rPr>
                <w:rFonts w:eastAsia="宋体"/>
                <w:bCs/>
                <w:sz w:val="21"/>
                <w:szCs w:val="21"/>
                <w:lang w:eastAsia="zh-CN"/>
              </w:rPr>
              <w:t>D=</w:t>
            </w:r>
            <w:bookmarkStart w:id="57" w:name="挑空楼板D"/>
            <w:r>
              <w:rPr>
                <w:rFonts w:hint="eastAsia" w:eastAsia="宋体"/>
                <w:bCs/>
                <w:sz w:val="21"/>
                <w:szCs w:val="21"/>
                <w:lang w:eastAsia="zh-CN"/>
              </w:rPr>
              <w:t>3.63</w:t>
            </w:r>
            <w:bookmarkEnd w:id="57"/>
          </w:p>
        </w:tc>
        <w:tc>
          <w:tcPr>
            <w:tcW w:w="1586" w:type="pct"/>
            <w:gridSpan w:val="3"/>
            <w:vAlign w:val="center"/>
          </w:tcPr>
          <w:p w14:paraId="612504C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参照建筑挑空楼板K"/>
            <w:r>
              <w:rPr>
                <w:rFonts w:hint="eastAsia" w:eastAsia="宋体"/>
                <w:kern w:val="0"/>
                <w:sz w:val="21"/>
                <w:szCs w:val="21"/>
                <w:lang w:eastAsia="zh-CN"/>
              </w:rPr>
              <w:t>—</w:t>
            </w:r>
            <w:bookmarkEnd w:id="58"/>
          </w:p>
          <w:p w14:paraId="0F785F91">
            <w:pPr>
              <w:widowControl/>
              <w:jc w:val="center"/>
              <w:rPr>
                <w:rFonts w:eastAsia="宋体"/>
                <w:kern w:val="0"/>
                <w:sz w:val="21"/>
                <w:szCs w:val="21"/>
                <w:lang w:eastAsia="zh-CN"/>
              </w:rPr>
            </w:pPr>
            <w:r>
              <w:rPr>
                <w:rFonts w:eastAsia="宋体"/>
                <w:bCs/>
                <w:sz w:val="21"/>
                <w:szCs w:val="21"/>
                <w:lang w:eastAsia="zh-CN"/>
              </w:rPr>
              <w:t>D=</w:t>
            </w:r>
            <w:bookmarkStart w:id="59" w:name="参照建筑挑空楼板D"/>
            <w:r>
              <w:rPr>
                <w:rFonts w:hint="eastAsia" w:eastAsia="宋体"/>
                <w:kern w:val="0"/>
                <w:sz w:val="21"/>
                <w:szCs w:val="21"/>
                <w:lang w:eastAsia="zh-CN"/>
              </w:rPr>
              <w:t>—</w:t>
            </w:r>
            <w:bookmarkEnd w:id="59"/>
          </w:p>
        </w:tc>
      </w:tr>
      <w:tr w14:paraId="4F79C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1C85F46">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95351FB">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2F88E5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天窗K"/>
            <w:r>
              <w:rPr>
                <w:rFonts w:hint="eastAsia" w:eastAsia="宋体"/>
                <w:bCs/>
                <w:sz w:val="21"/>
                <w:szCs w:val="21"/>
                <w:lang w:eastAsia="zh-CN"/>
              </w:rPr>
              <w:t>－</w:t>
            </w:r>
            <w:bookmarkEnd w:id="60"/>
          </w:p>
          <w:p w14:paraId="0FDBF967">
            <w:pPr>
              <w:jc w:val="center"/>
              <w:rPr>
                <w:rFonts w:eastAsia="宋体"/>
                <w:bCs/>
                <w:sz w:val="21"/>
                <w:szCs w:val="21"/>
                <w:lang w:eastAsia="zh-CN"/>
              </w:rPr>
            </w:pPr>
            <w:r>
              <w:rPr>
                <w:rFonts w:eastAsia="宋体"/>
                <w:bCs/>
                <w:sz w:val="21"/>
                <w:szCs w:val="21"/>
                <w:lang w:eastAsia="zh-CN"/>
              </w:rPr>
              <w:t>SHGC=</w:t>
            </w:r>
            <w:bookmarkStart w:id="61" w:name="天窗SHGC"/>
            <w:r>
              <w:rPr>
                <w:rFonts w:hint="eastAsia" w:eastAsia="宋体"/>
                <w:bCs/>
                <w:sz w:val="21"/>
                <w:szCs w:val="21"/>
                <w:lang w:eastAsia="zh-CN"/>
              </w:rPr>
              <w:t>－</w:t>
            </w:r>
            <w:bookmarkEnd w:id="61"/>
          </w:p>
        </w:tc>
        <w:tc>
          <w:tcPr>
            <w:tcW w:w="1586" w:type="pct"/>
            <w:gridSpan w:val="3"/>
            <w:vAlign w:val="center"/>
          </w:tcPr>
          <w:p w14:paraId="2D8656B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参照建筑天窗K"/>
            <w:r>
              <w:rPr>
                <w:rFonts w:hint="eastAsia" w:eastAsia="宋体"/>
                <w:kern w:val="0"/>
                <w:sz w:val="21"/>
                <w:szCs w:val="21"/>
                <w:lang w:eastAsia="zh-CN"/>
              </w:rPr>
              <w:t>—</w:t>
            </w:r>
            <w:bookmarkEnd w:id="62"/>
          </w:p>
          <w:p w14:paraId="5DC00524">
            <w:pPr>
              <w:widowControl/>
              <w:jc w:val="center"/>
              <w:rPr>
                <w:rFonts w:eastAsia="宋体"/>
                <w:kern w:val="0"/>
                <w:sz w:val="21"/>
                <w:szCs w:val="21"/>
                <w:lang w:eastAsia="zh-CN"/>
              </w:rPr>
            </w:pPr>
            <w:r>
              <w:rPr>
                <w:rFonts w:eastAsia="宋体"/>
                <w:bCs/>
                <w:sz w:val="21"/>
                <w:szCs w:val="21"/>
                <w:lang w:eastAsia="zh-CN"/>
              </w:rPr>
              <w:t>SHGC=</w:t>
            </w:r>
            <w:bookmarkStart w:id="63" w:name="参照建筑天窗SHGC"/>
            <w:r>
              <w:rPr>
                <w:rFonts w:hint="eastAsia" w:eastAsia="宋体"/>
                <w:kern w:val="0"/>
                <w:sz w:val="21"/>
                <w:szCs w:val="21"/>
                <w:lang w:eastAsia="zh-CN"/>
              </w:rPr>
              <w:t>—</w:t>
            </w:r>
            <w:bookmarkEnd w:id="63"/>
          </w:p>
        </w:tc>
      </w:tr>
      <w:tr w14:paraId="4B82C4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7462A57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31BC204F">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1CD25BB7">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5201A6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864273C">
            <w:pPr>
              <w:jc w:val="center"/>
              <w:rPr>
                <w:rFonts w:eastAsia="宋体"/>
                <w:bCs/>
                <w:sz w:val="21"/>
                <w:szCs w:val="21"/>
                <w:lang w:eastAsia="zh-CN"/>
              </w:rPr>
            </w:pPr>
            <w:r>
              <w:rPr>
                <w:rFonts w:hint="eastAsia" w:eastAsia="宋体"/>
                <w:bCs/>
                <w:sz w:val="21"/>
                <w:szCs w:val="21"/>
                <w:lang w:eastAsia="zh-CN"/>
              </w:rPr>
              <w:t>传热</w:t>
            </w:r>
          </w:p>
          <w:p w14:paraId="7F8C9E0A">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3120765E">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786E664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FC92711">
            <w:pPr>
              <w:jc w:val="center"/>
              <w:rPr>
                <w:rFonts w:eastAsia="宋体"/>
                <w:bCs/>
                <w:sz w:val="21"/>
                <w:szCs w:val="21"/>
                <w:lang w:eastAsia="zh-CN"/>
              </w:rPr>
            </w:pPr>
            <w:r>
              <w:rPr>
                <w:rFonts w:hint="eastAsia" w:eastAsia="宋体"/>
                <w:bCs/>
                <w:sz w:val="21"/>
                <w:szCs w:val="21"/>
                <w:lang w:eastAsia="zh-CN"/>
              </w:rPr>
              <w:t>传热</w:t>
            </w:r>
          </w:p>
          <w:p w14:paraId="2A63A6A3">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8AC8D05">
            <w:pPr>
              <w:jc w:val="center"/>
              <w:rPr>
                <w:rFonts w:eastAsia="宋体"/>
                <w:bCs/>
                <w:sz w:val="21"/>
                <w:szCs w:val="21"/>
                <w:lang w:eastAsia="zh-CN"/>
              </w:rPr>
            </w:pPr>
            <w:r>
              <w:rPr>
                <w:rFonts w:hint="eastAsia" w:eastAsia="宋体"/>
                <w:bCs/>
                <w:sz w:val="21"/>
                <w:szCs w:val="21"/>
                <w:lang w:eastAsia="zh-CN"/>
              </w:rPr>
              <w:t>太阳得热系数</w:t>
            </w:r>
          </w:p>
        </w:tc>
      </w:tr>
      <w:tr w14:paraId="3475AE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58D2C354">
            <w:pPr>
              <w:jc w:val="center"/>
              <w:rPr>
                <w:rFonts w:eastAsia="宋体"/>
                <w:bCs/>
                <w:sz w:val="21"/>
                <w:szCs w:val="21"/>
                <w:lang w:eastAsia="zh-CN"/>
              </w:rPr>
            </w:pPr>
          </w:p>
        </w:tc>
        <w:tc>
          <w:tcPr>
            <w:tcW w:w="401" w:type="pct"/>
            <w:shd w:val="clear" w:color="auto" w:fill="E6E6E6"/>
            <w:vAlign w:val="center"/>
          </w:tcPr>
          <w:p w14:paraId="0C59E7F2">
            <w:pPr>
              <w:jc w:val="center"/>
              <w:rPr>
                <w:rFonts w:hAnsi="宋体" w:eastAsia="宋体"/>
                <w:bCs/>
                <w:sz w:val="21"/>
                <w:szCs w:val="21"/>
                <w:lang w:eastAsia="zh-CN"/>
              </w:rPr>
            </w:pPr>
            <w:bookmarkStart w:id="64" w:name="多立面－计算条件表－8－2－朝向立面窗墙比KSHGC参照"/>
            <w:r>
              <w:rPr>
                <w:rFonts w:hint="eastAsia" w:hAnsi="宋体" w:eastAsia="宋体"/>
                <w:bCs/>
                <w:sz w:val="21"/>
                <w:szCs w:val="21"/>
                <w:lang w:eastAsia="zh-CN"/>
              </w:rPr>
              <w:t>南向</w:t>
            </w:r>
            <w:bookmarkEnd w:id="64"/>
          </w:p>
        </w:tc>
        <w:tc>
          <w:tcPr>
            <w:tcW w:w="937" w:type="pct"/>
            <w:shd w:val="clear" w:color="auto" w:fill="auto"/>
            <w:vAlign w:val="center"/>
          </w:tcPr>
          <w:p w14:paraId="003F5736">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A9E4D81">
            <w:pPr>
              <w:jc w:val="center"/>
              <w:rPr>
                <w:rFonts w:eastAsia="宋体"/>
                <w:bCs/>
                <w:sz w:val="21"/>
                <w:szCs w:val="21"/>
                <w:lang w:eastAsia="zh-CN"/>
              </w:rPr>
            </w:pPr>
            <w:r>
              <w:rPr>
                <w:rFonts w:eastAsia="宋体"/>
                <w:bCs/>
                <w:sz w:val="21"/>
                <w:szCs w:val="21"/>
                <w:lang w:eastAsia="zh-CN"/>
              </w:rPr>
              <w:t>0.08</w:t>
            </w:r>
          </w:p>
        </w:tc>
        <w:tc>
          <w:tcPr>
            <w:tcW w:w="501" w:type="pct"/>
            <w:vAlign w:val="center"/>
          </w:tcPr>
          <w:p w14:paraId="39056B47">
            <w:pPr>
              <w:jc w:val="center"/>
              <w:rPr>
                <w:rFonts w:eastAsia="宋体"/>
                <w:bCs/>
                <w:sz w:val="21"/>
                <w:szCs w:val="21"/>
                <w:lang w:eastAsia="zh-CN"/>
              </w:rPr>
            </w:pPr>
            <w:r>
              <w:rPr>
                <w:rFonts w:eastAsia="宋体"/>
                <w:bCs/>
                <w:sz w:val="21"/>
                <w:szCs w:val="21"/>
                <w:lang w:eastAsia="zh-CN"/>
              </w:rPr>
              <w:t>2.50</w:t>
            </w:r>
          </w:p>
        </w:tc>
        <w:tc>
          <w:tcPr>
            <w:tcW w:w="585" w:type="pct"/>
            <w:vAlign w:val="center"/>
          </w:tcPr>
          <w:p w14:paraId="1E60CF75">
            <w:pPr>
              <w:jc w:val="center"/>
              <w:rPr>
                <w:rFonts w:eastAsia="宋体"/>
                <w:bCs/>
                <w:sz w:val="21"/>
                <w:szCs w:val="21"/>
                <w:lang w:eastAsia="zh-CN"/>
              </w:rPr>
            </w:pPr>
            <w:r>
              <w:rPr>
                <w:rFonts w:eastAsia="宋体"/>
                <w:bCs/>
                <w:sz w:val="21"/>
                <w:szCs w:val="21"/>
                <w:lang w:eastAsia="zh-CN"/>
              </w:rPr>
              <w:t>0.29</w:t>
            </w:r>
          </w:p>
        </w:tc>
        <w:tc>
          <w:tcPr>
            <w:tcW w:w="582" w:type="pct"/>
            <w:vAlign w:val="center"/>
          </w:tcPr>
          <w:p w14:paraId="6AD9C06F">
            <w:pPr>
              <w:jc w:val="center"/>
              <w:rPr>
                <w:rFonts w:eastAsia="宋体"/>
                <w:bCs/>
                <w:sz w:val="21"/>
                <w:szCs w:val="21"/>
                <w:lang w:eastAsia="zh-CN"/>
              </w:rPr>
            </w:pPr>
          </w:p>
        </w:tc>
        <w:tc>
          <w:tcPr>
            <w:tcW w:w="501" w:type="pct"/>
            <w:vAlign w:val="center"/>
          </w:tcPr>
          <w:p w14:paraId="7C7B1690">
            <w:pPr>
              <w:jc w:val="center"/>
              <w:rPr>
                <w:rFonts w:eastAsia="宋体"/>
                <w:bCs/>
                <w:sz w:val="21"/>
                <w:szCs w:val="21"/>
                <w:lang w:eastAsia="zh-CN"/>
              </w:rPr>
            </w:pPr>
          </w:p>
        </w:tc>
        <w:tc>
          <w:tcPr>
            <w:tcW w:w="503" w:type="pct"/>
            <w:vAlign w:val="center"/>
          </w:tcPr>
          <w:p w14:paraId="1E3173C2">
            <w:pPr>
              <w:jc w:val="center"/>
              <w:rPr>
                <w:rFonts w:eastAsia="宋体"/>
                <w:bCs/>
                <w:sz w:val="21"/>
                <w:szCs w:val="21"/>
                <w:lang w:eastAsia="zh-CN"/>
              </w:rPr>
            </w:pPr>
          </w:p>
        </w:tc>
      </w:tr>
      <w:tr w14:paraId="1792D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209A3A1">
            <w:pPr>
              <w:jc w:val="center"/>
              <w:rPr>
                <w:rFonts w:eastAsia="宋体"/>
                <w:bCs/>
                <w:sz w:val="21"/>
                <w:szCs w:val="21"/>
                <w:lang w:eastAsia="zh-CN"/>
              </w:rPr>
            </w:pPr>
          </w:p>
        </w:tc>
        <w:tc>
          <w:tcPr>
            <w:tcW w:w="401" w:type="pct"/>
            <w:shd w:val="clear" w:color="auto" w:fill="E6E6E6"/>
            <w:vAlign w:val="center"/>
          </w:tcPr>
          <w:p w14:paraId="3C8E6D40">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7943FDFB">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1A3FCE10">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3202B1A6">
            <w:pPr>
              <w:jc w:val="center"/>
              <w:rPr>
                <w:rFonts w:eastAsia="宋体"/>
                <w:bCs/>
                <w:sz w:val="21"/>
                <w:szCs w:val="21"/>
                <w:lang w:eastAsia="zh-CN"/>
              </w:rPr>
            </w:pPr>
            <w:r>
              <w:rPr>
                <w:rFonts w:eastAsia="宋体"/>
                <w:bCs/>
                <w:sz w:val="21"/>
                <w:szCs w:val="21"/>
                <w:lang w:eastAsia="zh-CN"/>
              </w:rPr>
              <w:t>2.50</w:t>
            </w:r>
          </w:p>
        </w:tc>
        <w:tc>
          <w:tcPr>
            <w:tcW w:w="585" w:type="pct"/>
            <w:vAlign w:val="center"/>
          </w:tcPr>
          <w:p w14:paraId="3CD2F9F5">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2ECBAB96">
            <w:pPr>
              <w:jc w:val="center"/>
              <w:rPr>
                <w:rFonts w:eastAsia="宋体"/>
                <w:bCs/>
                <w:sz w:val="21"/>
                <w:szCs w:val="21"/>
                <w:lang w:eastAsia="zh-CN"/>
              </w:rPr>
            </w:pPr>
          </w:p>
        </w:tc>
        <w:tc>
          <w:tcPr>
            <w:tcW w:w="501" w:type="pct"/>
            <w:vAlign w:val="center"/>
          </w:tcPr>
          <w:p w14:paraId="49673620">
            <w:pPr>
              <w:jc w:val="center"/>
              <w:rPr>
                <w:rFonts w:eastAsia="宋体"/>
                <w:bCs/>
                <w:sz w:val="21"/>
                <w:szCs w:val="21"/>
                <w:lang w:eastAsia="zh-CN"/>
              </w:rPr>
            </w:pPr>
          </w:p>
        </w:tc>
        <w:tc>
          <w:tcPr>
            <w:tcW w:w="503" w:type="pct"/>
            <w:vAlign w:val="center"/>
          </w:tcPr>
          <w:p w14:paraId="1D9325F7">
            <w:pPr>
              <w:jc w:val="center"/>
              <w:rPr>
                <w:rFonts w:eastAsia="宋体"/>
                <w:bCs/>
                <w:sz w:val="21"/>
                <w:szCs w:val="21"/>
                <w:lang w:eastAsia="zh-CN"/>
              </w:rPr>
            </w:pPr>
          </w:p>
        </w:tc>
      </w:tr>
      <w:tr w14:paraId="6F3F5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3B1A4A8">
            <w:pPr>
              <w:jc w:val="center"/>
              <w:rPr>
                <w:rFonts w:eastAsia="宋体"/>
                <w:bCs/>
                <w:sz w:val="21"/>
                <w:szCs w:val="21"/>
                <w:lang w:eastAsia="zh-CN"/>
              </w:rPr>
            </w:pPr>
          </w:p>
        </w:tc>
        <w:tc>
          <w:tcPr>
            <w:tcW w:w="401" w:type="pct"/>
            <w:shd w:val="clear" w:color="auto" w:fill="E6E6E6"/>
            <w:vAlign w:val="center"/>
          </w:tcPr>
          <w:p w14:paraId="3EA0C1DF">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12CFD90E">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5A531E84">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5F5EC57E">
            <w:pPr>
              <w:jc w:val="center"/>
              <w:rPr>
                <w:rFonts w:eastAsia="宋体"/>
                <w:bCs/>
                <w:sz w:val="21"/>
                <w:szCs w:val="21"/>
                <w:lang w:eastAsia="zh-CN"/>
              </w:rPr>
            </w:pPr>
            <w:r>
              <w:rPr>
                <w:rFonts w:eastAsia="宋体"/>
                <w:bCs/>
                <w:sz w:val="21"/>
                <w:szCs w:val="21"/>
                <w:lang w:eastAsia="zh-CN"/>
              </w:rPr>
              <w:t>2.50</w:t>
            </w:r>
          </w:p>
        </w:tc>
        <w:tc>
          <w:tcPr>
            <w:tcW w:w="585" w:type="pct"/>
            <w:vAlign w:val="center"/>
          </w:tcPr>
          <w:p w14:paraId="357BA014">
            <w:pPr>
              <w:jc w:val="center"/>
              <w:rPr>
                <w:rFonts w:eastAsia="宋体"/>
                <w:bCs/>
                <w:sz w:val="21"/>
                <w:szCs w:val="21"/>
                <w:lang w:eastAsia="zh-CN"/>
              </w:rPr>
            </w:pPr>
            <w:r>
              <w:rPr>
                <w:rFonts w:eastAsia="宋体"/>
                <w:bCs/>
                <w:sz w:val="21"/>
                <w:szCs w:val="21"/>
                <w:lang w:eastAsia="zh-CN"/>
              </w:rPr>
              <w:t>0.35</w:t>
            </w:r>
          </w:p>
        </w:tc>
        <w:tc>
          <w:tcPr>
            <w:tcW w:w="582" w:type="pct"/>
            <w:vAlign w:val="center"/>
          </w:tcPr>
          <w:p w14:paraId="7544AC17">
            <w:pPr>
              <w:jc w:val="center"/>
              <w:rPr>
                <w:rFonts w:eastAsia="宋体"/>
                <w:bCs/>
                <w:sz w:val="21"/>
                <w:szCs w:val="21"/>
                <w:lang w:eastAsia="zh-CN"/>
              </w:rPr>
            </w:pPr>
          </w:p>
        </w:tc>
        <w:tc>
          <w:tcPr>
            <w:tcW w:w="501" w:type="pct"/>
            <w:vAlign w:val="center"/>
          </w:tcPr>
          <w:p w14:paraId="7D4CFD6D">
            <w:pPr>
              <w:jc w:val="center"/>
              <w:rPr>
                <w:rFonts w:eastAsia="宋体"/>
                <w:bCs/>
                <w:sz w:val="21"/>
                <w:szCs w:val="21"/>
                <w:lang w:eastAsia="zh-CN"/>
              </w:rPr>
            </w:pPr>
          </w:p>
        </w:tc>
        <w:tc>
          <w:tcPr>
            <w:tcW w:w="503" w:type="pct"/>
            <w:vAlign w:val="center"/>
          </w:tcPr>
          <w:p w14:paraId="4E7BB499">
            <w:pPr>
              <w:jc w:val="center"/>
              <w:rPr>
                <w:rFonts w:eastAsia="宋体"/>
                <w:bCs/>
                <w:sz w:val="21"/>
                <w:szCs w:val="21"/>
                <w:lang w:eastAsia="zh-CN"/>
              </w:rPr>
            </w:pPr>
          </w:p>
        </w:tc>
      </w:tr>
      <w:tr w14:paraId="064E5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7AD5154">
            <w:pPr>
              <w:jc w:val="center"/>
              <w:rPr>
                <w:rFonts w:eastAsia="宋体"/>
                <w:bCs/>
                <w:sz w:val="21"/>
                <w:szCs w:val="21"/>
                <w:lang w:eastAsia="zh-CN"/>
              </w:rPr>
            </w:pPr>
          </w:p>
        </w:tc>
        <w:tc>
          <w:tcPr>
            <w:tcW w:w="401" w:type="pct"/>
            <w:shd w:val="clear" w:color="auto" w:fill="E6E6E6"/>
            <w:vAlign w:val="center"/>
          </w:tcPr>
          <w:p w14:paraId="279666BE">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2339AE66">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2F96B550">
            <w:pPr>
              <w:jc w:val="center"/>
              <w:rPr>
                <w:rFonts w:eastAsia="宋体"/>
                <w:bCs/>
                <w:sz w:val="21"/>
                <w:szCs w:val="21"/>
                <w:lang w:eastAsia="zh-CN"/>
              </w:rPr>
            </w:pPr>
            <w:r>
              <w:rPr>
                <w:rFonts w:eastAsia="宋体"/>
                <w:bCs/>
                <w:sz w:val="21"/>
                <w:szCs w:val="21"/>
                <w:lang w:eastAsia="zh-CN"/>
              </w:rPr>
              <w:t>0.08</w:t>
            </w:r>
          </w:p>
        </w:tc>
        <w:tc>
          <w:tcPr>
            <w:tcW w:w="501" w:type="pct"/>
            <w:vAlign w:val="center"/>
          </w:tcPr>
          <w:p w14:paraId="563F1ED8">
            <w:pPr>
              <w:jc w:val="center"/>
              <w:rPr>
                <w:rFonts w:eastAsia="宋体"/>
                <w:bCs/>
                <w:sz w:val="21"/>
                <w:szCs w:val="21"/>
                <w:lang w:eastAsia="zh-CN"/>
              </w:rPr>
            </w:pPr>
            <w:r>
              <w:rPr>
                <w:rFonts w:eastAsia="宋体"/>
                <w:bCs/>
                <w:sz w:val="21"/>
                <w:szCs w:val="21"/>
                <w:lang w:eastAsia="zh-CN"/>
              </w:rPr>
              <w:t>2.50</w:t>
            </w:r>
          </w:p>
        </w:tc>
        <w:tc>
          <w:tcPr>
            <w:tcW w:w="585" w:type="pct"/>
            <w:vAlign w:val="center"/>
          </w:tcPr>
          <w:p w14:paraId="5027F03C">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5CBF5F92">
            <w:pPr>
              <w:jc w:val="center"/>
              <w:rPr>
                <w:rFonts w:eastAsia="宋体"/>
                <w:bCs/>
                <w:sz w:val="21"/>
                <w:szCs w:val="21"/>
                <w:lang w:eastAsia="zh-CN"/>
              </w:rPr>
            </w:pPr>
          </w:p>
        </w:tc>
        <w:tc>
          <w:tcPr>
            <w:tcW w:w="501" w:type="pct"/>
            <w:vAlign w:val="center"/>
          </w:tcPr>
          <w:p w14:paraId="3845FBA1">
            <w:pPr>
              <w:jc w:val="center"/>
              <w:rPr>
                <w:rFonts w:eastAsia="宋体"/>
                <w:bCs/>
                <w:sz w:val="21"/>
                <w:szCs w:val="21"/>
                <w:lang w:eastAsia="zh-CN"/>
              </w:rPr>
            </w:pPr>
          </w:p>
        </w:tc>
        <w:tc>
          <w:tcPr>
            <w:tcW w:w="503" w:type="pct"/>
            <w:vAlign w:val="center"/>
          </w:tcPr>
          <w:p w14:paraId="729F1B75">
            <w:pPr>
              <w:jc w:val="center"/>
              <w:rPr>
                <w:rFonts w:eastAsia="宋体"/>
                <w:bCs/>
                <w:sz w:val="21"/>
                <w:szCs w:val="21"/>
                <w:lang w:eastAsia="zh-CN"/>
              </w:rPr>
            </w:pPr>
          </w:p>
        </w:tc>
      </w:tr>
      <w:tr w14:paraId="529050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1DA25F2">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C570636">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4165D840">
      <w:pPr>
        <w:widowControl w:val="0"/>
        <w:jc w:val="both"/>
        <w:rPr>
          <w:color w:val="000000"/>
        </w:rPr>
      </w:pPr>
    </w:p>
    <w:p w14:paraId="59A579F8">
      <w:pPr>
        <w:pStyle w:val="2"/>
        <w:widowControl w:val="0"/>
        <w:jc w:val="both"/>
        <w:rPr>
          <w:color w:val="000000"/>
        </w:rPr>
      </w:pPr>
      <w:bookmarkStart w:id="65" w:name="_Toc32707"/>
      <w:r>
        <w:rPr>
          <w:color w:val="000000"/>
        </w:rPr>
        <w:t>房间类型</w:t>
      </w:r>
      <w:bookmarkEnd w:id="65"/>
    </w:p>
    <w:p w14:paraId="17F41CEE">
      <w:pPr>
        <w:pStyle w:val="4"/>
        <w:widowControl w:val="0"/>
        <w:jc w:val="both"/>
        <w:rPr>
          <w:color w:val="000000"/>
        </w:rPr>
      </w:pPr>
      <w:bookmarkStart w:id="66" w:name="_Toc6620"/>
      <w:r>
        <w:rPr>
          <w:color w:val="000000"/>
        </w:rPr>
        <w:t>房间参数表</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1B43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DE337B">
            <w:pPr>
              <w:jc w:val="center"/>
            </w:pPr>
            <w:r>
              <w:t>房间类型</w:t>
            </w:r>
          </w:p>
        </w:tc>
        <w:tc>
          <w:tcPr>
            <w:shd w:val="clear" w:color="auto" w:fill="E6E6E6"/>
            <w:vAlign w:val="center"/>
          </w:tcPr>
          <w:p w14:paraId="1FF68C5D">
            <w:pPr>
              <w:jc w:val="center"/>
            </w:pPr>
            <w:r>
              <w:t>空调</w:t>
            </w:r>
            <w:r>
              <w:br w:type="textWrapping"/>
            </w:r>
            <w:r>
              <w:t>温度℃</w:t>
            </w:r>
          </w:p>
        </w:tc>
        <w:tc>
          <w:tcPr>
            <w:shd w:val="clear" w:color="auto" w:fill="E6E6E6"/>
            <w:vAlign w:val="center"/>
          </w:tcPr>
          <w:p w14:paraId="1A93B563">
            <w:pPr>
              <w:jc w:val="center"/>
            </w:pPr>
            <w:r>
              <w:t>供暖</w:t>
            </w:r>
            <w:r>
              <w:br w:type="textWrapping"/>
            </w:r>
            <w:r>
              <w:t>温度℃</w:t>
            </w:r>
          </w:p>
        </w:tc>
        <w:tc>
          <w:tcPr>
            <w:shd w:val="clear" w:color="auto" w:fill="E6E6E6"/>
            <w:vAlign w:val="center"/>
          </w:tcPr>
          <w:p w14:paraId="4D286181">
            <w:pPr>
              <w:jc w:val="center"/>
            </w:pPr>
            <w:r>
              <w:t>新风量</w:t>
            </w:r>
          </w:p>
        </w:tc>
        <w:tc>
          <w:tcPr>
            <w:shd w:val="clear" w:color="auto" w:fill="E6E6E6"/>
            <w:vAlign w:val="center"/>
          </w:tcPr>
          <w:p w14:paraId="4B44FDE7">
            <w:pPr>
              <w:jc w:val="center"/>
            </w:pPr>
            <w:r>
              <w:t>渗透风</w:t>
            </w:r>
            <w:r>
              <w:br w:type="textWrapping"/>
            </w:r>
            <w:r>
              <w:t>换气次数</w:t>
            </w:r>
          </w:p>
        </w:tc>
        <w:tc>
          <w:tcPr>
            <w:shd w:val="clear" w:color="auto" w:fill="E6E6E6"/>
            <w:vAlign w:val="center"/>
          </w:tcPr>
          <w:p w14:paraId="1D9060DB">
            <w:pPr>
              <w:jc w:val="center"/>
            </w:pPr>
            <w:r>
              <w:t>人员密度</w:t>
            </w:r>
          </w:p>
        </w:tc>
        <w:tc>
          <w:tcPr>
            <w:shd w:val="clear" w:color="auto" w:fill="E6E6E6"/>
            <w:vAlign w:val="center"/>
          </w:tcPr>
          <w:p w14:paraId="305E3819">
            <w:pPr>
              <w:jc w:val="center"/>
            </w:pPr>
            <w:r>
              <w:t>照明功率</w:t>
            </w:r>
          </w:p>
        </w:tc>
        <w:tc>
          <w:tcPr>
            <w:shd w:val="clear" w:color="auto" w:fill="E6E6E6"/>
            <w:vAlign w:val="center"/>
          </w:tcPr>
          <w:p w14:paraId="3969BABA">
            <w:pPr>
              <w:jc w:val="center"/>
            </w:pPr>
            <w:r>
              <w:t>插座设备</w:t>
            </w:r>
            <w:r>
              <w:br w:type="textWrapping"/>
            </w:r>
            <w:r>
              <w:t>功率</w:t>
            </w:r>
          </w:p>
        </w:tc>
      </w:tr>
      <w:tr w14:paraId="5672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EB6E98">
            <w:r>
              <w:t>会议室</w:t>
            </w:r>
          </w:p>
        </w:tc>
        <w:tc>
          <w:tcPr>
            <w:vAlign w:val="center"/>
          </w:tcPr>
          <w:p w14:paraId="77B82CC2">
            <w:pPr>
              <w:jc w:val="center"/>
            </w:pPr>
            <w:r>
              <w:t>26</w:t>
            </w:r>
          </w:p>
        </w:tc>
        <w:tc>
          <w:tcPr>
            <w:vAlign w:val="center"/>
          </w:tcPr>
          <w:p w14:paraId="25CCB252">
            <w:pPr>
              <w:jc w:val="center"/>
            </w:pPr>
            <w:r>
              <w:t>18</w:t>
            </w:r>
          </w:p>
        </w:tc>
        <w:tc>
          <w:tcPr>
            <w:vAlign w:val="center"/>
          </w:tcPr>
          <w:p w14:paraId="6955C53A">
            <w:pPr>
              <w:jc w:val="center"/>
            </w:pPr>
            <w:r>
              <w:t>14(m</w:t>
            </w:r>
            <w:r>
              <w:rPr>
                <w:vertAlign w:val="superscript"/>
              </w:rPr>
              <w:t>3</w:t>
            </w:r>
            <w:r>
              <w:t>/h.人)</w:t>
            </w:r>
          </w:p>
        </w:tc>
        <w:tc>
          <w:tcPr>
            <w:vAlign w:val="center"/>
          </w:tcPr>
          <w:p w14:paraId="79D22C27">
            <w:pPr>
              <w:jc w:val="center"/>
            </w:pPr>
            <w:r>
              <w:t>0(次/h)</w:t>
            </w:r>
          </w:p>
        </w:tc>
        <w:tc>
          <w:tcPr>
            <w:vAlign w:val="center"/>
          </w:tcPr>
          <w:p w14:paraId="398B41B9">
            <w:pPr>
              <w:jc w:val="center"/>
            </w:pPr>
            <w:r>
              <w:t>2.5(㎡/人)</w:t>
            </w:r>
          </w:p>
        </w:tc>
        <w:tc>
          <w:tcPr>
            <w:vAlign w:val="center"/>
          </w:tcPr>
          <w:p w14:paraId="4EB9A81B">
            <w:pPr>
              <w:jc w:val="center"/>
            </w:pPr>
            <w:r>
              <w:t>8(W/㎡)</w:t>
            </w:r>
          </w:p>
        </w:tc>
        <w:tc>
          <w:tcPr>
            <w:vAlign w:val="center"/>
          </w:tcPr>
          <w:p w14:paraId="23234CCE">
            <w:pPr>
              <w:jc w:val="center"/>
            </w:pPr>
            <w:r>
              <w:t>15(W/㎡)</w:t>
            </w:r>
          </w:p>
        </w:tc>
      </w:tr>
      <w:tr w14:paraId="14EA0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90AB59">
            <w:r>
              <w:t>办公-普通办公室</w:t>
            </w:r>
          </w:p>
        </w:tc>
        <w:tc>
          <w:tcPr>
            <w:vAlign w:val="center"/>
          </w:tcPr>
          <w:p w14:paraId="15AF36D9">
            <w:pPr>
              <w:jc w:val="center"/>
            </w:pPr>
            <w:r>
              <w:t>26</w:t>
            </w:r>
          </w:p>
        </w:tc>
        <w:tc>
          <w:tcPr>
            <w:vAlign w:val="center"/>
          </w:tcPr>
          <w:p w14:paraId="619A1ADC">
            <w:pPr>
              <w:jc w:val="center"/>
            </w:pPr>
            <w:r>
              <w:t>20</w:t>
            </w:r>
          </w:p>
        </w:tc>
        <w:tc>
          <w:tcPr>
            <w:vAlign w:val="center"/>
          </w:tcPr>
          <w:p w14:paraId="7A8230CD">
            <w:pPr>
              <w:jc w:val="center"/>
            </w:pPr>
            <w:r>
              <w:t>30(m</w:t>
            </w:r>
            <w:r>
              <w:rPr>
                <w:vertAlign w:val="superscript"/>
              </w:rPr>
              <w:t>3</w:t>
            </w:r>
            <w:r>
              <w:t>/h.人)</w:t>
            </w:r>
          </w:p>
        </w:tc>
        <w:tc>
          <w:tcPr>
            <w:vAlign w:val="center"/>
          </w:tcPr>
          <w:p w14:paraId="6EB4CFF9">
            <w:pPr>
              <w:jc w:val="center"/>
            </w:pPr>
            <w:r>
              <w:t>0(次/h)</w:t>
            </w:r>
          </w:p>
        </w:tc>
        <w:tc>
          <w:tcPr>
            <w:vAlign w:val="center"/>
          </w:tcPr>
          <w:p w14:paraId="0AE3B699">
            <w:pPr>
              <w:jc w:val="center"/>
            </w:pPr>
            <w:r>
              <w:t>8(㎡/人)</w:t>
            </w:r>
          </w:p>
        </w:tc>
        <w:tc>
          <w:tcPr>
            <w:vAlign w:val="center"/>
          </w:tcPr>
          <w:p w14:paraId="2E1750F5">
            <w:pPr>
              <w:jc w:val="center"/>
            </w:pPr>
            <w:r>
              <w:t>8(W/㎡)</w:t>
            </w:r>
          </w:p>
        </w:tc>
        <w:tc>
          <w:tcPr>
            <w:vAlign w:val="center"/>
          </w:tcPr>
          <w:p w14:paraId="2B828BD0">
            <w:pPr>
              <w:jc w:val="center"/>
            </w:pPr>
            <w:r>
              <w:t>15(W/㎡)</w:t>
            </w:r>
          </w:p>
        </w:tc>
      </w:tr>
      <w:tr w14:paraId="1212D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5CEE3">
            <w:r>
              <w:t>卫生间</w:t>
            </w:r>
          </w:p>
        </w:tc>
        <w:tc>
          <w:tcPr>
            <w:vAlign w:val="center"/>
          </w:tcPr>
          <w:p w14:paraId="4FC78BFD">
            <w:pPr>
              <w:jc w:val="center"/>
            </w:pPr>
            <w:r>
              <w:t>28</w:t>
            </w:r>
          </w:p>
        </w:tc>
        <w:tc>
          <w:tcPr>
            <w:vAlign w:val="center"/>
          </w:tcPr>
          <w:p w14:paraId="0EB36232">
            <w:pPr>
              <w:jc w:val="center"/>
            </w:pPr>
            <w:r>
              <w:t>18</w:t>
            </w:r>
          </w:p>
        </w:tc>
        <w:tc>
          <w:tcPr>
            <w:vAlign w:val="center"/>
          </w:tcPr>
          <w:p w14:paraId="08F4AAF4">
            <w:pPr>
              <w:jc w:val="center"/>
            </w:pPr>
            <w:r>
              <w:t>20(m</w:t>
            </w:r>
            <w:r>
              <w:rPr>
                <w:vertAlign w:val="superscript"/>
              </w:rPr>
              <w:t>3</w:t>
            </w:r>
            <w:r>
              <w:t>/h.人)</w:t>
            </w:r>
          </w:p>
        </w:tc>
        <w:tc>
          <w:tcPr>
            <w:vAlign w:val="center"/>
          </w:tcPr>
          <w:p w14:paraId="13595004">
            <w:pPr>
              <w:jc w:val="center"/>
            </w:pPr>
            <w:r>
              <w:t>0(次/h)</w:t>
            </w:r>
          </w:p>
        </w:tc>
        <w:tc>
          <w:tcPr>
            <w:vAlign w:val="center"/>
          </w:tcPr>
          <w:p w14:paraId="0F508C49">
            <w:pPr>
              <w:jc w:val="center"/>
            </w:pPr>
            <w:r>
              <w:t>20(㎡/人)</w:t>
            </w:r>
          </w:p>
        </w:tc>
        <w:tc>
          <w:tcPr>
            <w:vAlign w:val="center"/>
          </w:tcPr>
          <w:p w14:paraId="4F7F337A">
            <w:pPr>
              <w:jc w:val="center"/>
            </w:pPr>
            <w:r>
              <w:t>4(W/㎡)</w:t>
            </w:r>
          </w:p>
        </w:tc>
        <w:tc>
          <w:tcPr>
            <w:vAlign w:val="center"/>
          </w:tcPr>
          <w:p w14:paraId="2F569E97">
            <w:pPr>
              <w:jc w:val="center"/>
            </w:pPr>
            <w:r>
              <w:t>15(W/㎡)</w:t>
            </w:r>
          </w:p>
        </w:tc>
      </w:tr>
      <w:tr w14:paraId="06B96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C140D1">
            <w:r>
              <w:t>展览馆</w:t>
            </w:r>
          </w:p>
        </w:tc>
        <w:tc>
          <w:tcPr>
            <w:vAlign w:val="center"/>
          </w:tcPr>
          <w:p w14:paraId="607FD7E5">
            <w:pPr>
              <w:jc w:val="center"/>
            </w:pPr>
            <w:r>
              <w:t>26</w:t>
            </w:r>
          </w:p>
        </w:tc>
        <w:tc>
          <w:tcPr>
            <w:vAlign w:val="center"/>
          </w:tcPr>
          <w:p w14:paraId="71EB59BE">
            <w:pPr>
              <w:jc w:val="center"/>
            </w:pPr>
            <w:r>
              <w:t>20</w:t>
            </w:r>
          </w:p>
        </w:tc>
        <w:tc>
          <w:tcPr>
            <w:vAlign w:val="center"/>
          </w:tcPr>
          <w:p w14:paraId="11C661F6">
            <w:pPr>
              <w:jc w:val="center"/>
            </w:pPr>
            <w:r>
              <w:t>30(m</w:t>
            </w:r>
            <w:r>
              <w:rPr>
                <w:vertAlign w:val="superscript"/>
              </w:rPr>
              <w:t>3</w:t>
            </w:r>
            <w:r>
              <w:t>/h.人)</w:t>
            </w:r>
          </w:p>
        </w:tc>
        <w:tc>
          <w:tcPr>
            <w:vAlign w:val="center"/>
          </w:tcPr>
          <w:p w14:paraId="7C9303DD">
            <w:pPr>
              <w:jc w:val="center"/>
            </w:pPr>
            <w:r>
              <w:t>0(次/h)</w:t>
            </w:r>
          </w:p>
        </w:tc>
        <w:tc>
          <w:tcPr>
            <w:vAlign w:val="center"/>
          </w:tcPr>
          <w:p w14:paraId="094A7B86">
            <w:pPr>
              <w:jc w:val="center"/>
            </w:pPr>
            <w:r>
              <w:t>8(㎡/人)</w:t>
            </w:r>
          </w:p>
        </w:tc>
        <w:tc>
          <w:tcPr>
            <w:vAlign w:val="center"/>
          </w:tcPr>
          <w:p w14:paraId="5457C768">
            <w:pPr>
              <w:jc w:val="center"/>
            </w:pPr>
            <w:r>
              <w:t>8(W/㎡)</w:t>
            </w:r>
          </w:p>
        </w:tc>
        <w:tc>
          <w:tcPr>
            <w:vAlign w:val="center"/>
          </w:tcPr>
          <w:p w14:paraId="070987FE">
            <w:pPr>
              <w:jc w:val="center"/>
            </w:pPr>
            <w:r>
              <w:t>15(W/㎡)</w:t>
            </w:r>
          </w:p>
        </w:tc>
      </w:tr>
      <w:tr w14:paraId="79E55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D26E2">
            <w:r>
              <w:t>库房</w:t>
            </w:r>
          </w:p>
        </w:tc>
        <w:tc>
          <w:tcPr>
            <w:vAlign w:val="center"/>
          </w:tcPr>
          <w:p w14:paraId="670E3FEB">
            <w:pPr>
              <w:jc w:val="center"/>
            </w:pPr>
            <w:r>
              <w:t>－</w:t>
            </w:r>
          </w:p>
        </w:tc>
        <w:tc>
          <w:tcPr>
            <w:vAlign w:val="center"/>
          </w:tcPr>
          <w:p w14:paraId="650A0490">
            <w:pPr>
              <w:jc w:val="center"/>
            </w:pPr>
            <w:r>
              <w:t>－</w:t>
            </w:r>
          </w:p>
        </w:tc>
        <w:tc>
          <w:tcPr>
            <w:vAlign w:val="center"/>
          </w:tcPr>
          <w:p w14:paraId="7F108241">
            <w:pPr>
              <w:jc w:val="center"/>
            </w:pPr>
            <w:r>
              <w:t>0(m</w:t>
            </w:r>
            <w:r>
              <w:rPr>
                <w:vertAlign w:val="superscript"/>
              </w:rPr>
              <w:t>3</w:t>
            </w:r>
            <w:r>
              <w:t>/h.人)</w:t>
            </w:r>
          </w:p>
        </w:tc>
        <w:tc>
          <w:tcPr>
            <w:vAlign w:val="center"/>
          </w:tcPr>
          <w:p w14:paraId="1E99B94A">
            <w:pPr>
              <w:jc w:val="center"/>
            </w:pPr>
            <w:r>
              <w:t>0(次/h)</w:t>
            </w:r>
          </w:p>
        </w:tc>
        <w:tc>
          <w:tcPr>
            <w:vAlign w:val="center"/>
          </w:tcPr>
          <w:p w14:paraId="56A99214">
            <w:pPr>
              <w:jc w:val="center"/>
            </w:pPr>
            <w:r>
              <w:t>0(人)</w:t>
            </w:r>
          </w:p>
        </w:tc>
        <w:tc>
          <w:tcPr>
            <w:vAlign w:val="center"/>
          </w:tcPr>
          <w:p w14:paraId="7FE0CB3D">
            <w:pPr>
              <w:jc w:val="center"/>
            </w:pPr>
            <w:r>
              <w:t>2(W/㎡)</w:t>
            </w:r>
          </w:p>
        </w:tc>
        <w:tc>
          <w:tcPr>
            <w:vAlign w:val="center"/>
          </w:tcPr>
          <w:p w14:paraId="17C3578D">
            <w:pPr>
              <w:jc w:val="center"/>
            </w:pPr>
            <w:r>
              <w:t>0(W/㎡)</w:t>
            </w:r>
          </w:p>
        </w:tc>
      </w:tr>
      <w:tr w14:paraId="2BEB8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5E230">
            <w:r>
              <w:t>库房</w:t>
            </w:r>
          </w:p>
        </w:tc>
        <w:tc>
          <w:tcPr>
            <w:vAlign w:val="center"/>
          </w:tcPr>
          <w:p w14:paraId="0080E4B9">
            <w:pPr>
              <w:jc w:val="center"/>
            </w:pPr>
            <w:r>
              <w:t>－</w:t>
            </w:r>
          </w:p>
        </w:tc>
        <w:tc>
          <w:tcPr>
            <w:vAlign w:val="center"/>
          </w:tcPr>
          <w:p w14:paraId="3118E741">
            <w:pPr>
              <w:jc w:val="center"/>
            </w:pPr>
            <w:r>
              <w:t>－</w:t>
            </w:r>
          </w:p>
        </w:tc>
        <w:tc>
          <w:tcPr>
            <w:vAlign w:val="center"/>
          </w:tcPr>
          <w:p w14:paraId="313EECA9">
            <w:pPr>
              <w:jc w:val="center"/>
            </w:pPr>
            <w:r>
              <w:t>0(m</w:t>
            </w:r>
            <w:r>
              <w:rPr>
                <w:vertAlign w:val="superscript"/>
              </w:rPr>
              <w:t>3</w:t>
            </w:r>
            <w:r>
              <w:t>/h.人)</w:t>
            </w:r>
          </w:p>
        </w:tc>
        <w:tc>
          <w:tcPr>
            <w:vAlign w:val="center"/>
          </w:tcPr>
          <w:p w14:paraId="61B1EE5F">
            <w:pPr>
              <w:jc w:val="center"/>
            </w:pPr>
            <w:r>
              <w:t>0(次/h)</w:t>
            </w:r>
          </w:p>
        </w:tc>
        <w:tc>
          <w:tcPr>
            <w:vAlign w:val="center"/>
          </w:tcPr>
          <w:p w14:paraId="327EB515">
            <w:pPr>
              <w:jc w:val="center"/>
            </w:pPr>
            <w:r>
              <w:t>0(人)</w:t>
            </w:r>
          </w:p>
        </w:tc>
        <w:tc>
          <w:tcPr>
            <w:vAlign w:val="center"/>
          </w:tcPr>
          <w:p w14:paraId="4D91C520">
            <w:pPr>
              <w:jc w:val="center"/>
            </w:pPr>
            <w:r>
              <w:t>2(W/㎡)</w:t>
            </w:r>
          </w:p>
        </w:tc>
        <w:tc>
          <w:tcPr>
            <w:vAlign w:val="center"/>
          </w:tcPr>
          <w:p w14:paraId="3E3B6AF1">
            <w:pPr>
              <w:jc w:val="center"/>
            </w:pPr>
            <w:r>
              <w:t>0(W/㎡)</w:t>
            </w:r>
          </w:p>
        </w:tc>
      </w:tr>
      <w:tr w14:paraId="7C649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7E7C69">
            <w:r>
              <w:t>普通办公室</w:t>
            </w:r>
          </w:p>
        </w:tc>
        <w:tc>
          <w:tcPr>
            <w:vAlign w:val="center"/>
          </w:tcPr>
          <w:p w14:paraId="70CD4559">
            <w:pPr>
              <w:jc w:val="center"/>
            </w:pPr>
            <w:r>
              <w:t>26</w:t>
            </w:r>
          </w:p>
        </w:tc>
        <w:tc>
          <w:tcPr>
            <w:vAlign w:val="center"/>
          </w:tcPr>
          <w:p w14:paraId="7FCF299C">
            <w:pPr>
              <w:jc w:val="center"/>
            </w:pPr>
            <w:r>
              <w:t>20</w:t>
            </w:r>
          </w:p>
        </w:tc>
        <w:tc>
          <w:tcPr>
            <w:vAlign w:val="center"/>
          </w:tcPr>
          <w:p w14:paraId="30BF09A1">
            <w:pPr>
              <w:jc w:val="center"/>
            </w:pPr>
            <w:r>
              <w:t>30(m</w:t>
            </w:r>
            <w:r>
              <w:rPr>
                <w:vertAlign w:val="superscript"/>
              </w:rPr>
              <w:t>3</w:t>
            </w:r>
            <w:r>
              <w:t>/h.人)</w:t>
            </w:r>
          </w:p>
        </w:tc>
        <w:tc>
          <w:tcPr>
            <w:vAlign w:val="center"/>
          </w:tcPr>
          <w:p w14:paraId="3ECAB2B5">
            <w:pPr>
              <w:jc w:val="center"/>
            </w:pPr>
            <w:r>
              <w:t>0(次/h)</w:t>
            </w:r>
          </w:p>
        </w:tc>
        <w:tc>
          <w:tcPr>
            <w:vAlign w:val="center"/>
          </w:tcPr>
          <w:p w14:paraId="4B64AE48">
            <w:pPr>
              <w:jc w:val="center"/>
            </w:pPr>
            <w:r>
              <w:t>8(㎡/人)</w:t>
            </w:r>
          </w:p>
        </w:tc>
        <w:tc>
          <w:tcPr>
            <w:vAlign w:val="center"/>
          </w:tcPr>
          <w:p w14:paraId="7071A3BA">
            <w:pPr>
              <w:jc w:val="center"/>
            </w:pPr>
            <w:r>
              <w:t>8(W/㎡)</w:t>
            </w:r>
          </w:p>
        </w:tc>
        <w:tc>
          <w:tcPr>
            <w:vAlign w:val="center"/>
          </w:tcPr>
          <w:p w14:paraId="77F79603">
            <w:pPr>
              <w:jc w:val="center"/>
            </w:pPr>
            <w:r>
              <w:t>15(W/㎡)</w:t>
            </w:r>
          </w:p>
        </w:tc>
      </w:tr>
      <w:tr w14:paraId="67B70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AA62F">
            <w:r>
              <w:t>楼梯间</w:t>
            </w:r>
          </w:p>
        </w:tc>
        <w:tc>
          <w:tcPr>
            <w:vAlign w:val="center"/>
          </w:tcPr>
          <w:p w14:paraId="7604B2FB">
            <w:pPr>
              <w:jc w:val="center"/>
            </w:pPr>
            <w:r>
              <w:t>－</w:t>
            </w:r>
          </w:p>
        </w:tc>
        <w:tc>
          <w:tcPr>
            <w:vAlign w:val="center"/>
          </w:tcPr>
          <w:p w14:paraId="7276A287">
            <w:pPr>
              <w:jc w:val="center"/>
            </w:pPr>
            <w:r>
              <w:t>－</w:t>
            </w:r>
          </w:p>
        </w:tc>
        <w:tc>
          <w:tcPr>
            <w:vAlign w:val="center"/>
          </w:tcPr>
          <w:p w14:paraId="36C9CA8B">
            <w:pPr>
              <w:jc w:val="center"/>
            </w:pPr>
            <w:r>
              <w:t>0(m</w:t>
            </w:r>
            <w:r>
              <w:rPr>
                <w:vertAlign w:val="superscript"/>
              </w:rPr>
              <w:t>3</w:t>
            </w:r>
            <w:r>
              <w:t>/h.人)</w:t>
            </w:r>
          </w:p>
        </w:tc>
        <w:tc>
          <w:tcPr>
            <w:vAlign w:val="center"/>
          </w:tcPr>
          <w:p w14:paraId="22B31C42">
            <w:pPr>
              <w:jc w:val="center"/>
            </w:pPr>
            <w:r>
              <w:t>0(次/h)</w:t>
            </w:r>
          </w:p>
        </w:tc>
        <w:tc>
          <w:tcPr>
            <w:vAlign w:val="center"/>
          </w:tcPr>
          <w:p w14:paraId="437BC0DD">
            <w:pPr>
              <w:jc w:val="center"/>
            </w:pPr>
            <w:r>
              <w:t>0(人)</w:t>
            </w:r>
          </w:p>
        </w:tc>
        <w:tc>
          <w:tcPr>
            <w:vAlign w:val="center"/>
          </w:tcPr>
          <w:p w14:paraId="4CA564D7">
            <w:pPr>
              <w:jc w:val="center"/>
            </w:pPr>
            <w:r>
              <w:t>2(W/㎡)</w:t>
            </w:r>
          </w:p>
        </w:tc>
        <w:tc>
          <w:tcPr>
            <w:vAlign w:val="center"/>
          </w:tcPr>
          <w:p w14:paraId="73B791AF">
            <w:pPr>
              <w:jc w:val="center"/>
            </w:pPr>
            <w:r>
              <w:t>5(W/㎡)</w:t>
            </w:r>
          </w:p>
        </w:tc>
      </w:tr>
      <w:tr w14:paraId="29D4B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860399">
            <w:r>
              <w:t>空房间</w:t>
            </w:r>
          </w:p>
        </w:tc>
        <w:tc>
          <w:tcPr>
            <w:vAlign w:val="center"/>
          </w:tcPr>
          <w:p w14:paraId="304AF7B1">
            <w:pPr>
              <w:jc w:val="center"/>
            </w:pPr>
            <w:r>
              <w:t>－</w:t>
            </w:r>
          </w:p>
        </w:tc>
        <w:tc>
          <w:tcPr>
            <w:vAlign w:val="center"/>
          </w:tcPr>
          <w:p w14:paraId="340B60B9">
            <w:pPr>
              <w:jc w:val="center"/>
            </w:pPr>
            <w:r>
              <w:t>－</w:t>
            </w:r>
          </w:p>
        </w:tc>
        <w:tc>
          <w:tcPr>
            <w:vAlign w:val="center"/>
          </w:tcPr>
          <w:p w14:paraId="78C73C35">
            <w:pPr>
              <w:jc w:val="center"/>
            </w:pPr>
            <w:r>
              <w:t>0(m</w:t>
            </w:r>
            <w:r>
              <w:rPr>
                <w:vertAlign w:val="superscript"/>
              </w:rPr>
              <w:t>3</w:t>
            </w:r>
            <w:r>
              <w:t>/h.人)</w:t>
            </w:r>
          </w:p>
        </w:tc>
        <w:tc>
          <w:tcPr>
            <w:vAlign w:val="center"/>
          </w:tcPr>
          <w:p w14:paraId="5694F276">
            <w:pPr>
              <w:jc w:val="center"/>
            </w:pPr>
            <w:r>
              <w:t>0(次/h)</w:t>
            </w:r>
          </w:p>
        </w:tc>
        <w:tc>
          <w:tcPr>
            <w:vAlign w:val="center"/>
          </w:tcPr>
          <w:p w14:paraId="5BE2F126">
            <w:pPr>
              <w:jc w:val="center"/>
            </w:pPr>
            <w:r>
              <w:t>0(人)</w:t>
            </w:r>
          </w:p>
        </w:tc>
        <w:tc>
          <w:tcPr>
            <w:vAlign w:val="center"/>
          </w:tcPr>
          <w:p w14:paraId="55B9EED2">
            <w:pPr>
              <w:jc w:val="center"/>
            </w:pPr>
            <w:r>
              <w:t>0(W/㎡)</w:t>
            </w:r>
          </w:p>
        </w:tc>
        <w:tc>
          <w:tcPr>
            <w:vAlign w:val="center"/>
          </w:tcPr>
          <w:p w14:paraId="40626178">
            <w:pPr>
              <w:jc w:val="center"/>
            </w:pPr>
            <w:r>
              <w:t>0(W/㎡)</w:t>
            </w:r>
          </w:p>
        </w:tc>
      </w:tr>
      <w:tr w14:paraId="39C9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7C62E2">
            <w:r>
              <w:t>设备间</w:t>
            </w:r>
          </w:p>
        </w:tc>
        <w:tc>
          <w:tcPr>
            <w:vAlign w:val="center"/>
          </w:tcPr>
          <w:p w14:paraId="1849B0C2">
            <w:pPr>
              <w:jc w:val="center"/>
            </w:pPr>
            <w:r>
              <w:t>－</w:t>
            </w:r>
          </w:p>
        </w:tc>
        <w:tc>
          <w:tcPr>
            <w:vAlign w:val="center"/>
          </w:tcPr>
          <w:p w14:paraId="7ED0740A">
            <w:pPr>
              <w:jc w:val="center"/>
            </w:pPr>
            <w:r>
              <w:t>－</w:t>
            </w:r>
          </w:p>
        </w:tc>
        <w:tc>
          <w:tcPr>
            <w:vAlign w:val="center"/>
          </w:tcPr>
          <w:p w14:paraId="794A3155">
            <w:pPr>
              <w:jc w:val="center"/>
            </w:pPr>
            <w:r>
              <w:t>0(m</w:t>
            </w:r>
            <w:r>
              <w:rPr>
                <w:vertAlign w:val="superscript"/>
              </w:rPr>
              <w:t>3</w:t>
            </w:r>
            <w:r>
              <w:t>/h.人)</w:t>
            </w:r>
          </w:p>
        </w:tc>
        <w:tc>
          <w:tcPr>
            <w:vAlign w:val="center"/>
          </w:tcPr>
          <w:p w14:paraId="5ADD1B16">
            <w:pPr>
              <w:jc w:val="center"/>
            </w:pPr>
            <w:r>
              <w:t>0(次/h)</w:t>
            </w:r>
          </w:p>
        </w:tc>
        <w:tc>
          <w:tcPr>
            <w:vAlign w:val="center"/>
          </w:tcPr>
          <w:p w14:paraId="2B92C2A6">
            <w:pPr>
              <w:jc w:val="center"/>
            </w:pPr>
            <w:r>
              <w:t>0(人)</w:t>
            </w:r>
          </w:p>
        </w:tc>
        <w:tc>
          <w:tcPr>
            <w:vAlign w:val="center"/>
          </w:tcPr>
          <w:p w14:paraId="6BB8F55B">
            <w:pPr>
              <w:jc w:val="center"/>
            </w:pPr>
            <w:r>
              <w:t>3.5(W/㎡)</w:t>
            </w:r>
          </w:p>
        </w:tc>
        <w:tc>
          <w:tcPr>
            <w:vAlign w:val="center"/>
          </w:tcPr>
          <w:p w14:paraId="6A172630">
            <w:pPr>
              <w:jc w:val="center"/>
            </w:pPr>
            <w:r>
              <w:t>15(W/㎡)</w:t>
            </w:r>
          </w:p>
        </w:tc>
      </w:tr>
      <w:tr w14:paraId="64105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E1DA69">
            <w:r>
              <w:t>设备间</w:t>
            </w:r>
          </w:p>
        </w:tc>
        <w:tc>
          <w:tcPr>
            <w:vAlign w:val="center"/>
          </w:tcPr>
          <w:p w14:paraId="603A9C02">
            <w:pPr>
              <w:jc w:val="center"/>
            </w:pPr>
            <w:r>
              <w:t>－</w:t>
            </w:r>
          </w:p>
        </w:tc>
        <w:tc>
          <w:tcPr>
            <w:vAlign w:val="center"/>
          </w:tcPr>
          <w:p w14:paraId="5DCBC85C">
            <w:pPr>
              <w:jc w:val="center"/>
            </w:pPr>
            <w:r>
              <w:t>－</w:t>
            </w:r>
          </w:p>
        </w:tc>
        <w:tc>
          <w:tcPr>
            <w:vAlign w:val="center"/>
          </w:tcPr>
          <w:p w14:paraId="421419AD">
            <w:pPr>
              <w:jc w:val="center"/>
            </w:pPr>
            <w:r>
              <w:t>0(m</w:t>
            </w:r>
            <w:r>
              <w:rPr>
                <w:vertAlign w:val="superscript"/>
              </w:rPr>
              <w:t>3</w:t>
            </w:r>
            <w:r>
              <w:t>/h.人)</w:t>
            </w:r>
          </w:p>
        </w:tc>
        <w:tc>
          <w:tcPr>
            <w:vAlign w:val="center"/>
          </w:tcPr>
          <w:p w14:paraId="4AA9D798">
            <w:pPr>
              <w:jc w:val="center"/>
            </w:pPr>
            <w:r>
              <w:t>0(次/h)</w:t>
            </w:r>
          </w:p>
        </w:tc>
        <w:tc>
          <w:tcPr>
            <w:vAlign w:val="center"/>
          </w:tcPr>
          <w:p w14:paraId="0DEFE481">
            <w:pPr>
              <w:jc w:val="center"/>
            </w:pPr>
            <w:r>
              <w:t>0(人)</w:t>
            </w:r>
          </w:p>
        </w:tc>
        <w:tc>
          <w:tcPr>
            <w:vAlign w:val="center"/>
          </w:tcPr>
          <w:p w14:paraId="09A78BC7">
            <w:pPr>
              <w:jc w:val="center"/>
            </w:pPr>
            <w:r>
              <w:t>3.5(W/㎡)</w:t>
            </w:r>
          </w:p>
        </w:tc>
        <w:tc>
          <w:tcPr>
            <w:vAlign w:val="center"/>
          </w:tcPr>
          <w:p w14:paraId="3386EA05">
            <w:pPr>
              <w:jc w:val="center"/>
            </w:pPr>
            <w:r>
              <w:t>15(W/㎡)</w:t>
            </w:r>
          </w:p>
        </w:tc>
      </w:tr>
      <w:tr w14:paraId="4014E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0B739">
            <w:r>
              <w:t>走廊</w:t>
            </w:r>
          </w:p>
        </w:tc>
        <w:tc>
          <w:tcPr>
            <w:vAlign w:val="center"/>
          </w:tcPr>
          <w:p w14:paraId="5A066E22">
            <w:pPr>
              <w:jc w:val="center"/>
            </w:pPr>
            <w:r>
              <w:t>26</w:t>
            </w:r>
          </w:p>
        </w:tc>
        <w:tc>
          <w:tcPr>
            <w:vAlign w:val="center"/>
          </w:tcPr>
          <w:p w14:paraId="2E598DF5">
            <w:pPr>
              <w:jc w:val="center"/>
            </w:pPr>
            <w:r>
              <w:t>16</w:t>
            </w:r>
          </w:p>
        </w:tc>
        <w:tc>
          <w:tcPr>
            <w:vAlign w:val="center"/>
          </w:tcPr>
          <w:p w14:paraId="64EAB0A5">
            <w:pPr>
              <w:jc w:val="center"/>
            </w:pPr>
            <w:r>
              <w:t>20(m</w:t>
            </w:r>
            <w:r>
              <w:rPr>
                <w:vertAlign w:val="superscript"/>
              </w:rPr>
              <w:t>3</w:t>
            </w:r>
            <w:r>
              <w:t>/h.人)</w:t>
            </w:r>
          </w:p>
        </w:tc>
        <w:tc>
          <w:tcPr>
            <w:vAlign w:val="center"/>
          </w:tcPr>
          <w:p w14:paraId="69941158">
            <w:pPr>
              <w:jc w:val="center"/>
            </w:pPr>
            <w:r>
              <w:t>0(次/h)</w:t>
            </w:r>
          </w:p>
        </w:tc>
        <w:tc>
          <w:tcPr>
            <w:vAlign w:val="center"/>
          </w:tcPr>
          <w:p w14:paraId="0D429755">
            <w:pPr>
              <w:jc w:val="center"/>
            </w:pPr>
            <w:r>
              <w:t>50(㎡/人)</w:t>
            </w:r>
          </w:p>
        </w:tc>
        <w:tc>
          <w:tcPr>
            <w:vAlign w:val="center"/>
          </w:tcPr>
          <w:p w14:paraId="0C78C33C">
            <w:pPr>
              <w:jc w:val="center"/>
            </w:pPr>
            <w:r>
              <w:t>3(W/㎡)</w:t>
            </w:r>
          </w:p>
        </w:tc>
        <w:tc>
          <w:tcPr>
            <w:vAlign w:val="center"/>
          </w:tcPr>
          <w:p w14:paraId="1576DEEA">
            <w:pPr>
              <w:jc w:val="center"/>
            </w:pPr>
            <w:r>
              <w:t>15(W/㎡)</w:t>
            </w:r>
          </w:p>
        </w:tc>
      </w:tr>
    </w:tbl>
    <w:p w14:paraId="0518E019">
      <w:pPr>
        <w:pStyle w:val="4"/>
        <w:widowControl w:val="0"/>
        <w:jc w:val="both"/>
        <w:rPr>
          <w:color w:val="000000"/>
        </w:rPr>
      </w:pPr>
      <w:bookmarkStart w:id="67" w:name="_Toc26292"/>
      <w:r>
        <w:rPr>
          <w:color w:val="000000"/>
        </w:rPr>
        <w:t>作息时间表</w:t>
      </w:r>
      <w:bookmarkEnd w:id="67"/>
    </w:p>
    <w:p w14:paraId="139874C4">
      <w:pPr>
        <w:widowControl w:val="0"/>
        <w:jc w:val="both"/>
        <w:rPr>
          <w:color w:val="000000"/>
        </w:rPr>
      </w:pPr>
      <w:r>
        <w:rPr>
          <w:color w:val="000000"/>
        </w:rPr>
        <w:t>详见附录</w:t>
      </w:r>
    </w:p>
    <w:p w14:paraId="686178E3">
      <w:pPr>
        <w:pStyle w:val="2"/>
        <w:widowControl w:val="0"/>
        <w:jc w:val="both"/>
        <w:rPr>
          <w:color w:val="000000"/>
        </w:rPr>
      </w:pPr>
      <w:bookmarkStart w:id="68" w:name="_Toc22065"/>
      <w:r>
        <w:rPr>
          <w:color w:val="000000"/>
        </w:rPr>
        <w:t>系统类型</w:t>
      </w:r>
      <w:bookmarkEnd w:id="68"/>
    </w:p>
    <w:p w14:paraId="0E0AFFDE">
      <w:pPr>
        <w:pStyle w:val="4"/>
        <w:widowControl w:val="0"/>
        <w:jc w:val="both"/>
        <w:rPr>
          <w:color w:val="000000"/>
        </w:rPr>
      </w:pPr>
      <w:bookmarkStart w:id="69" w:name="_Toc20311"/>
      <w:r>
        <w:rPr>
          <w:color w:val="000000"/>
        </w:rPr>
        <w:t>系统分区</w:t>
      </w:r>
      <w:bookmarkEnd w:id="6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27DB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F65DEB">
            <w:pPr>
              <w:jc w:val="center"/>
            </w:pPr>
            <w:r>
              <w:t>系统编号</w:t>
            </w:r>
          </w:p>
        </w:tc>
        <w:tc>
          <w:tcPr>
            <w:shd w:val="clear" w:color="auto" w:fill="E6E6E6"/>
            <w:vAlign w:val="center"/>
          </w:tcPr>
          <w:p w14:paraId="40D7B6D2">
            <w:pPr>
              <w:jc w:val="center"/>
            </w:pPr>
            <w:r>
              <w:t>系统类型</w:t>
            </w:r>
          </w:p>
        </w:tc>
        <w:tc>
          <w:tcPr>
            <w:shd w:val="clear" w:color="auto" w:fill="E6E6E6"/>
            <w:vAlign w:val="center"/>
          </w:tcPr>
          <w:p w14:paraId="78F35FFE">
            <w:pPr>
              <w:jc w:val="center"/>
            </w:pPr>
            <w:r>
              <w:t>面积(㎡)</w:t>
            </w:r>
          </w:p>
        </w:tc>
        <w:tc>
          <w:tcPr>
            <w:shd w:val="clear" w:color="auto" w:fill="E6E6E6"/>
            <w:vAlign w:val="center"/>
          </w:tcPr>
          <w:p w14:paraId="41719E89">
            <w:pPr>
              <w:jc w:val="center"/>
            </w:pPr>
            <w:r>
              <w:t>包含的房间</w:t>
            </w:r>
          </w:p>
        </w:tc>
      </w:tr>
      <w:tr w14:paraId="46DAB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6F1734">
            <w:r>
              <w:t>空调1</w:t>
            </w:r>
          </w:p>
        </w:tc>
        <w:tc>
          <w:tcPr>
            <w:vAlign w:val="center"/>
          </w:tcPr>
          <w:p w14:paraId="7E494344">
            <w:r>
              <w:t>多联机空调(热泵)</w:t>
            </w:r>
          </w:p>
        </w:tc>
        <w:tc>
          <w:tcPr>
            <w:vAlign w:val="center"/>
          </w:tcPr>
          <w:p w14:paraId="3B1F5C65">
            <w:r>
              <w:t>2978.18</w:t>
            </w:r>
          </w:p>
        </w:tc>
        <w:tc>
          <w:tcPr>
            <w:vAlign w:val="center"/>
          </w:tcPr>
          <w:p w14:paraId="4E30DEEC">
            <w:r>
              <w:t>所有房间</w:t>
            </w:r>
          </w:p>
        </w:tc>
      </w:tr>
    </w:tbl>
    <w:p w14:paraId="6116143F">
      <w:pPr>
        <w:pStyle w:val="4"/>
        <w:widowControl w:val="0"/>
        <w:jc w:val="both"/>
        <w:rPr>
          <w:color w:val="000000"/>
        </w:rPr>
      </w:pPr>
      <w:bookmarkStart w:id="70" w:name="_Toc28675"/>
      <w:r>
        <w:rPr>
          <w:color w:val="000000"/>
        </w:rPr>
        <w:t>热回收参数</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4C32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C03272">
            <w:pPr>
              <w:jc w:val="center"/>
            </w:pPr>
            <w:r>
              <w:t>系统编号</w:t>
            </w:r>
          </w:p>
        </w:tc>
        <w:tc>
          <w:tcPr>
            <w:vMerge w:val="restart"/>
            <w:shd w:val="clear" w:color="auto" w:fill="E6E6E6"/>
            <w:vAlign w:val="center"/>
          </w:tcPr>
          <w:p w14:paraId="7B960D7D">
            <w:pPr>
              <w:jc w:val="center"/>
            </w:pPr>
            <w:r>
              <w:t>热回收</w:t>
            </w:r>
          </w:p>
        </w:tc>
        <w:tc>
          <w:tcPr>
            <w:gridSpan w:val="2"/>
            <w:shd w:val="clear" w:color="auto" w:fill="E6E6E6"/>
            <w:vAlign w:val="center"/>
          </w:tcPr>
          <w:p w14:paraId="44530702">
            <w:pPr>
              <w:jc w:val="center"/>
            </w:pPr>
            <w:r>
              <w:t>供冷</w:t>
            </w:r>
          </w:p>
        </w:tc>
        <w:tc>
          <w:tcPr>
            <w:gridSpan w:val="2"/>
            <w:shd w:val="clear" w:color="auto" w:fill="E6E6E6"/>
            <w:vAlign w:val="center"/>
          </w:tcPr>
          <w:p w14:paraId="1D6AC345">
            <w:pPr>
              <w:jc w:val="center"/>
            </w:pPr>
            <w:r>
              <w:t>供暖</w:t>
            </w:r>
          </w:p>
        </w:tc>
      </w:tr>
      <w:tr w14:paraId="5F33A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29C62F"/>
        </w:tc>
        <w:tc>
          <w:tcPr>
            <w:vMerge w:val="continue"/>
            <w:vAlign w:val="center"/>
          </w:tcPr>
          <w:p w14:paraId="0CEC82D6"/>
        </w:tc>
        <w:tc>
          <w:tcPr>
            <w:vAlign w:val="center"/>
          </w:tcPr>
          <w:p w14:paraId="603DF504">
            <w:r>
              <w:t>回收效率(%)</w:t>
            </w:r>
          </w:p>
        </w:tc>
        <w:tc>
          <w:tcPr>
            <w:vAlign w:val="center"/>
          </w:tcPr>
          <w:p w14:paraId="69E5D326">
            <w:r>
              <w:t>启动温(焓)差</w:t>
            </w:r>
          </w:p>
        </w:tc>
        <w:tc>
          <w:tcPr>
            <w:vAlign w:val="center"/>
          </w:tcPr>
          <w:p w14:paraId="2618187C">
            <w:r>
              <w:t>回收效率(%)</w:t>
            </w:r>
          </w:p>
        </w:tc>
        <w:tc>
          <w:tcPr>
            <w:vAlign w:val="center"/>
          </w:tcPr>
          <w:p w14:paraId="293A2D93">
            <w:r>
              <w:t>启动温(焓)差</w:t>
            </w:r>
          </w:p>
        </w:tc>
      </w:tr>
      <w:tr w14:paraId="1B70F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A859549">
            <w:r>
              <w:t>空调1</w:t>
            </w:r>
          </w:p>
        </w:tc>
        <w:tc>
          <w:tcPr>
            <w:vAlign w:val="center"/>
          </w:tcPr>
          <w:p w14:paraId="76106CF5">
            <w:r>
              <w:t>无</w:t>
            </w:r>
          </w:p>
        </w:tc>
        <w:tc>
          <w:tcPr>
            <w:vAlign w:val="center"/>
          </w:tcPr>
          <w:p w14:paraId="313B3D42">
            <w:r>
              <w:t>－</w:t>
            </w:r>
          </w:p>
        </w:tc>
        <w:tc>
          <w:tcPr>
            <w:vAlign w:val="center"/>
          </w:tcPr>
          <w:p w14:paraId="0E53AA72">
            <w:r>
              <w:t>－</w:t>
            </w:r>
          </w:p>
        </w:tc>
        <w:tc>
          <w:tcPr>
            <w:vAlign w:val="center"/>
          </w:tcPr>
          <w:p w14:paraId="0145F792">
            <w:r>
              <w:t>－</w:t>
            </w:r>
          </w:p>
        </w:tc>
        <w:tc>
          <w:tcPr>
            <w:vAlign w:val="center"/>
          </w:tcPr>
          <w:p w14:paraId="178905FF">
            <w:r>
              <w:t>－</w:t>
            </w:r>
          </w:p>
        </w:tc>
      </w:tr>
    </w:tbl>
    <w:p w14:paraId="0E011B5A">
      <w:pPr>
        <w:pStyle w:val="2"/>
        <w:widowControl w:val="0"/>
        <w:jc w:val="both"/>
        <w:rPr>
          <w:color w:val="000000"/>
        </w:rPr>
      </w:pPr>
      <w:bookmarkStart w:id="71" w:name="_Toc219"/>
      <w:r>
        <w:rPr>
          <w:color w:val="000000"/>
        </w:rPr>
        <w:t>制冷系统</w:t>
      </w:r>
      <w:bookmarkEnd w:id="71"/>
    </w:p>
    <w:p w14:paraId="5DB349C6">
      <w:pPr>
        <w:pStyle w:val="4"/>
        <w:widowControl w:val="0"/>
        <w:jc w:val="both"/>
        <w:rPr>
          <w:color w:val="000000"/>
        </w:rPr>
      </w:pPr>
      <w:bookmarkStart w:id="72" w:name="_Toc28719"/>
      <w:r>
        <w:rPr>
          <w:color w:val="000000"/>
        </w:rPr>
        <w:t>多联机/单元式空调能耗</w:t>
      </w:r>
      <w:bookmarkEnd w:id="7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3D8D9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07F97">
            <w:pPr>
              <w:jc w:val="center"/>
            </w:pPr>
            <w:r>
              <w:t>系统编号</w:t>
            </w:r>
          </w:p>
        </w:tc>
        <w:tc>
          <w:tcPr>
            <w:shd w:val="clear" w:color="auto" w:fill="E6E6E6"/>
            <w:vAlign w:val="center"/>
          </w:tcPr>
          <w:p w14:paraId="7BC4D4B5">
            <w:pPr>
              <w:jc w:val="center"/>
            </w:pPr>
            <w:r>
              <w:t>制冷SEER</w:t>
            </w:r>
          </w:p>
        </w:tc>
        <w:tc>
          <w:tcPr>
            <w:shd w:val="clear" w:color="auto" w:fill="E6E6E6"/>
            <w:vAlign w:val="center"/>
          </w:tcPr>
          <w:p w14:paraId="388FD383">
            <w:pPr>
              <w:jc w:val="center"/>
            </w:pPr>
            <w:r>
              <w:t>耗冷量(kWh/a)</w:t>
            </w:r>
          </w:p>
        </w:tc>
        <w:tc>
          <w:tcPr>
            <w:shd w:val="clear" w:color="auto" w:fill="E6E6E6"/>
            <w:vAlign w:val="center"/>
          </w:tcPr>
          <w:p w14:paraId="18F51A50">
            <w:pPr>
              <w:jc w:val="center"/>
            </w:pPr>
            <w:r>
              <w:t>耗电量(kWh/a)</w:t>
            </w:r>
          </w:p>
        </w:tc>
        <w:tc>
          <w:tcPr>
            <w:shd w:val="clear" w:color="auto" w:fill="E6E6E6"/>
            <w:vAlign w:val="center"/>
          </w:tcPr>
          <w:p w14:paraId="62BAF4C3">
            <w:pPr>
              <w:jc w:val="center"/>
            </w:pPr>
            <w:r>
              <w:t>碳排放因子(kgCO2/kWh)</w:t>
            </w:r>
          </w:p>
        </w:tc>
        <w:tc>
          <w:tcPr>
            <w:shd w:val="clear" w:color="auto" w:fill="E6E6E6"/>
            <w:vAlign w:val="center"/>
          </w:tcPr>
          <w:p w14:paraId="542A60CC">
            <w:pPr>
              <w:jc w:val="center"/>
            </w:pPr>
            <w:r>
              <w:t>碳排放量(tCO2/a)</w:t>
            </w:r>
          </w:p>
        </w:tc>
      </w:tr>
      <w:tr w14:paraId="421DF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87D8B9">
            <w:r>
              <w:t>空调1</w:t>
            </w:r>
          </w:p>
        </w:tc>
        <w:tc>
          <w:tcPr>
            <w:vAlign w:val="center"/>
          </w:tcPr>
          <w:p w14:paraId="21670E47">
            <w:r>
              <w:t>5.40</w:t>
            </w:r>
          </w:p>
        </w:tc>
        <w:tc>
          <w:tcPr>
            <w:vAlign w:val="center"/>
          </w:tcPr>
          <w:p w14:paraId="4078FF49">
            <w:r>
              <w:t>242726</w:t>
            </w:r>
          </w:p>
        </w:tc>
        <w:tc>
          <w:tcPr>
            <w:vAlign w:val="center"/>
          </w:tcPr>
          <w:p w14:paraId="0AF3787E">
            <w:r>
              <w:t>44949</w:t>
            </w:r>
          </w:p>
        </w:tc>
        <w:tc>
          <w:tcPr>
            <w:vAlign w:val="center"/>
          </w:tcPr>
          <w:p w14:paraId="093E2149">
            <w:r>
              <w:t>0.5703</w:t>
            </w:r>
          </w:p>
        </w:tc>
        <w:tc>
          <w:tcPr>
            <w:vAlign w:val="center"/>
          </w:tcPr>
          <w:p w14:paraId="0B541209">
            <w:r>
              <w:t>25.635</w:t>
            </w:r>
          </w:p>
        </w:tc>
      </w:tr>
    </w:tbl>
    <w:p w14:paraId="67E62297">
      <w:pPr>
        <w:pStyle w:val="2"/>
        <w:widowControl w:val="0"/>
        <w:jc w:val="both"/>
        <w:rPr>
          <w:color w:val="000000"/>
        </w:rPr>
      </w:pPr>
      <w:bookmarkStart w:id="73" w:name="_Toc3405"/>
      <w:r>
        <w:rPr>
          <w:color w:val="000000"/>
        </w:rPr>
        <w:t>供暖系统</w:t>
      </w:r>
      <w:bookmarkEnd w:id="73"/>
    </w:p>
    <w:p w14:paraId="7D77E63B">
      <w:pPr>
        <w:pStyle w:val="4"/>
        <w:widowControl w:val="0"/>
        <w:jc w:val="both"/>
        <w:rPr>
          <w:color w:val="000000"/>
        </w:rPr>
      </w:pPr>
      <w:bookmarkStart w:id="74" w:name="_Toc17042"/>
      <w:r>
        <w:rPr>
          <w:color w:val="000000"/>
        </w:rPr>
        <w:t>多联机/单元式热泵能耗</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397AA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5245B">
            <w:pPr>
              <w:jc w:val="center"/>
            </w:pPr>
            <w:r>
              <w:t>系统编号</w:t>
            </w:r>
          </w:p>
        </w:tc>
        <w:tc>
          <w:tcPr>
            <w:shd w:val="clear" w:color="auto" w:fill="E6E6E6"/>
            <w:vAlign w:val="center"/>
          </w:tcPr>
          <w:p w14:paraId="0B24E824">
            <w:pPr>
              <w:jc w:val="center"/>
            </w:pPr>
            <w:r>
              <w:t>制热HSPF</w:t>
            </w:r>
          </w:p>
        </w:tc>
        <w:tc>
          <w:tcPr>
            <w:shd w:val="clear" w:color="auto" w:fill="E6E6E6"/>
            <w:vAlign w:val="center"/>
          </w:tcPr>
          <w:p w14:paraId="7D9EE6AA">
            <w:pPr>
              <w:jc w:val="center"/>
            </w:pPr>
            <w:r>
              <w:t>耗热量(kWh/a)</w:t>
            </w:r>
          </w:p>
        </w:tc>
        <w:tc>
          <w:tcPr>
            <w:shd w:val="clear" w:color="auto" w:fill="E6E6E6"/>
            <w:vAlign w:val="center"/>
          </w:tcPr>
          <w:p w14:paraId="5DC37F67">
            <w:pPr>
              <w:jc w:val="center"/>
            </w:pPr>
            <w:r>
              <w:t>耗电量(kWh/a)</w:t>
            </w:r>
          </w:p>
        </w:tc>
        <w:tc>
          <w:tcPr>
            <w:shd w:val="clear" w:color="auto" w:fill="E6E6E6"/>
            <w:vAlign w:val="center"/>
          </w:tcPr>
          <w:p w14:paraId="47458A34">
            <w:pPr>
              <w:jc w:val="center"/>
            </w:pPr>
            <w:r>
              <w:t>碳排放因子(kgCO2/kWh)</w:t>
            </w:r>
          </w:p>
        </w:tc>
        <w:tc>
          <w:tcPr>
            <w:shd w:val="clear" w:color="auto" w:fill="E6E6E6"/>
            <w:vAlign w:val="center"/>
          </w:tcPr>
          <w:p w14:paraId="4938756F">
            <w:pPr>
              <w:jc w:val="center"/>
            </w:pPr>
            <w:r>
              <w:t>碳排放量(tCO2/a)</w:t>
            </w:r>
          </w:p>
        </w:tc>
      </w:tr>
      <w:tr w14:paraId="32C07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9183BC">
            <w:r>
              <w:t>空调1</w:t>
            </w:r>
          </w:p>
        </w:tc>
        <w:tc>
          <w:tcPr>
            <w:vAlign w:val="center"/>
          </w:tcPr>
          <w:p w14:paraId="03C40E9E">
            <w:r>
              <w:t>4.30</w:t>
            </w:r>
          </w:p>
        </w:tc>
        <w:tc>
          <w:tcPr>
            <w:vAlign w:val="center"/>
          </w:tcPr>
          <w:p w14:paraId="715BFCC7">
            <w:r>
              <w:t>69144</w:t>
            </w:r>
          </w:p>
        </w:tc>
        <w:tc>
          <w:tcPr>
            <w:vAlign w:val="center"/>
          </w:tcPr>
          <w:p w14:paraId="435DD9DE">
            <w:r>
              <w:t>16080</w:t>
            </w:r>
          </w:p>
        </w:tc>
        <w:tc>
          <w:tcPr>
            <w:vAlign w:val="center"/>
          </w:tcPr>
          <w:p w14:paraId="02C4BA1C">
            <w:r>
              <w:t>0.5703</w:t>
            </w:r>
          </w:p>
        </w:tc>
        <w:tc>
          <w:tcPr>
            <w:vAlign w:val="center"/>
          </w:tcPr>
          <w:p w14:paraId="25525F98">
            <w:r>
              <w:t>9.170</w:t>
            </w:r>
          </w:p>
        </w:tc>
      </w:tr>
    </w:tbl>
    <w:p w14:paraId="45E9647B">
      <w:pPr>
        <w:pStyle w:val="2"/>
        <w:widowControl w:val="0"/>
        <w:jc w:val="both"/>
        <w:rPr>
          <w:color w:val="000000"/>
        </w:rPr>
      </w:pPr>
      <w:bookmarkStart w:id="75" w:name="_Toc21267"/>
      <w:r>
        <w:rPr>
          <w:color w:val="000000"/>
        </w:rPr>
        <w:t>空调风机</w:t>
      </w:r>
      <w:bookmarkEnd w:id="7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CEC6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6656A9">
            <w:pPr>
              <w:jc w:val="center"/>
            </w:pPr>
            <w:r>
              <w:t>类别</w:t>
            </w:r>
          </w:p>
        </w:tc>
        <w:tc>
          <w:tcPr>
            <w:shd w:val="clear" w:color="auto" w:fill="E6E6E6"/>
            <w:vAlign w:val="center"/>
          </w:tcPr>
          <w:p w14:paraId="4826E308">
            <w:pPr>
              <w:jc w:val="center"/>
            </w:pPr>
            <w:r>
              <w:t>电耗(kWh/a)</w:t>
            </w:r>
          </w:p>
        </w:tc>
        <w:tc>
          <w:tcPr>
            <w:shd w:val="clear" w:color="auto" w:fill="E6E6E6"/>
            <w:vAlign w:val="center"/>
          </w:tcPr>
          <w:p w14:paraId="24D99D75">
            <w:pPr>
              <w:jc w:val="center"/>
            </w:pPr>
            <w:r>
              <w:t>碳排放因子(kgCO2/kWh)</w:t>
            </w:r>
          </w:p>
        </w:tc>
        <w:tc>
          <w:tcPr>
            <w:shd w:val="clear" w:color="auto" w:fill="E6E6E6"/>
            <w:vAlign w:val="center"/>
          </w:tcPr>
          <w:p w14:paraId="5C577A59">
            <w:pPr>
              <w:jc w:val="center"/>
            </w:pPr>
            <w:r>
              <w:t>碳排放量(tCO2/a)</w:t>
            </w:r>
          </w:p>
        </w:tc>
      </w:tr>
      <w:tr w14:paraId="192D4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19440">
            <w:r>
              <w:t>独立新排风</w:t>
            </w:r>
          </w:p>
        </w:tc>
        <w:tc>
          <w:tcPr>
            <w:vAlign w:val="center"/>
          </w:tcPr>
          <w:p w14:paraId="40C1DB2F">
            <w:r>
              <w:t>3000</w:t>
            </w:r>
          </w:p>
        </w:tc>
        <w:tc>
          <w:tcPr>
            <w:vMerge w:val="restart"/>
            <w:vAlign w:val="center"/>
          </w:tcPr>
          <w:p w14:paraId="1D059A5B">
            <w:r>
              <w:t>0.5703</w:t>
            </w:r>
          </w:p>
        </w:tc>
        <w:tc>
          <w:tcPr>
            <w:vAlign w:val="center"/>
          </w:tcPr>
          <w:p w14:paraId="6D467A3A">
            <w:r>
              <w:t>1.711</w:t>
            </w:r>
          </w:p>
        </w:tc>
      </w:tr>
      <w:tr w14:paraId="50298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E6F18A">
            <w:r>
              <w:t>风机盘管</w:t>
            </w:r>
          </w:p>
        </w:tc>
        <w:tc>
          <w:tcPr>
            <w:vAlign w:val="center"/>
          </w:tcPr>
          <w:p w14:paraId="63A9E821">
            <w:r>
              <w:t>0</w:t>
            </w:r>
          </w:p>
        </w:tc>
        <w:tc>
          <w:tcPr>
            <w:vMerge w:val="continue"/>
            <w:vAlign w:val="center"/>
          </w:tcPr>
          <w:p w14:paraId="1B076087"/>
        </w:tc>
        <w:tc>
          <w:tcPr>
            <w:vAlign w:val="center"/>
          </w:tcPr>
          <w:p w14:paraId="37DE363F">
            <w:r>
              <w:t>0.000</w:t>
            </w:r>
          </w:p>
        </w:tc>
      </w:tr>
      <w:tr w14:paraId="177DF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46CBA8">
            <w:r>
              <w:t>全空气机组</w:t>
            </w:r>
          </w:p>
        </w:tc>
        <w:tc>
          <w:tcPr>
            <w:vAlign w:val="center"/>
          </w:tcPr>
          <w:p w14:paraId="7A165690">
            <w:r>
              <w:t>0</w:t>
            </w:r>
          </w:p>
        </w:tc>
        <w:tc>
          <w:tcPr>
            <w:vMerge w:val="continue"/>
            <w:vAlign w:val="center"/>
          </w:tcPr>
          <w:p w14:paraId="7E1BF09A"/>
        </w:tc>
        <w:tc>
          <w:tcPr>
            <w:vAlign w:val="center"/>
          </w:tcPr>
          <w:p w14:paraId="4F840684">
            <w:r>
              <w:t>0.0000</w:t>
            </w:r>
          </w:p>
        </w:tc>
      </w:tr>
      <w:tr w14:paraId="0AF8A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C96644D">
            <w:r>
              <w:t>合计</w:t>
            </w:r>
          </w:p>
        </w:tc>
        <w:tc>
          <w:tcPr>
            <w:vAlign w:val="center"/>
          </w:tcPr>
          <w:p w14:paraId="56288A74">
            <w:r>
              <w:t>1.711</w:t>
            </w:r>
          </w:p>
        </w:tc>
      </w:tr>
    </w:tbl>
    <w:p w14:paraId="281CC076">
      <w:pPr>
        <w:pStyle w:val="2"/>
        <w:widowControl w:val="0"/>
        <w:jc w:val="both"/>
        <w:rPr>
          <w:color w:val="000000"/>
        </w:rPr>
      </w:pPr>
      <w:bookmarkStart w:id="76" w:name="_Toc19983"/>
      <w:r>
        <w:rPr>
          <w:color w:val="000000"/>
        </w:rPr>
        <w:t>照明</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522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15658E">
            <w:pPr>
              <w:jc w:val="center"/>
            </w:pPr>
            <w:r>
              <w:t>房间类型</w:t>
            </w:r>
          </w:p>
        </w:tc>
        <w:tc>
          <w:tcPr>
            <w:shd w:val="clear" w:color="auto" w:fill="E6E6E6"/>
            <w:vAlign w:val="center"/>
          </w:tcPr>
          <w:p w14:paraId="25452390">
            <w:pPr>
              <w:jc w:val="center"/>
            </w:pPr>
            <w:r>
              <w:t>单位面积电耗</w:t>
            </w:r>
            <w:r>
              <w:br w:type="textWrapping"/>
            </w:r>
            <w:r>
              <w:t>(kWh/㎡.a)</w:t>
            </w:r>
          </w:p>
        </w:tc>
        <w:tc>
          <w:tcPr>
            <w:shd w:val="clear" w:color="auto" w:fill="E6E6E6"/>
            <w:vAlign w:val="center"/>
          </w:tcPr>
          <w:p w14:paraId="2B885544">
            <w:pPr>
              <w:jc w:val="center"/>
            </w:pPr>
            <w:r>
              <w:t>房间</w:t>
            </w:r>
            <w:r>
              <w:br w:type="textWrapping"/>
            </w:r>
            <w:r>
              <w:t>数量</w:t>
            </w:r>
          </w:p>
        </w:tc>
        <w:tc>
          <w:tcPr>
            <w:shd w:val="clear" w:color="auto" w:fill="E6E6E6"/>
            <w:vAlign w:val="center"/>
          </w:tcPr>
          <w:p w14:paraId="5EA9726A">
            <w:pPr>
              <w:jc w:val="center"/>
            </w:pPr>
            <w:r>
              <w:t>房间合计面积(㎡)</w:t>
            </w:r>
          </w:p>
        </w:tc>
        <w:tc>
          <w:tcPr>
            <w:shd w:val="clear" w:color="auto" w:fill="E6E6E6"/>
            <w:vAlign w:val="center"/>
          </w:tcPr>
          <w:p w14:paraId="61A38433">
            <w:pPr>
              <w:jc w:val="center"/>
            </w:pPr>
            <w:r>
              <w:t>合计电耗</w:t>
            </w:r>
            <w:r>
              <w:br w:type="textWrapping"/>
            </w:r>
            <w:r>
              <w:t>(kWh/a)</w:t>
            </w:r>
          </w:p>
        </w:tc>
        <w:tc>
          <w:tcPr>
            <w:shd w:val="clear" w:color="auto" w:fill="E6E6E6"/>
            <w:vAlign w:val="center"/>
          </w:tcPr>
          <w:p w14:paraId="7CE5C1B8">
            <w:pPr>
              <w:jc w:val="center"/>
            </w:pPr>
            <w:r>
              <w:t>碳排放因子(kgCO2/kWh)</w:t>
            </w:r>
          </w:p>
        </w:tc>
        <w:tc>
          <w:tcPr>
            <w:shd w:val="clear" w:color="auto" w:fill="E6E6E6"/>
            <w:vAlign w:val="center"/>
          </w:tcPr>
          <w:p w14:paraId="100A6BCF">
            <w:pPr>
              <w:jc w:val="center"/>
            </w:pPr>
            <w:r>
              <w:t>碳排放量(tCO2/a)</w:t>
            </w:r>
          </w:p>
        </w:tc>
      </w:tr>
      <w:tr w14:paraId="64679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B3AE1E">
            <w:r>
              <w:t>办公-会议室</w:t>
            </w:r>
          </w:p>
        </w:tc>
        <w:tc>
          <w:tcPr>
            <w:vAlign w:val="center"/>
          </w:tcPr>
          <w:p w14:paraId="68308A37">
            <w:r>
              <w:t>13.44</w:t>
            </w:r>
          </w:p>
        </w:tc>
        <w:tc>
          <w:tcPr>
            <w:vAlign w:val="center"/>
          </w:tcPr>
          <w:p w14:paraId="12B13F99">
            <w:r>
              <w:t>1</w:t>
            </w:r>
          </w:p>
        </w:tc>
        <w:tc>
          <w:tcPr>
            <w:vAlign w:val="center"/>
          </w:tcPr>
          <w:p w14:paraId="6DDCCB33">
            <w:r>
              <w:t>122</w:t>
            </w:r>
          </w:p>
        </w:tc>
        <w:tc>
          <w:tcPr>
            <w:vAlign w:val="center"/>
          </w:tcPr>
          <w:p w14:paraId="75BB92B9">
            <w:r>
              <w:t>1633</w:t>
            </w:r>
          </w:p>
        </w:tc>
        <w:tc>
          <w:tcPr>
            <w:vMerge w:val="restart"/>
            <w:vAlign w:val="center"/>
          </w:tcPr>
          <w:p w14:paraId="38CEE5D8">
            <w:r>
              <w:t>0.5703</w:t>
            </w:r>
          </w:p>
        </w:tc>
        <w:tc>
          <w:tcPr>
            <w:vAlign w:val="center"/>
          </w:tcPr>
          <w:p w14:paraId="3E11AD40">
            <w:r>
              <w:t>0.931</w:t>
            </w:r>
          </w:p>
        </w:tc>
      </w:tr>
      <w:tr w14:paraId="7FDCA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C8E8E2">
            <w:r>
              <w:t>博物馆-卫生间</w:t>
            </w:r>
          </w:p>
        </w:tc>
        <w:tc>
          <w:tcPr>
            <w:vAlign w:val="center"/>
          </w:tcPr>
          <w:p w14:paraId="169E7CBA">
            <w:r>
              <w:t>6.72</w:t>
            </w:r>
          </w:p>
        </w:tc>
        <w:tc>
          <w:tcPr>
            <w:vAlign w:val="center"/>
          </w:tcPr>
          <w:p w14:paraId="1F93ACDB">
            <w:r>
              <w:t>3</w:t>
            </w:r>
          </w:p>
        </w:tc>
        <w:tc>
          <w:tcPr>
            <w:vAlign w:val="center"/>
          </w:tcPr>
          <w:p w14:paraId="253C20E9">
            <w:r>
              <w:t>116</w:t>
            </w:r>
          </w:p>
        </w:tc>
        <w:tc>
          <w:tcPr>
            <w:vAlign w:val="center"/>
          </w:tcPr>
          <w:p w14:paraId="19425F0A">
            <w:r>
              <w:t>781</w:t>
            </w:r>
          </w:p>
        </w:tc>
        <w:tc>
          <w:tcPr>
            <w:vMerge w:val="continue"/>
            <w:vAlign w:val="center"/>
          </w:tcPr>
          <w:p w14:paraId="1C8073CD"/>
        </w:tc>
        <w:tc>
          <w:tcPr>
            <w:vAlign w:val="center"/>
          </w:tcPr>
          <w:p w14:paraId="7A6FDF93">
            <w:r>
              <w:t>0.445</w:t>
            </w:r>
          </w:p>
        </w:tc>
      </w:tr>
      <w:tr w14:paraId="39699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E3D768">
            <w:r>
              <w:t>博物馆-展览馆</w:t>
            </w:r>
          </w:p>
        </w:tc>
        <w:tc>
          <w:tcPr>
            <w:vAlign w:val="center"/>
          </w:tcPr>
          <w:p w14:paraId="35B27062">
            <w:r>
              <w:t>13.44</w:t>
            </w:r>
          </w:p>
        </w:tc>
        <w:tc>
          <w:tcPr>
            <w:vAlign w:val="center"/>
          </w:tcPr>
          <w:p w14:paraId="3B7EADEC">
            <w:r>
              <w:t>3</w:t>
            </w:r>
          </w:p>
        </w:tc>
        <w:tc>
          <w:tcPr>
            <w:vAlign w:val="center"/>
          </w:tcPr>
          <w:p w14:paraId="1D856BE0">
            <w:r>
              <w:t>2219</w:t>
            </w:r>
          </w:p>
        </w:tc>
        <w:tc>
          <w:tcPr>
            <w:vAlign w:val="center"/>
          </w:tcPr>
          <w:p w14:paraId="386E4D93">
            <w:r>
              <w:t>29830</w:t>
            </w:r>
          </w:p>
        </w:tc>
        <w:tc>
          <w:tcPr>
            <w:vMerge w:val="continue"/>
            <w:vAlign w:val="center"/>
          </w:tcPr>
          <w:p w14:paraId="3B35D814"/>
        </w:tc>
        <w:tc>
          <w:tcPr>
            <w:vAlign w:val="center"/>
          </w:tcPr>
          <w:p w14:paraId="1FD36BE1">
            <w:r>
              <w:t>17.012</w:t>
            </w:r>
          </w:p>
        </w:tc>
      </w:tr>
      <w:tr w14:paraId="5712D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8A21BE">
            <w:r>
              <w:t>博览-库房</w:t>
            </w:r>
          </w:p>
        </w:tc>
        <w:tc>
          <w:tcPr>
            <w:vAlign w:val="center"/>
          </w:tcPr>
          <w:p w14:paraId="2180B145">
            <w:r>
              <w:t>17.52</w:t>
            </w:r>
          </w:p>
        </w:tc>
        <w:tc>
          <w:tcPr>
            <w:vAlign w:val="center"/>
          </w:tcPr>
          <w:p w14:paraId="146C7714">
            <w:r>
              <w:t>1</w:t>
            </w:r>
          </w:p>
        </w:tc>
        <w:tc>
          <w:tcPr>
            <w:vAlign w:val="center"/>
          </w:tcPr>
          <w:p w14:paraId="463A6D15">
            <w:r>
              <w:t>118</w:t>
            </w:r>
          </w:p>
        </w:tc>
        <w:tc>
          <w:tcPr>
            <w:vAlign w:val="center"/>
          </w:tcPr>
          <w:p w14:paraId="203B3122">
            <w:r>
              <w:t>2075</w:t>
            </w:r>
          </w:p>
        </w:tc>
        <w:tc>
          <w:tcPr>
            <w:vMerge w:val="continue"/>
            <w:vAlign w:val="center"/>
          </w:tcPr>
          <w:p w14:paraId="4E2FAF85"/>
        </w:tc>
        <w:tc>
          <w:tcPr>
            <w:vAlign w:val="center"/>
          </w:tcPr>
          <w:p w14:paraId="6C0935E0">
            <w:r>
              <w:t>1.183</w:t>
            </w:r>
          </w:p>
        </w:tc>
      </w:tr>
      <w:tr w14:paraId="3D5C4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75A56D">
            <w:r>
              <w:t>办公-库房</w:t>
            </w:r>
          </w:p>
        </w:tc>
        <w:tc>
          <w:tcPr>
            <w:vAlign w:val="center"/>
          </w:tcPr>
          <w:p w14:paraId="1877BC79">
            <w:r>
              <w:t>12.00</w:t>
            </w:r>
          </w:p>
        </w:tc>
        <w:tc>
          <w:tcPr>
            <w:vAlign w:val="center"/>
          </w:tcPr>
          <w:p w14:paraId="45B21967">
            <w:r>
              <w:t>1</w:t>
            </w:r>
          </w:p>
        </w:tc>
        <w:tc>
          <w:tcPr>
            <w:vAlign w:val="center"/>
          </w:tcPr>
          <w:p w14:paraId="15E3C25E">
            <w:r>
              <w:t>63</w:t>
            </w:r>
          </w:p>
        </w:tc>
        <w:tc>
          <w:tcPr>
            <w:vAlign w:val="center"/>
          </w:tcPr>
          <w:p w14:paraId="6B97FB0F">
            <w:r>
              <w:t>762</w:t>
            </w:r>
          </w:p>
        </w:tc>
        <w:tc>
          <w:tcPr>
            <w:vMerge w:val="continue"/>
            <w:vAlign w:val="center"/>
          </w:tcPr>
          <w:p w14:paraId="1B7B9135"/>
        </w:tc>
        <w:tc>
          <w:tcPr>
            <w:vAlign w:val="center"/>
          </w:tcPr>
          <w:p w14:paraId="14FFA158">
            <w:r>
              <w:t>0.434</w:t>
            </w:r>
          </w:p>
        </w:tc>
      </w:tr>
      <w:tr w14:paraId="47032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59CDCE">
            <w:r>
              <w:t>办公-普通办公室</w:t>
            </w:r>
          </w:p>
        </w:tc>
        <w:tc>
          <w:tcPr>
            <w:vAlign w:val="center"/>
          </w:tcPr>
          <w:p w14:paraId="023850AD">
            <w:r>
              <w:t>13.44</w:t>
            </w:r>
          </w:p>
        </w:tc>
        <w:tc>
          <w:tcPr>
            <w:vAlign w:val="center"/>
          </w:tcPr>
          <w:p w14:paraId="08CB2993">
            <w:r>
              <w:t>6</w:t>
            </w:r>
          </w:p>
        </w:tc>
        <w:tc>
          <w:tcPr>
            <w:vAlign w:val="center"/>
          </w:tcPr>
          <w:p w14:paraId="2F8C4F07">
            <w:r>
              <w:t>106</w:t>
            </w:r>
          </w:p>
        </w:tc>
        <w:tc>
          <w:tcPr>
            <w:vAlign w:val="center"/>
          </w:tcPr>
          <w:p w14:paraId="356FC76A">
            <w:r>
              <w:t>1424</w:t>
            </w:r>
          </w:p>
        </w:tc>
        <w:tc>
          <w:tcPr>
            <w:vMerge w:val="continue"/>
            <w:vAlign w:val="center"/>
          </w:tcPr>
          <w:p w14:paraId="555BF4F4"/>
        </w:tc>
        <w:tc>
          <w:tcPr>
            <w:vAlign w:val="center"/>
          </w:tcPr>
          <w:p w14:paraId="5EAC21E9">
            <w:r>
              <w:t>0.812</w:t>
            </w:r>
          </w:p>
        </w:tc>
      </w:tr>
      <w:tr w14:paraId="1F7BD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E0DBF0">
            <w:r>
              <w:t>普通办公室</w:t>
            </w:r>
          </w:p>
        </w:tc>
        <w:tc>
          <w:tcPr>
            <w:vAlign w:val="center"/>
          </w:tcPr>
          <w:p w14:paraId="6E38C6A5">
            <w:r>
              <w:t>13.44</w:t>
            </w:r>
          </w:p>
        </w:tc>
        <w:tc>
          <w:tcPr>
            <w:vAlign w:val="center"/>
          </w:tcPr>
          <w:p w14:paraId="2D537ABE">
            <w:r>
              <w:t>1</w:t>
            </w:r>
          </w:p>
        </w:tc>
        <w:tc>
          <w:tcPr>
            <w:vAlign w:val="center"/>
          </w:tcPr>
          <w:p w14:paraId="053E15B0">
            <w:r>
              <w:t>53</w:t>
            </w:r>
          </w:p>
        </w:tc>
        <w:tc>
          <w:tcPr>
            <w:vAlign w:val="center"/>
          </w:tcPr>
          <w:p w14:paraId="4372DCB4">
            <w:r>
              <w:t>714</w:t>
            </w:r>
          </w:p>
        </w:tc>
        <w:tc>
          <w:tcPr>
            <w:vMerge w:val="continue"/>
            <w:vAlign w:val="center"/>
          </w:tcPr>
          <w:p w14:paraId="4A526D4A"/>
        </w:tc>
        <w:tc>
          <w:tcPr>
            <w:vAlign w:val="center"/>
          </w:tcPr>
          <w:p w14:paraId="593F891A">
            <w:r>
              <w:t>0.407</w:t>
            </w:r>
          </w:p>
        </w:tc>
      </w:tr>
      <w:tr w14:paraId="75694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DFC9EE">
            <w:r>
              <w:t>博物馆-楼梯间</w:t>
            </w:r>
          </w:p>
        </w:tc>
        <w:tc>
          <w:tcPr>
            <w:vAlign w:val="center"/>
          </w:tcPr>
          <w:p w14:paraId="75B194BD">
            <w:r>
              <w:t>17.52</w:t>
            </w:r>
          </w:p>
        </w:tc>
        <w:tc>
          <w:tcPr>
            <w:vAlign w:val="center"/>
          </w:tcPr>
          <w:p w14:paraId="122EA3FC">
            <w:r>
              <w:t>1</w:t>
            </w:r>
          </w:p>
        </w:tc>
        <w:tc>
          <w:tcPr>
            <w:vAlign w:val="center"/>
          </w:tcPr>
          <w:p w14:paraId="2B6BD89F">
            <w:r>
              <w:t>24</w:t>
            </w:r>
          </w:p>
        </w:tc>
        <w:tc>
          <w:tcPr>
            <w:vAlign w:val="center"/>
          </w:tcPr>
          <w:p w14:paraId="5213D6F1">
            <w:r>
              <w:t>429</w:t>
            </w:r>
          </w:p>
        </w:tc>
        <w:tc>
          <w:tcPr>
            <w:vMerge w:val="continue"/>
            <w:vAlign w:val="center"/>
          </w:tcPr>
          <w:p w14:paraId="35658A30"/>
        </w:tc>
        <w:tc>
          <w:tcPr>
            <w:vAlign w:val="center"/>
          </w:tcPr>
          <w:p w14:paraId="44FC5A65">
            <w:r>
              <w:t>0.245</w:t>
            </w:r>
          </w:p>
        </w:tc>
      </w:tr>
      <w:tr w14:paraId="71CAC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B10838">
            <w:r>
              <w:t>博物馆-空房间</w:t>
            </w:r>
          </w:p>
        </w:tc>
        <w:tc>
          <w:tcPr>
            <w:vAlign w:val="center"/>
          </w:tcPr>
          <w:p w14:paraId="212A6201">
            <w:r>
              <w:t>0.00</w:t>
            </w:r>
          </w:p>
        </w:tc>
        <w:tc>
          <w:tcPr>
            <w:vAlign w:val="center"/>
          </w:tcPr>
          <w:p w14:paraId="02B3FE9F">
            <w:r>
              <w:t>1</w:t>
            </w:r>
          </w:p>
        </w:tc>
        <w:tc>
          <w:tcPr>
            <w:vAlign w:val="center"/>
          </w:tcPr>
          <w:p w14:paraId="5A0F94B2">
            <w:r>
              <w:t>46</w:t>
            </w:r>
          </w:p>
        </w:tc>
        <w:tc>
          <w:tcPr>
            <w:vAlign w:val="center"/>
          </w:tcPr>
          <w:p w14:paraId="3B3EAAC2">
            <w:r>
              <w:t>0</w:t>
            </w:r>
          </w:p>
        </w:tc>
        <w:tc>
          <w:tcPr>
            <w:vMerge w:val="continue"/>
            <w:vAlign w:val="center"/>
          </w:tcPr>
          <w:p w14:paraId="44AC6407"/>
        </w:tc>
        <w:tc>
          <w:tcPr>
            <w:vAlign w:val="center"/>
          </w:tcPr>
          <w:p w14:paraId="0EBB1331">
            <w:r>
              <w:t>0.000</w:t>
            </w:r>
          </w:p>
        </w:tc>
      </w:tr>
      <w:tr w14:paraId="298FE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27CCD7">
            <w:r>
              <w:t>办公-设备间</w:t>
            </w:r>
          </w:p>
        </w:tc>
        <w:tc>
          <w:tcPr>
            <w:vAlign w:val="center"/>
          </w:tcPr>
          <w:p w14:paraId="17D8DBE6">
            <w:r>
              <w:t>21.00</w:t>
            </w:r>
          </w:p>
        </w:tc>
        <w:tc>
          <w:tcPr>
            <w:vAlign w:val="center"/>
          </w:tcPr>
          <w:p w14:paraId="118FDBF1">
            <w:r>
              <w:t>2</w:t>
            </w:r>
          </w:p>
        </w:tc>
        <w:tc>
          <w:tcPr>
            <w:vAlign w:val="center"/>
          </w:tcPr>
          <w:p w14:paraId="34F9A0BC">
            <w:r>
              <w:t>34</w:t>
            </w:r>
          </w:p>
        </w:tc>
        <w:tc>
          <w:tcPr>
            <w:vAlign w:val="center"/>
          </w:tcPr>
          <w:p w14:paraId="17A53EB7">
            <w:r>
              <w:t>714</w:t>
            </w:r>
          </w:p>
        </w:tc>
        <w:tc>
          <w:tcPr>
            <w:vMerge w:val="continue"/>
            <w:vAlign w:val="center"/>
          </w:tcPr>
          <w:p w14:paraId="1F6259F1"/>
        </w:tc>
        <w:tc>
          <w:tcPr>
            <w:vAlign w:val="center"/>
          </w:tcPr>
          <w:p w14:paraId="34F001AE">
            <w:r>
              <w:t>0.407</w:t>
            </w:r>
          </w:p>
        </w:tc>
      </w:tr>
      <w:tr w14:paraId="54842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F7CEB3">
            <w:r>
              <w:t>博物馆-设备间</w:t>
            </w:r>
          </w:p>
        </w:tc>
        <w:tc>
          <w:tcPr>
            <w:vAlign w:val="center"/>
          </w:tcPr>
          <w:p w14:paraId="1DA28E38">
            <w:r>
              <w:t>30.66</w:t>
            </w:r>
          </w:p>
        </w:tc>
        <w:tc>
          <w:tcPr>
            <w:vAlign w:val="center"/>
          </w:tcPr>
          <w:p w14:paraId="115B74BC">
            <w:r>
              <w:t>2</w:t>
            </w:r>
          </w:p>
        </w:tc>
        <w:tc>
          <w:tcPr>
            <w:vAlign w:val="center"/>
          </w:tcPr>
          <w:p w14:paraId="08051A92">
            <w:r>
              <w:t>21</w:t>
            </w:r>
          </w:p>
        </w:tc>
        <w:tc>
          <w:tcPr>
            <w:vAlign w:val="center"/>
          </w:tcPr>
          <w:p w14:paraId="5E80C8B2">
            <w:r>
              <w:t>632</w:t>
            </w:r>
          </w:p>
        </w:tc>
        <w:tc>
          <w:tcPr>
            <w:vMerge w:val="continue"/>
            <w:vAlign w:val="center"/>
          </w:tcPr>
          <w:p w14:paraId="09C9204A"/>
        </w:tc>
        <w:tc>
          <w:tcPr>
            <w:vAlign w:val="center"/>
          </w:tcPr>
          <w:p w14:paraId="36054552">
            <w:r>
              <w:t>0.360</w:t>
            </w:r>
          </w:p>
        </w:tc>
      </w:tr>
      <w:tr w14:paraId="66B7D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2CA314">
            <w:r>
              <w:t>博物馆-走廊</w:t>
            </w:r>
          </w:p>
        </w:tc>
        <w:tc>
          <w:tcPr>
            <w:vAlign w:val="center"/>
          </w:tcPr>
          <w:p w14:paraId="56DAF663">
            <w:r>
              <w:t>7.09</w:t>
            </w:r>
          </w:p>
        </w:tc>
        <w:tc>
          <w:tcPr>
            <w:vAlign w:val="center"/>
          </w:tcPr>
          <w:p w14:paraId="4B6833D9">
            <w:r>
              <w:t>3</w:t>
            </w:r>
          </w:p>
        </w:tc>
        <w:tc>
          <w:tcPr>
            <w:vAlign w:val="center"/>
          </w:tcPr>
          <w:p w14:paraId="2AB6C9F5">
            <w:r>
              <w:t>540</w:t>
            </w:r>
          </w:p>
        </w:tc>
        <w:tc>
          <w:tcPr>
            <w:vAlign w:val="center"/>
          </w:tcPr>
          <w:p w14:paraId="6FDCB664">
            <w:r>
              <w:t>3830</w:t>
            </w:r>
          </w:p>
        </w:tc>
        <w:tc>
          <w:tcPr>
            <w:vMerge w:val="continue"/>
            <w:vAlign w:val="center"/>
          </w:tcPr>
          <w:p w14:paraId="4E2FF5B5"/>
        </w:tc>
        <w:tc>
          <w:tcPr>
            <w:vAlign w:val="center"/>
          </w:tcPr>
          <w:p w14:paraId="64EC41F4">
            <w:r>
              <w:t>2.184</w:t>
            </w:r>
          </w:p>
        </w:tc>
      </w:tr>
      <w:tr w14:paraId="45E5F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81E9A1B">
            <w:r>
              <w:t>总计</w:t>
            </w:r>
          </w:p>
        </w:tc>
        <w:tc>
          <w:tcPr>
            <w:vAlign w:val="center"/>
          </w:tcPr>
          <w:p w14:paraId="5C75861F">
            <w:r>
              <w:t>24.422</w:t>
            </w:r>
          </w:p>
        </w:tc>
      </w:tr>
    </w:tbl>
    <w:p w14:paraId="4608D596">
      <w:pPr>
        <w:pStyle w:val="2"/>
        <w:widowControl w:val="0"/>
        <w:jc w:val="both"/>
        <w:rPr>
          <w:color w:val="000000"/>
        </w:rPr>
      </w:pPr>
      <w:bookmarkStart w:id="77" w:name="_Toc24401"/>
      <w:r>
        <w:rPr>
          <w:color w:val="000000"/>
        </w:rPr>
        <w:t>生活热水</w:t>
      </w:r>
      <w:bookmarkEnd w:id="77"/>
    </w:p>
    <w:p w14:paraId="4EF9CC33">
      <w:pPr>
        <w:pStyle w:val="4"/>
        <w:widowControl w:val="0"/>
        <w:jc w:val="both"/>
        <w:rPr>
          <w:color w:val="000000"/>
        </w:rPr>
      </w:pPr>
      <w:bookmarkStart w:id="78" w:name="_Toc19930"/>
      <w:r>
        <w:rPr>
          <w:color w:val="000000"/>
        </w:rPr>
        <w:t>热水需求</w:t>
      </w:r>
      <w:bookmarkEnd w:id="7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71523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AFC7EB">
            <w:pPr>
              <w:jc w:val="center"/>
            </w:pPr>
            <w:r>
              <w:t>分区</w:t>
            </w:r>
          </w:p>
        </w:tc>
        <w:tc>
          <w:tcPr>
            <w:shd w:val="clear" w:color="auto" w:fill="E6E6E6"/>
            <w:vAlign w:val="center"/>
          </w:tcPr>
          <w:p w14:paraId="107D5D77">
            <w:pPr>
              <w:jc w:val="center"/>
            </w:pPr>
            <w:r>
              <w:t>用水定额</w:t>
            </w:r>
            <w:r>
              <w:br w:type="textWrapping"/>
            </w:r>
            <w:r>
              <w:t>(L/人·d)</w:t>
            </w:r>
          </w:p>
        </w:tc>
        <w:tc>
          <w:tcPr>
            <w:shd w:val="clear" w:color="auto" w:fill="E6E6E6"/>
            <w:vAlign w:val="center"/>
          </w:tcPr>
          <w:p w14:paraId="0E5CBC58">
            <w:pPr>
              <w:jc w:val="center"/>
            </w:pPr>
            <w:r>
              <w:t>热水温差(℃)</w:t>
            </w:r>
          </w:p>
        </w:tc>
        <w:tc>
          <w:tcPr>
            <w:shd w:val="clear" w:color="auto" w:fill="E6E6E6"/>
            <w:vAlign w:val="center"/>
          </w:tcPr>
          <w:p w14:paraId="707B80BB">
            <w:pPr>
              <w:jc w:val="center"/>
            </w:pPr>
            <w:r>
              <w:t>用水人数</w:t>
            </w:r>
          </w:p>
        </w:tc>
        <w:tc>
          <w:tcPr>
            <w:shd w:val="clear" w:color="auto" w:fill="E6E6E6"/>
            <w:vAlign w:val="center"/>
          </w:tcPr>
          <w:p w14:paraId="5EADF791">
            <w:pPr>
              <w:jc w:val="center"/>
            </w:pPr>
            <w:r>
              <w:t>年使用天数</w:t>
            </w:r>
          </w:p>
        </w:tc>
        <w:tc>
          <w:tcPr>
            <w:shd w:val="clear" w:color="auto" w:fill="E6E6E6"/>
            <w:vAlign w:val="center"/>
          </w:tcPr>
          <w:p w14:paraId="482E39E6">
            <w:pPr>
              <w:jc w:val="center"/>
            </w:pPr>
            <w:r>
              <w:t>所需热量</w:t>
            </w:r>
            <w:r>
              <w:br w:type="textWrapping"/>
            </w:r>
            <w:r>
              <w:t>(kWh/a)</w:t>
            </w:r>
          </w:p>
        </w:tc>
      </w:tr>
      <w:tr w14:paraId="0D783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A41949">
            <w:r>
              <w:t>办公</w:t>
            </w:r>
          </w:p>
        </w:tc>
        <w:tc>
          <w:tcPr>
            <w:vAlign w:val="center"/>
          </w:tcPr>
          <w:p w14:paraId="5B58D090">
            <w:r>
              <w:t>10</w:t>
            </w:r>
          </w:p>
        </w:tc>
        <w:tc>
          <w:tcPr>
            <w:vAlign w:val="center"/>
          </w:tcPr>
          <w:p w14:paraId="0F810F53">
            <w:r>
              <w:t>45</w:t>
            </w:r>
          </w:p>
        </w:tc>
        <w:tc>
          <w:tcPr>
            <w:vAlign w:val="center"/>
          </w:tcPr>
          <w:p w14:paraId="47702DD9">
            <w:r>
              <w:t>6</w:t>
            </w:r>
          </w:p>
        </w:tc>
        <w:tc>
          <w:tcPr>
            <w:vAlign w:val="center"/>
          </w:tcPr>
          <w:p w14:paraId="0409D592">
            <w:r>
              <w:t>365</w:t>
            </w:r>
          </w:p>
        </w:tc>
        <w:tc>
          <w:tcPr>
            <w:vAlign w:val="center"/>
          </w:tcPr>
          <w:p w14:paraId="33B19948">
            <w:r>
              <w:t>1127</w:t>
            </w:r>
          </w:p>
        </w:tc>
      </w:tr>
      <w:tr w14:paraId="37E22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CCC88D">
            <w:r>
              <w:t>卫生间</w:t>
            </w:r>
          </w:p>
        </w:tc>
        <w:tc>
          <w:tcPr>
            <w:vAlign w:val="center"/>
          </w:tcPr>
          <w:p w14:paraId="25B8AF3C">
            <w:r>
              <w:t>7</w:t>
            </w:r>
          </w:p>
        </w:tc>
        <w:tc>
          <w:tcPr>
            <w:vAlign w:val="center"/>
          </w:tcPr>
          <w:p w14:paraId="29A13D0F">
            <w:r>
              <w:t>45</w:t>
            </w:r>
          </w:p>
        </w:tc>
        <w:tc>
          <w:tcPr>
            <w:vAlign w:val="center"/>
          </w:tcPr>
          <w:p w14:paraId="4687701E">
            <w:r>
              <w:t>50</w:t>
            </w:r>
          </w:p>
        </w:tc>
        <w:tc>
          <w:tcPr>
            <w:vAlign w:val="center"/>
          </w:tcPr>
          <w:p w14:paraId="0E30B965">
            <w:r>
              <w:t>365</w:t>
            </w:r>
          </w:p>
        </w:tc>
        <w:tc>
          <w:tcPr>
            <w:vAlign w:val="center"/>
          </w:tcPr>
          <w:p w14:paraId="71880E92">
            <w:r>
              <w:t>6572</w:t>
            </w:r>
          </w:p>
        </w:tc>
      </w:tr>
      <w:tr w14:paraId="4F0BE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A560DD">
            <w:r>
              <w:t>餐饮</w:t>
            </w:r>
          </w:p>
        </w:tc>
        <w:tc>
          <w:tcPr>
            <w:vAlign w:val="center"/>
          </w:tcPr>
          <w:p w14:paraId="29119155">
            <w:r>
              <w:t>8</w:t>
            </w:r>
          </w:p>
        </w:tc>
        <w:tc>
          <w:tcPr>
            <w:vAlign w:val="center"/>
          </w:tcPr>
          <w:p w14:paraId="3AB8B383">
            <w:r>
              <w:t>45</w:t>
            </w:r>
          </w:p>
        </w:tc>
        <w:tc>
          <w:tcPr>
            <w:vAlign w:val="center"/>
          </w:tcPr>
          <w:p w14:paraId="3DD974BE">
            <w:r>
              <w:t>30</w:t>
            </w:r>
          </w:p>
        </w:tc>
        <w:tc>
          <w:tcPr>
            <w:vAlign w:val="center"/>
          </w:tcPr>
          <w:p w14:paraId="65F28AEB">
            <w:r>
              <w:t>365</w:t>
            </w:r>
          </w:p>
        </w:tc>
        <w:tc>
          <w:tcPr>
            <w:vAlign w:val="center"/>
          </w:tcPr>
          <w:p w14:paraId="321AB937">
            <w:r>
              <w:t>4507</w:t>
            </w:r>
          </w:p>
        </w:tc>
      </w:tr>
      <w:tr w14:paraId="14877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6707C6A">
            <w:r>
              <w:t>总计</w:t>
            </w:r>
          </w:p>
        </w:tc>
        <w:tc>
          <w:tcPr>
            <w:vAlign w:val="center"/>
          </w:tcPr>
          <w:p w14:paraId="1E76FB60">
            <w:r>
              <w:t>12206</w:t>
            </w:r>
          </w:p>
        </w:tc>
      </w:tr>
    </w:tbl>
    <w:p w14:paraId="5C80FE3B">
      <w:pPr>
        <w:pStyle w:val="4"/>
        <w:widowControl w:val="0"/>
        <w:jc w:val="both"/>
        <w:rPr>
          <w:color w:val="000000"/>
        </w:rPr>
      </w:pPr>
      <w:bookmarkStart w:id="79" w:name="_Toc24706"/>
      <w:r>
        <w:rPr>
          <w:color w:val="000000"/>
        </w:rPr>
        <w:t>热水设备</w:t>
      </w:r>
      <w:bookmarkEnd w:id="7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3160A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231514">
            <w:pPr>
              <w:jc w:val="center"/>
            </w:pPr>
            <w:r>
              <w:t>热水设备</w:t>
            </w:r>
          </w:p>
        </w:tc>
        <w:tc>
          <w:tcPr>
            <w:shd w:val="clear" w:color="auto" w:fill="E6E6E6"/>
            <w:vAlign w:val="center"/>
          </w:tcPr>
          <w:p w14:paraId="3AC1D814">
            <w:pPr>
              <w:jc w:val="center"/>
            </w:pPr>
            <w:r>
              <w:t>供热比例</w:t>
            </w:r>
          </w:p>
        </w:tc>
        <w:tc>
          <w:tcPr>
            <w:shd w:val="clear" w:color="auto" w:fill="E6E6E6"/>
            <w:vAlign w:val="center"/>
          </w:tcPr>
          <w:p w14:paraId="4518E76E">
            <w:pPr>
              <w:jc w:val="center"/>
            </w:pPr>
            <w:r>
              <w:t>供热量(kWh/a)</w:t>
            </w:r>
          </w:p>
        </w:tc>
        <w:tc>
          <w:tcPr>
            <w:shd w:val="clear" w:color="auto" w:fill="E6E6E6"/>
            <w:vAlign w:val="center"/>
          </w:tcPr>
          <w:p w14:paraId="70332446">
            <w:pPr>
              <w:jc w:val="center"/>
            </w:pPr>
            <w:r>
              <w:t>性能系数</w:t>
            </w:r>
          </w:p>
        </w:tc>
        <w:tc>
          <w:tcPr>
            <w:shd w:val="clear" w:color="auto" w:fill="E6E6E6"/>
            <w:vAlign w:val="center"/>
          </w:tcPr>
          <w:p w14:paraId="2E8EB3FE">
            <w:pPr>
              <w:jc w:val="center"/>
            </w:pPr>
            <w:r>
              <w:t>联供比例</w:t>
            </w:r>
          </w:p>
        </w:tc>
        <w:tc>
          <w:tcPr>
            <w:shd w:val="clear" w:color="auto" w:fill="E6E6E6"/>
            <w:vAlign w:val="center"/>
          </w:tcPr>
          <w:p w14:paraId="0613576B">
            <w:pPr>
              <w:jc w:val="center"/>
            </w:pPr>
            <w:r>
              <w:t>耗电量(kWh/a)</w:t>
            </w:r>
          </w:p>
        </w:tc>
      </w:tr>
      <w:tr w14:paraId="271B5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067D3F">
            <w:r>
              <w:t>热水热泵</w:t>
            </w:r>
          </w:p>
        </w:tc>
        <w:tc>
          <w:tcPr>
            <w:vAlign w:val="center"/>
          </w:tcPr>
          <w:p w14:paraId="511CAA2F">
            <w:r>
              <w:t>1</w:t>
            </w:r>
          </w:p>
        </w:tc>
        <w:tc>
          <w:tcPr>
            <w:vAlign w:val="center"/>
          </w:tcPr>
          <w:p w14:paraId="0A9FD492">
            <w:r>
              <w:t>12206</w:t>
            </w:r>
          </w:p>
        </w:tc>
        <w:tc>
          <w:tcPr>
            <w:vAlign w:val="center"/>
          </w:tcPr>
          <w:p w14:paraId="2E864AAC">
            <w:r>
              <w:t>3.5</w:t>
            </w:r>
          </w:p>
        </w:tc>
        <w:tc>
          <w:tcPr>
            <w:vAlign w:val="center"/>
          </w:tcPr>
          <w:p w14:paraId="7105B693">
            <w:r>
              <w:t>1</w:t>
            </w:r>
          </w:p>
        </w:tc>
        <w:tc>
          <w:tcPr>
            <w:vAlign w:val="center"/>
          </w:tcPr>
          <w:p w14:paraId="7627A4B5">
            <w:r>
              <w:t>0</w:t>
            </w:r>
          </w:p>
        </w:tc>
      </w:tr>
      <w:tr w14:paraId="6F9E4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CADF05">
            <w:r>
              <w:t>备注</w:t>
            </w:r>
          </w:p>
        </w:tc>
        <w:tc>
          <w:tcPr>
            <w:gridSpan w:val="5"/>
            <w:vAlign w:val="center"/>
          </w:tcPr>
          <w:p w14:paraId="724FF920">
            <w:r>
              <w:t>热水设备承担的供热量=(总需求热量－太阳能供热量)×设备供热比例。</w:t>
            </w:r>
            <w:r>
              <w:br w:type="textWrapping"/>
            </w:r>
            <w:r>
              <w:t>耗电量=供热量×(1-联供比例)÷性能系数。</w:t>
            </w:r>
          </w:p>
        </w:tc>
      </w:tr>
    </w:tbl>
    <w:p w14:paraId="0AFCCBFF">
      <w:pPr>
        <w:widowControl w:val="0"/>
        <w:jc w:val="both"/>
        <w:rPr>
          <w:color w:val="000000"/>
        </w:rPr>
      </w:pPr>
    </w:p>
    <w:p w14:paraId="34D30077">
      <w:pPr>
        <w:pStyle w:val="2"/>
        <w:widowControl w:val="0"/>
        <w:jc w:val="both"/>
        <w:rPr>
          <w:color w:val="000000"/>
        </w:rPr>
      </w:pPr>
      <w:bookmarkStart w:id="80" w:name="_Toc32310"/>
      <w:r>
        <w:rPr>
          <w:color w:val="000000"/>
        </w:rPr>
        <w:t>光伏发电</w:t>
      </w:r>
      <w:bookmarkEnd w:id="80"/>
    </w:p>
    <w:p w14:paraId="0C384DC0">
      <w:pPr>
        <w:widowControl w:val="0"/>
        <w:jc w:val="both"/>
        <w:rPr>
          <w:color w:val="000000"/>
        </w:rPr>
      </w:pPr>
      <w:r>
        <w:rPr>
          <w:color w:val="000000"/>
        </w:rPr>
        <w:t>日照辐照量(kJ/㎡.天)：11589，年运行天数：365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517AE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E1C97F">
            <w:pPr>
              <w:jc w:val="center"/>
            </w:pPr>
            <w:r>
              <w:t>光伏板面积(㎡)</w:t>
            </w:r>
          </w:p>
        </w:tc>
        <w:tc>
          <w:tcPr>
            <w:shd w:val="clear" w:color="auto" w:fill="E6E6E6"/>
            <w:vAlign w:val="center"/>
          </w:tcPr>
          <w:p w14:paraId="38760109">
            <w:pPr>
              <w:jc w:val="center"/>
            </w:pPr>
            <w:r>
              <w:t>光电转换</w:t>
            </w:r>
            <w:r>
              <w:br w:type="textWrapping"/>
            </w:r>
            <w:r>
              <w:t>效率(%)</w:t>
            </w:r>
          </w:p>
        </w:tc>
        <w:tc>
          <w:tcPr>
            <w:shd w:val="clear" w:color="auto" w:fill="E6E6E6"/>
            <w:vAlign w:val="center"/>
          </w:tcPr>
          <w:p w14:paraId="3D69B4C3">
            <w:pPr>
              <w:jc w:val="center"/>
            </w:pPr>
            <w:r>
              <w:t>光伏系统</w:t>
            </w:r>
            <w:r>
              <w:br w:type="textWrapping"/>
            </w:r>
            <w:r>
              <w:t>效率(%)</w:t>
            </w:r>
          </w:p>
        </w:tc>
        <w:tc>
          <w:tcPr>
            <w:shd w:val="clear" w:color="auto" w:fill="E6E6E6"/>
            <w:vAlign w:val="center"/>
          </w:tcPr>
          <w:p w14:paraId="23B3B381">
            <w:pPr>
              <w:jc w:val="center"/>
            </w:pPr>
            <w:r>
              <w:t>光伏电池性能</w:t>
            </w:r>
            <w:r>
              <w:br w:type="textWrapping"/>
            </w:r>
            <w:r>
              <w:t>衰减修正系数</w:t>
            </w:r>
          </w:p>
        </w:tc>
        <w:tc>
          <w:tcPr>
            <w:shd w:val="clear" w:color="auto" w:fill="E6E6E6"/>
            <w:vAlign w:val="center"/>
          </w:tcPr>
          <w:p w14:paraId="3EAFF24C">
            <w:pPr>
              <w:jc w:val="center"/>
            </w:pPr>
            <w:r>
              <w:t>全年供电</w:t>
            </w:r>
            <w:r>
              <w:br w:type="textWrapping"/>
            </w:r>
            <w:r>
              <w:t>(kWh/a)</w:t>
            </w:r>
          </w:p>
        </w:tc>
        <w:tc>
          <w:tcPr>
            <w:shd w:val="clear" w:color="auto" w:fill="E6E6E6"/>
            <w:vAlign w:val="center"/>
          </w:tcPr>
          <w:p w14:paraId="15DFC3B5">
            <w:pPr>
              <w:jc w:val="center"/>
            </w:pPr>
            <w:r>
              <w:t>碳排放因子(kgCO2/kWh)</w:t>
            </w:r>
          </w:p>
        </w:tc>
        <w:tc>
          <w:tcPr>
            <w:shd w:val="clear" w:color="auto" w:fill="E6E6E6"/>
            <w:vAlign w:val="center"/>
          </w:tcPr>
          <w:p w14:paraId="61C9723E">
            <w:pPr>
              <w:jc w:val="center"/>
            </w:pPr>
            <w:r>
              <w:t>可减少碳排放量(tCO2/a)</w:t>
            </w:r>
          </w:p>
        </w:tc>
      </w:tr>
      <w:tr w14:paraId="7D38C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DC2849">
            <w:r>
              <w:t>978</w:t>
            </w:r>
          </w:p>
        </w:tc>
        <w:tc>
          <w:tcPr>
            <w:vAlign w:val="center"/>
          </w:tcPr>
          <w:p w14:paraId="2A05207B">
            <w:r>
              <w:t>17</w:t>
            </w:r>
          </w:p>
        </w:tc>
        <w:tc>
          <w:tcPr>
            <w:vAlign w:val="center"/>
          </w:tcPr>
          <w:p w14:paraId="15FDEF05">
            <w:r>
              <w:t>80</w:t>
            </w:r>
          </w:p>
        </w:tc>
        <w:tc>
          <w:tcPr>
            <w:vAlign w:val="center"/>
          </w:tcPr>
          <w:p w14:paraId="3FF727FB">
            <w:r>
              <w:t>0.9</w:t>
            </w:r>
          </w:p>
        </w:tc>
        <w:tc>
          <w:tcPr>
            <w:vAlign w:val="center"/>
          </w:tcPr>
          <w:p w14:paraId="779ED3AA">
            <w:r>
              <w:t>140655</w:t>
            </w:r>
          </w:p>
        </w:tc>
        <w:tc>
          <w:tcPr>
            <w:vAlign w:val="center"/>
          </w:tcPr>
          <w:p w14:paraId="16E231EA">
            <w:r>
              <w:t>0.5703</w:t>
            </w:r>
          </w:p>
        </w:tc>
        <w:tc>
          <w:tcPr>
            <w:vAlign w:val="center"/>
          </w:tcPr>
          <w:p w14:paraId="3BD8CB99">
            <w:r>
              <w:t>80.216</w:t>
            </w:r>
          </w:p>
        </w:tc>
      </w:tr>
      <w:tr w14:paraId="39DC8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404375B">
            <w:r>
              <w:t>总计</w:t>
            </w:r>
          </w:p>
        </w:tc>
        <w:tc>
          <w:tcPr>
            <w:vAlign w:val="center"/>
          </w:tcPr>
          <w:p w14:paraId="0AAEDB64">
            <w:r>
              <w:t>80.216</w:t>
            </w:r>
          </w:p>
        </w:tc>
      </w:tr>
    </w:tbl>
    <w:p w14:paraId="674C06AE">
      <w:pPr>
        <w:pStyle w:val="2"/>
        <w:widowControl w:val="0"/>
        <w:jc w:val="both"/>
        <w:rPr>
          <w:color w:val="000000"/>
        </w:rPr>
      </w:pPr>
      <w:bookmarkStart w:id="81" w:name="_Toc4804"/>
      <w:r>
        <w:rPr>
          <w:color w:val="000000"/>
        </w:rPr>
        <w:t>计算结果</w:t>
      </w:r>
      <w:bookmarkEnd w:id="81"/>
    </w:p>
    <w:p w14:paraId="093134A3">
      <w:pPr>
        <w:pStyle w:val="4"/>
        <w:widowControl w:val="0"/>
        <w:jc w:val="both"/>
        <w:rPr>
          <w:color w:val="000000"/>
        </w:rPr>
      </w:pPr>
      <w:bookmarkStart w:id="82" w:name="_Toc5"/>
      <w:r>
        <w:rPr>
          <w:color w:val="000000"/>
        </w:rPr>
        <w:t>建材生产运输碳排放</w:t>
      </w:r>
      <w:bookmarkEnd w:id="82"/>
    </w:p>
    <w:p w14:paraId="1DA4937F">
      <w:pPr>
        <w:pStyle w:val="5"/>
        <w:widowControl w:val="0"/>
        <w:jc w:val="both"/>
        <w:rPr>
          <w:color w:val="000000"/>
        </w:rPr>
      </w:pPr>
      <w:bookmarkStart w:id="83" w:name="_Toc7090"/>
      <w:r>
        <w:rPr>
          <w:color w:val="000000"/>
        </w:rPr>
        <w:t>建材生产阶段</w:t>
      </w:r>
      <w:bookmarkEnd w:id="83"/>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1A11A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6C28DA">
            <w:pPr>
              <w:jc w:val="center"/>
            </w:pPr>
            <w:r>
              <w:t>材料</w:t>
            </w:r>
          </w:p>
        </w:tc>
        <w:tc>
          <w:tcPr>
            <w:shd w:val="clear" w:color="auto" w:fill="E6E6E6"/>
            <w:vAlign w:val="center"/>
          </w:tcPr>
          <w:p w14:paraId="5B898082">
            <w:pPr>
              <w:jc w:val="center"/>
            </w:pPr>
            <w:r>
              <w:t>单位</w:t>
            </w:r>
          </w:p>
        </w:tc>
        <w:tc>
          <w:tcPr>
            <w:shd w:val="clear" w:color="auto" w:fill="E6E6E6"/>
            <w:vAlign w:val="center"/>
          </w:tcPr>
          <w:p w14:paraId="69FB8C7C">
            <w:pPr>
              <w:jc w:val="center"/>
            </w:pPr>
            <w:r>
              <w:t>用量</w:t>
            </w:r>
          </w:p>
        </w:tc>
        <w:tc>
          <w:tcPr>
            <w:shd w:val="clear" w:color="auto" w:fill="E6E6E6"/>
            <w:vAlign w:val="center"/>
          </w:tcPr>
          <w:p w14:paraId="61908E79">
            <w:pPr>
              <w:jc w:val="center"/>
            </w:pPr>
            <w:r>
              <w:t>拆除后回收比例</w:t>
            </w:r>
          </w:p>
        </w:tc>
        <w:tc>
          <w:tcPr>
            <w:shd w:val="clear" w:color="auto" w:fill="E6E6E6"/>
            <w:vAlign w:val="center"/>
          </w:tcPr>
          <w:p w14:paraId="62D3345D">
            <w:pPr>
              <w:jc w:val="center"/>
            </w:pPr>
            <w:r>
              <w:t>寿命(年)</w:t>
            </w:r>
          </w:p>
        </w:tc>
        <w:tc>
          <w:tcPr>
            <w:shd w:val="clear" w:color="auto" w:fill="E6E6E6"/>
            <w:vAlign w:val="center"/>
          </w:tcPr>
          <w:p w14:paraId="7FE10F76">
            <w:pPr>
              <w:jc w:val="center"/>
            </w:pPr>
            <w:r>
              <w:t>碳排放因子</w:t>
            </w:r>
            <w:r>
              <w:br w:type="textWrapping"/>
            </w:r>
            <w:r>
              <w:t>(kgCO2e/单位)</w:t>
            </w:r>
          </w:p>
        </w:tc>
        <w:tc>
          <w:tcPr>
            <w:shd w:val="clear" w:color="auto" w:fill="E6E6E6"/>
            <w:vAlign w:val="center"/>
          </w:tcPr>
          <w:p w14:paraId="75FD541F">
            <w:pPr>
              <w:jc w:val="center"/>
            </w:pPr>
            <w:r>
              <w:t>碳排放量</w:t>
            </w:r>
            <w:r>
              <w:br w:type="textWrapping"/>
            </w:r>
            <w:r>
              <w:t>(tCO2e)</w:t>
            </w:r>
          </w:p>
        </w:tc>
      </w:tr>
      <w:tr w14:paraId="579FA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93167">
            <w:r>
              <w:t>混凝土</w:t>
            </w:r>
          </w:p>
        </w:tc>
        <w:tc>
          <w:tcPr>
            <w:vAlign w:val="center"/>
          </w:tcPr>
          <w:p w14:paraId="5BEC68B2">
            <w:r>
              <w:t>m3</w:t>
            </w:r>
          </w:p>
        </w:tc>
        <w:tc>
          <w:tcPr>
            <w:vAlign w:val="center"/>
          </w:tcPr>
          <w:p w14:paraId="32A2BC18">
            <w:pPr>
              <w:jc w:val="right"/>
            </w:pPr>
            <w:r>
              <w:t>1872.96</w:t>
            </w:r>
          </w:p>
        </w:tc>
        <w:tc>
          <w:tcPr>
            <w:vAlign w:val="center"/>
          </w:tcPr>
          <w:p w14:paraId="1050B538">
            <w:pPr>
              <w:jc w:val="right"/>
            </w:pPr>
            <w:r>
              <w:t>0</w:t>
            </w:r>
          </w:p>
        </w:tc>
        <w:tc>
          <w:tcPr>
            <w:vAlign w:val="center"/>
          </w:tcPr>
          <w:p w14:paraId="5E6BB7FB">
            <w:pPr>
              <w:jc w:val="right"/>
            </w:pPr>
            <w:r>
              <w:t>全生命周期</w:t>
            </w:r>
          </w:p>
        </w:tc>
        <w:tc>
          <w:tcPr>
            <w:vAlign w:val="center"/>
          </w:tcPr>
          <w:p w14:paraId="3182A791">
            <w:pPr>
              <w:jc w:val="right"/>
            </w:pPr>
            <w:r>
              <w:t>340</w:t>
            </w:r>
          </w:p>
        </w:tc>
        <w:tc>
          <w:tcPr>
            <w:vAlign w:val="center"/>
          </w:tcPr>
          <w:p w14:paraId="65C7DF7C">
            <w:pPr>
              <w:jc w:val="right"/>
            </w:pPr>
            <w:r>
              <w:t>636.806</w:t>
            </w:r>
          </w:p>
        </w:tc>
      </w:tr>
      <w:tr w14:paraId="29B5E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1E58BC">
            <w:r>
              <w:t>钢筋</w:t>
            </w:r>
          </w:p>
        </w:tc>
        <w:tc>
          <w:tcPr>
            <w:vAlign w:val="center"/>
          </w:tcPr>
          <w:p w14:paraId="0841202E">
            <w:r>
              <w:t>t</w:t>
            </w:r>
          </w:p>
        </w:tc>
        <w:tc>
          <w:tcPr>
            <w:vAlign w:val="center"/>
          </w:tcPr>
          <w:p w14:paraId="4A48CFF9">
            <w:pPr>
              <w:jc w:val="right"/>
            </w:pPr>
            <w:r>
              <w:t>251.38</w:t>
            </w:r>
          </w:p>
        </w:tc>
        <w:tc>
          <w:tcPr>
            <w:vAlign w:val="center"/>
          </w:tcPr>
          <w:p w14:paraId="07867612">
            <w:pPr>
              <w:jc w:val="right"/>
            </w:pPr>
            <w:r>
              <w:t>0.5</w:t>
            </w:r>
          </w:p>
        </w:tc>
        <w:tc>
          <w:tcPr>
            <w:vAlign w:val="center"/>
          </w:tcPr>
          <w:p w14:paraId="677358A8">
            <w:pPr>
              <w:jc w:val="right"/>
            </w:pPr>
            <w:r>
              <w:t>全生命周期</w:t>
            </w:r>
          </w:p>
        </w:tc>
        <w:tc>
          <w:tcPr>
            <w:vAlign w:val="center"/>
          </w:tcPr>
          <w:p w14:paraId="6067C3F6">
            <w:pPr>
              <w:jc w:val="right"/>
            </w:pPr>
            <w:r>
              <w:t>2340</w:t>
            </w:r>
          </w:p>
        </w:tc>
        <w:tc>
          <w:tcPr>
            <w:vAlign w:val="center"/>
          </w:tcPr>
          <w:p w14:paraId="5F45894B">
            <w:pPr>
              <w:jc w:val="right"/>
            </w:pPr>
            <w:r>
              <w:t>441.172</w:t>
            </w:r>
          </w:p>
        </w:tc>
      </w:tr>
      <w:tr w14:paraId="77C08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F52EE1">
            <w:r>
              <w:t>型钢</w:t>
            </w:r>
          </w:p>
        </w:tc>
        <w:tc>
          <w:tcPr>
            <w:vAlign w:val="center"/>
          </w:tcPr>
          <w:p w14:paraId="2AE0D84D">
            <w:r>
              <w:t>t</w:t>
            </w:r>
          </w:p>
        </w:tc>
        <w:tc>
          <w:tcPr>
            <w:vAlign w:val="center"/>
          </w:tcPr>
          <w:p w14:paraId="4505105D">
            <w:pPr>
              <w:jc w:val="right"/>
            </w:pPr>
            <w:r>
              <w:t>56.65</w:t>
            </w:r>
          </w:p>
        </w:tc>
        <w:tc>
          <w:tcPr>
            <w:vAlign w:val="center"/>
          </w:tcPr>
          <w:p w14:paraId="07C03172">
            <w:pPr>
              <w:jc w:val="right"/>
            </w:pPr>
            <w:r>
              <w:t>0.5</w:t>
            </w:r>
          </w:p>
        </w:tc>
        <w:tc>
          <w:tcPr>
            <w:vAlign w:val="center"/>
          </w:tcPr>
          <w:p w14:paraId="7393CA5E">
            <w:pPr>
              <w:jc w:val="right"/>
            </w:pPr>
            <w:r>
              <w:t>全生命周期</w:t>
            </w:r>
          </w:p>
        </w:tc>
        <w:tc>
          <w:tcPr>
            <w:vAlign w:val="center"/>
          </w:tcPr>
          <w:p w14:paraId="7C2CC27D">
            <w:pPr>
              <w:jc w:val="right"/>
            </w:pPr>
            <w:r>
              <w:t>2365</w:t>
            </w:r>
          </w:p>
        </w:tc>
        <w:tc>
          <w:tcPr>
            <w:vAlign w:val="center"/>
          </w:tcPr>
          <w:p w14:paraId="30396ED5">
            <w:pPr>
              <w:jc w:val="right"/>
            </w:pPr>
            <w:r>
              <w:t>100.483</w:t>
            </w:r>
          </w:p>
        </w:tc>
      </w:tr>
      <w:tr w14:paraId="468EF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D8BED9">
            <w:r>
              <w:t>水泥</w:t>
            </w:r>
          </w:p>
        </w:tc>
        <w:tc>
          <w:tcPr>
            <w:vAlign w:val="center"/>
          </w:tcPr>
          <w:p w14:paraId="14A0F825">
            <w:r>
              <w:t>t</w:t>
            </w:r>
          </w:p>
        </w:tc>
        <w:tc>
          <w:tcPr>
            <w:vAlign w:val="center"/>
          </w:tcPr>
          <w:p w14:paraId="74183872">
            <w:pPr>
              <w:jc w:val="right"/>
            </w:pPr>
            <w:r>
              <w:t>106.22</w:t>
            </w:r>
          </w:p>
        </w:tc>
        <w:tc>
          <w:tcPr>
            <w:vAlign w:val="center"/>
          </w:tcPr>
          <w:p w14:paraId="5A727CC1">
            <w:pPr>
              <w:jc w:val="right"/>
            </w:pPr>
            <w:r>
              <w:t>0</w:t>
            </w:r>
          </w:p>
        </w:tc>
        <w:tc>
          <w:tcPr>
            <w:vAlign w:val="center"/>
          </w:tcPr>
          <w:p w14:paraId="74FA050C">
            <w:pPr>
              <w:jc w:val="right"/>
            </w:pPr>
            <w:r>
              <w:t>全生命周期</w:t>
            </w:r>
          </w:p>
        </w:tc>
        <w:tc>
          <w:tcPr>
            <w:vAlign w:val="center"/>
          </w:tcPr>
          <w:p w14:paraId="4F45CF7B">
            <w:pPr>
              <w:jc w:val="right"/>
            </w:pPr>
            <w:r>
              <w:t>735</w:t>
            </w:r>
          </w:p>
        </w:tc>
        <w:tc>
          <w:tcPr>
            <w:vAlign w:val="center"/>
          </w:tcPr>
          <w:p w14:paraId="03037A36">
            <w:pPr>
              <w:jc w:val="right"/>
            </w:pPr>
            <w:r>
              <w:t>78.072</w:t>
            </w:r>
          </w:p>
        </w:tc>
      </w:tr>
      <w:tr w14:paraId="41A3E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CFE6E7">
            <w:r>
              <w:t>钢混预制楼板</w:t>
            </w:r>
          </w:p>
        </w:tc>
        <w:tc>
          <w:tcPr>
            <w:vAlign w:val="center"/>
          </w:tcPr>
          <w:p w14:paraId="64D25284">
            <w:r>
              <w:t>m3</w:t>
            </w:r>
          </w:p>
        </w:tc>
        <w:tc>
          <w:tcPr>
            <w:vAlign w:val="center"/>
          </w:tcPr>
          <w:p w14:paraId="43B71738">
            <w:pPr>
              <w:jc w:val="right"/>
            </w:pPr>
            <w:r>
              <w:t>120.38</w:t>
            </w:r>
          </w:p>
        </w:tc>
        <w:tc>
          <w:tcPr>
            <w:vAlign w:val="center"/>
          </w:tcPr>
          <w:p w14:paraId="0E8BB8D1">
            <w:pPr>
              <w:jc w:val="right"/>
            </w:pPr>
            <w:r>
              <w:t>0</w:t>
            </w:r>
          </w:p>
        </w:tc>
        <w:tc>
          <w:tcPr>
            <w:vAlign w:val="center"/>
          </w:tcPr>
          <w:p w14:paraId="08CB7BD8">
            <w:pPr>
              <w:jc w:val="right"/>
            </w:pPr>
            <w:r>
              <w:t>全生命周期</w:t>
            </w:r>
          </w:p>
        </w:tc>
        <w:tc>
          <w:tcPr>
            <w:vAlign w:val="center"/>
          </w:tcPr>
          <w:p w14:paraId="76C2DBE5">
            <w:pPr>
              <w:jc w:val="right"/>
            </w:pPr>
            <w:r>
              <w:t>688</w:t>
            </w:r>
          </w:p>
        </w:tc>
        <w:tc>
          <w:tcPr>
            <w:vAlign w:val="center"/>
          </w:tcPr>
          <w:p w14:paraId="0DBAB056">
            <w:pPr>
              <w:jc w:val="right"/>
            </w:pPr>
            <w:r>
              <w:t>82.821</w:t>
            </w:r>
          </w:p>
        </w:tc>
      </w:tr>
      <w:tr w14:paraId="413A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44E034">
            <w:r>
              <w:t>钢混预制墙板</w:t>
            </w:r>
          </w:p>
        </w:tc>
        <w:tc>
          <w:tcPr>
            <w:vAlign w:val="center"/>
          </w:tcPr>
          <w:p w14:paraId="0E16487D">
            <w:r>
              <w:t>m3</w:t>
            </w:r>
          </w:p>
        </w:tc>
        <w:tc>
          <w:tcPr>
            <w:vAlign w:val="center"/>
          </w:tcPr>
          <w:p w14:paraId="4F09394C">
            <w:pPr>
              <w:jc w:val="right"/>
            </w:pPr>
            <w:r>
              <w:t>184.11</w:t>
            </w:r>
          </w:p>
        </w:tc>
        <w:tc>
          <w:tcPr>
            <w:vAlign w:val="center"/>
          </w:tcPr>
          <w:p w14:paraId="68C29AE5">
            <w:pPr>
              <w:jc w:val="right"/>
            </w:pPr>
            <w:r>
              <w:t>0</w:t>
            </w:r>
          </w:p>
        </w:tc>
        <w:tc>
          <w:tcPr>
            <w:vAlign w:val="center"/>
          </w:tcPr>
          <w:p w14:paraId="26A8ECEA">
            <w:pPr>
              <w:jc w:val="right"/>
            </w:pPr>
            <w:r>
              <w:t>全生命周期</w:t>
            </w:r>
          </w:p>
        </w:tc>
        <w:tc>
          <w:tcPr>
            <w:vAlign w:val="center"/>
          </w:tcPr>
          <w:p w14:paraId="0361A771">
            <w:pPr>
              <w:jc w:val="right"/>
            </w:pPr>
            <w:r>
              <w:t>488</w:t>
            </w:r>
          </w:p>
        </w:tc>
        <w:tc>
          <w:tcPr>
            <w:vAlign w:val="center"/>
          </w:tcPr>
          <w:p w14:paraId="3BB4BF8E">
            <w:pPr>
              <w:jc w:val="right"/>
            </w:pPr>
            <w:r>
              <w:t>89.846</w:t>
            </w:r>
          </w:p>
        </w:tc>
      </w:tr>
      <w:tr w14:paraId="03EE5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F10BA4">
            <w:r>
              <w:t>钢混预制楼梯</w:t>
            </w:r>
          </w:p>
        </w:tc>
        <w:tc>
          <w:tcPr>
            <w:vAlign w:val="center"/>
          </w:tcPr>
          <w:p w14:paraId="6B2F33BC">
            <w:r>
              <w:t>m3</w:t>
            </w:r>
          </w:p>
        </w:tc>
        <w:tc>
          <w:tcPr>
            <w:vAlign w:val="center"/>
          </w:tcPr>
          <w:p w14:paraId="6D5AC5F3">
            <w:pPr>
              <w:jc w:val="right"/>
            </w:pPr>
            <w:r>
              <w:t>17.70</w:t>
            </w:r>
          </w:p>
        </w:tc>
        <w:tc>
          <w:tcPr>
            <w:vAlign w:val="center"/>
          </w:tcPr>
          <w:p w14:paraId="4804745F">
            <w:pPr>
              <w:jc w:val="right"/>
            </w:pPr>
            <w:r>
              <w:t>0</w:t>
            </w:r>
          </w:p>
        </w:tc>
        <w:tc>
          <w:tcPr>
            <w:vAlign w:val="center"/>
          </w:tcPr>
          <w:p w14:paraId="7404DF3F">
            <w:pPr>
              <w:jc w:val="right"/>
            </w:pPr>
            <w:r>
              <w:t>全生命周期</w:t>
            </w:r>
          </w:p>
        </w:tc>
        <w:tc>
          <w:tcPr>
            <w:vAlign w:val="center"/>
          </w:tcPr>
          <w:p w14:paraId="255017AA">
            <w:pPr>
              <w:jc w:val="right"/>
            </w:pPr>
            <w:r>
              <w:t>576</w:t>
            </w:r>
          </w:p>
        </w:tc>
        <w:tc>
          <w:tcPr>
            <w:vAlign w:val="center"/>
          </w:tcPr>
          <w:p w14:paraId="03045569">
            <w:pPr>
              <w:jc w:val="right"/>
            </w:pPr>
            <w:r>
              <w:t>10.195</w:t>
            </w:r>
          </w:p>
        </w:tc>
      </w:tr>
      <w:tr w14:paraId="2154D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E8CB71">
            <w:r>
              <w:t>预拌砂浆</w:t>
            </w:r>
          </w:p>
        </w:tc>
        <w:tc>
          <w:tcPr>
            <w:vAlign w:val="center"/>
          </w:tcPr>
          <w:p w14:paraId="503CF213">
            <w:r>
              <w:t>t</w:t>
            </w:r>
          </w:p>
        </w:tc>
        <w:tc>
          <w:tcPr>
            <w:vAlign w:val="center"/>
          </w:tcPr>
          <w:p w14:paraId="00E73228">
            <w:pPr>
              <w:jc w:val="right"/>
            </w:pPr>
            <w:r>
              <w:t>810.79</w:t>
            </w:r>
          </w:p>
        </w:tc>
        <w:tc>
          <w:tcPr>
            <w:vAlign w:val="center"/>
          </w:tcPr>
          <w:p w14:paraId="5769F47E">
            <w:pPr>
              <w:jc w:val="right"/>
            </w:pPr>
            <w:r>
              <w:t>0</w:t>
            </w:r>
          </w:p>
        </w:tc>
        <w:tc>
          <w:tcPr>
            <w:vAlign w:val="center"/>
          </w:tcPr>
          <w:p w14:paraId="7832692C">
            <w:pPr>
              <w:jc w:val="right"/>
            </w:pPr>
            <w:r>
              <w:t>全生命周期</w:t>
            </w:r>
          </w:p>
        </w:tc>
        <w:tc>
          <w:tcPr>
            <w:vAlign w:val="center"/>
          </w:tcPr>
          <w:p w14:paraId="498F7415">
            <w:pPr>
              <w:jc w:val="right"/>
            </w:pPr>
            <w:r>
              <w:t>370</w:t>
            </w:r>
          </w:p>
        </w:tc>
        <w:tc>
          <w:tcPr>
            <w:vAlign w:val="center"/>
          </w:tcPr>
          <w:p w14:paraId="02543659">
            <w:pPr>
              <w:jc w:val="right"/>
            </w:pPr>
            <w:r>
              <w:t>299.992</w:t>
            </w:r>
          </w:p>
        </w:tc>
      </w:tr>
      <w:tr w14:paraId="224A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0ACD08">
            <w:r>
              <w:t>砂</w:t>
            </w:r>
          </w:p>
        </w:tc>
        <w:tc>
          <w:tcPr>
            <w:vAlign w:val="center"/>
          </w:tcPr>
          <w:p w14:paraId="61534805">
            <w:r>
              <w:t>m3</w:t>
            </w:r>
          </w:p>
        </w:tc>
        <w:tc>
          <w:tcPr>
            <w:vAlign w:val="center"/>
          </w:tcPr>
          <w:p w14:paraId="371C2888">
            <w:pPr>
              <w:jc w:val="right"/>
            </w:pPr>
            <w:r>
              <w:t>3.54</w:t>
            </w:r>
          </w:p>
        </w:tc>
        <w:tc>
          <w:tcPr>
            <w:vAlign w:val="center"/>
          </w:tcPr>
          <w:p w14:paraId="69CED144">
            <w:pPr>
              <w:jc w:val="right"/>
            </w:pPr>
            <w:r>
              <w:t>0</w:t>
            </w:r>
          </w:p>
        </w:tc>
        <w:tc>
          <w:tcPr>
            <w:vAlign w:val="center"/>
          </w:tcPr>
          <w:p w14:paraId="53CC5FF1">
            <w:pPr>
              <w:jc w:val="right"/>
            </w:pPr>
            <w:r>
              <w:t>全生命周期</w:t>
            </w:r>
          </w:p>
        </w:tc>
        <w:tc>
          <w:tcPr>
            <w:vAlign w:val="center"/>
          </w:tcPr>
          <w:p w14:paraId="2E255E66">
            <w:pPr>
              <w:jc w:val="right"/>
            </w:pPr>
            <w:r>
              <w:t>3</w:t>
            </w:r>
          </w:p>
        </w:tc>
        <w:tc>
          <w:tcPr>
            <w:vAlign w:val="center"/>
          </w:tcPr>
          <w:p w14:paraId="6A09ECDD">
            <w:pPr>
              <w:jc w:val="right"/>
            </w:pPr>
            <w:r>
              <w:t>0.011</w:t>
            </w:r>
          </w:p>
        </w:tc>
      </w:tr>
      <w:tr w14:paraId="6B6E1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5FA66">
            <w:r>
              <w:t>难燃型挤塑聚苯板(1)</w:t>
            </w:r>
          </w:p>
        </w:tc>
        <w:tc>
          <w:tcPr>
            <w:vAlign w:val="center"/>
          </w:tcPr>
          <w:p w14:paraId="70D9C36C">
            <w:r>
              <w:t>m3</w:t>
            </w:r>
          </w:p>
        </w:tc>
        <w:tc>
          <w:tcPr>
            <w:vAlign w:val="center"/>
          </w:tcPr>
          <w:p w14:paraId="44713A6A">
            <w:pPr>
              <w:jc w:val="right"/>
            </w:pPr>
            <w:r>
              <w:t>306.66</w:t>
            </w:r>
          </w:p>
        </w:tc>
        <w:tc>
          <w:tcPr>
            <w:vAlign w:val="center"/>
          </w:tcPr>
          <w:p w14:paraId="16677E30">
            <w:pPr>
              <w:jc w:val="right"/>
            </w:pPr>
            <w:r>
              <w:t>0</w:t>
            </w:r>
          </w:p>
        </w:tc>
        <w:tc>
          <w:tcPr>
            <w:vAlign w:val="center"/>
          </w:tcPr>
          <w:p w14:paraId="19D8676F">
            <w:pPr>
              <w:jc w:val="right"/>
            </w:pPr>
            <w:r>
              <w:t>全生命周期</w:t>
            </w:r>
          </w:p>
        </w:tc>
        <w:tc>
          <w:tcPr>
            <w:vAlign w:val="center"/>
          </w:tcPr>
          <w:p w14:paraId="3558DFDD">
            <w:pPr>
              <w:jc w:val="right"/>
            </w:pPr>
            <w:r>
              <w:t>669</w:t>
            </w:r>
          </w:p>
        </w:tc>
        <w:tc>
          <w:tcPr>
            <w:vAlign w:val="center"/>
          </w:tcPr>
          <w:p w14:paraId="08919F08">
            <w:pPr>
              <w:jc w:val="right"/>
            </w:pPr>
            <w:r>
              <w:t>205.156</w:t>
            </w:r>
          </w:p>
        </w:tc>
      </w:tr>
      <w:tr w14:paraId="1004F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DADE0C">
            <w:r>
              <w:t>各种饰面板与岩棉夹心复合板</w:t>
            </w:r>
          </w:p>
        </w:tc>
        <w:tc>
          <w:tcPr>
            <w:vAlign w:val="center"/>
          </w:tcPr>
          <w:p w14:paraId="62F0D993">
            <w:r>
              <w:t>m3</w:t>
            </w:r>
          </w:p>
        </w:tc>
        <w:tc>
          <w:tcPr>
            <w:vAlign w:val="center"/>
          </w:tcPr>
          <w:p w14:paraId="6DA236AD">
            <w:pPr>
              <w:jc w:val="right"/>
            </w:pPr>
            <w:r>
              <w:t>108.12</w:t>
            </w:r>
          </w:p>
        </w:tc>
        <w:tc>
          <w:tcPr>
            <w:vAlign w:val="center"/>
          </w:tcPr>
          <w:p w14:paraId="52BBE043">
            <w:pPr>
              <w:jc w:val="right"/>
            </w:pPr>
            <w:r>
              <w:t>0</w:t>
            </w:r>
          </w:p>
        </w:tc>
        <w:tc>
          <w:tcPr>
            <w:vAlign w:val="center"/>
          </w:tcPr>
          <w:p w14:paraId="599D258E">
            <w:pPr>
              <w:jc w:val="right"/>
            </w:pPr>
            <w:r>
              <w:t>全生命周期</w:t>
            </w:r>
          </w:p>
        </w:tc>
        <w:tc>
          <w:tcPr>
            <w:vAlign w:val="center"/>
          </w:tcPr>
          <w:p w14:paraId="68C50AA9">
            <w:pPr>
              <w:jc w:val="right"/>
            </w:pPr>
            <w:r>
              <w:t>534</w:t>
            </w:r>
          </w:p>
        </w:tc>
        <w:tc>
          <w:tcPr>
            <w:vAlign w:val="center"/>
          </w:tcPr>
          <w:p w14:paraId="07B1E73E">
            <w:pPr>
              <w:jc w:val="right"/>
            </w:pPr>
            <w:r>
              <w:t>57.736</w:t>
            </w:r>
          </w:p>
        </w:tc>
      </w:tr>
      <w:tr w14:paraId="005B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84CD13">
            <w:r>
              <w:t>重砂浆砌筑烧结页岩多孔砖/空心砖墙</w:t>
            </w:r>
          </w:p>
        </w:tc>
        <w:tc>
          <w:tcPr>
            <w:vAlign w:val="center"/>
          </w:tcPr>
          <w:p w14:paraId="39C37C6C">
            <w:r>
              <w:t>m3</w:t>
            </w:r>
          </w:p>
        </w:tc>
        <w:tc>
          <w:tcPr>
            <w:vAlign w:val="center"/>
          </w:tcPr>
          <w:p w14:paraId="53B808D0">
            <w:pPr>
              <w:jc w:val="right"/>
            </w:pPr>
            <w:r>
              <w:t>784.70</w:t>
            </w:r>
          </w:p>
        </w:tc>
        <w:tc>
          <w:tcPr>
            <w:vAlign w:val="center"/>
          </w:tcPr>
          <w:p w14:paraId="19FECD1D">
            <w:pPr>
              <w:jc w:val="right"/>
            </w:pPr>
            <w:r>
              <w:t>0</w:t>
            </w:r>
          </w:p>
        </w:tc>
        <w:tc>
          <w:tcPr>
            <w:vAlign w:val="center"/>
          </w:tcPr>
          <w:p w14:paraId="2E2A7FD8">
            <w:pPr>
              <w:jc w:val="right"/>
            </w:pPr>
            <w:r>
              <w:t>全生命周期</w:t>
            </w:r>
          </w:p>
        </w:tc>
        <w:tc>
          <w:tcPr>
            <w:vAlign w:val="center"/>
          </w:tcPr>
          <w:p w14:paraId="0C407A17">
            <w:pPr>
              <w:jc w:val="right"/>
            </w:pPr>
            <w:r>
              <w:t>139.08</w:t>
            </w:r>
          </w:p>
        </w:tc>
        <w:tc>
          <w:tcPr>
            <w:vAlign w:val="center"/>
          </w:tcPr>
          <w:p w14:paraId="14FA4365">
            <w:pPr>
              <w:jc w:val="right"/>
            </w:pPr>
            <w:r>
              <w:t>109.136</w:t>
            </w:r>
          </w:p>
        </w:tc>
      </w:tr>
      <w:tr w14:paraId="55016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807441">
            <w:r>
              <w:t>蒸压加气混凝土砌块</w:t>
            </w:r>
          </w:p>
        </w:tc>
        <w:tc>
          <w:tcPr>
            <w:vAlign w:val="center"/>
          </w:tcPr>
          <w:p w14:paraId="1AF5BE32">
            <w:r>
              <w:t>m3</w:t>
            </w:r>
          </w:p>
        </w:tc>
        <w:tc>
          <w:tcPr>
            <w:vAlign w:val="center"/>
          </w:tcPr>
          <w:p w14:paraId="4D755C69">
            <w:pPr>
              <w:jc w:val="right"/>
            </w:pPr>
            <w:r>
              <w:t>441.18</w:t>
            </w:r>
          </w:p>
        </w:tc>
        <w:tc>
          <w:tcPr>
            <w:vAlign w:val="center"/>
          </w:tcPr>
          <w:p w14:paraId="0B0FB2D8">
            <w:pPr>
              <w:jc w:val="right"/>
            </w:pPr>
            <w:r>
              <w:t>0</w:t>
            </w:r>
          </w:p>
        </w:tc>
        <w:tc>
          <w:tcPr>
            <w:vAlign w:val="center"/>
          </w:tcPr>
          <w:p w14:paraId="7F0AC7F6">
            <w:pPr>
              <w:jc w:val="right"/>
            </w:pPr>
            <w:r>
              <w:t>全生命周期</w:t>
            </w:r>
          </w:p>
        </w:tc>
        <w:tc>
          <w:tcPr>
            <w:vAlign w:val="center"/>
          </w:tcPr>
          <w:p w14:paraId="650515DA">
            <w:pPr>
              <w:jc w:val="right"/>
            </w:pPr>
            <w:r>
              <w:t>327</w:t>
            </w:r>
          </w:p>
        </w:tc>
        <w:tc>
          <w:tcPr>
            <w:vAlign w:val="center"/>
          </w:tcPr>
          <w:p w14:paraId="5DC4CA9A">
            <w:pPr>
              <w:jc w:val="right"/>
            </w:pPr>
            <w:r>
              <w:t>144.266</w:t>
            </w:r>
          </w:p>
        </w:tc>
      </w:tr>
      <w:tr w14:paraId="0C858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F61303">
            <w:r>
              <w:t>陶粒混凝土保温层（强度级别LC15）</w:t>
            </w:r>
          </w:p>
        </w:tc>
        <w:tc>
          <w:tcPr>
            <w:vAlign w:val="center"/>
          </w:tcPr>
          <w:p w14:paraId="7E919AE7">
            <w:r>
              <w:t>m3</w:t>
            </w:r>
          </w:p>
        </w:tc>
        <w:tc>
          <w:tcPr>
            <w:vAlign w:val="center"/>
          </w:tcPr>
          <w:p w14:paraId="3F55F080">
            <w:pPr>
              <w:jc w:val="right"/>
            </w:pPr>
            <w:r>
              <w:t>168.68</w:t>
            </w:r>
          </w:p>
        </w:tc>
        <w:tc>
          <w:tcPr>
            <w:vAlign w:val="center"/>
          </w:tcPr>
          <w:p w14:paraId="15CE9390">
            <w:pPr>
              <w:jc w:val="right"/>
            </w:pPr>
            <w:r>
              <w:t>0</w:t>
            </w:r>
          </w:p>
        </w:tc>
        <w:tc>
          <w:tcPr>
            <w:vAlign w:val="center"/>
          </w:tcPr>
          <w:p w14:paraId="63FB8B7F">
            <w:pPr>
              <w:jc w:val="right"/>
            </w:pPr>
            <w:r>
              <w:t>全生命周期</w:t>
            </w:r>
          </w:p>
        </w:tc>
        <w:tc>
          <w:tcPr>
            <w:vAlign w:val="center"/>
          </w:tcPr>
          <w:p w14:paraId="2BA2AFFB">
            <w:pPr>
              <w:jc w:val="right"/>
            </w:pPr>
            <w:r>
              <w:t>228</w:t>
            </w:r>
          </w:p>
        </w:tc>
        <w:tc>
          <w:tcPr>
            <w:vAlign w:val="center"/>
          </w:tcPr>
          <w:p w14:paraId="5C425BCF">
            <w:pPr>
              <w:jc w:val="right"/>
            </w:pPr>
            <w:r>
              <w:t>38.459</w:t>
            </w:r>
          </w:p>
        </w:tc>
      </w:tr>
      <w:tr w14:paraId="01111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8BF38D">
            <w:r>
              <w:t>热固复合聚苯板 G 型 05 级</w:t>
            </w:r>
          </w:p>
        </w:tc>
        <w:tc>
          <w:tcPr>
            <w:vAlign w:val="center"/>
          </w:tcPr>
          <w:p w14:paraId="39712CD8">
            <w:r>
              <w:t>m3</w:t>
            </w:r>
          </w:p>
        </w:tc>
        <w:tc>
          <w:tcPr>
            <w:vAlign w:val="center"/>
          </w:tcPr>
          <w:p w14:paraId="2B5C1490">
            <w:pPr>
              <w:jc w:val="right"/>
            </w:pPr>
            <w:r>
              <w:t>140.57</w:t>
            </w:r>
          </w:p>
        </w:tc>
        <w:tc>
          <w:tcPr>
            <w:vAlign w:val="center"/>
          </w:tcPr>
          <w:p w14:paraId="23C6CCFF">
            <w:pPr>
              <w:jc w:val="right"/>
            </w:pPr>
            <w:r>
              <w:t>0</w:t>
            </w:r>
          </w:p>
        </w:tc>
        <w:tc>
          <w:tcPr>
            <w:vAlign w:val="center"/>
          </w:tcPr>
          <w:p w14:paraId="736FF7F9">
            <w:pPr>
              <w:jc w:val="right"/>
            </w:pPr>
            <w:r>
              <w:t>全生命周期</w:t>
            </w:r>
          </w:p>
        </w:tc>
        <w:tc>
          <w:tcPr>
            <w:vAlign w:val="center"/>
          </w:tcPr>
          <w:p w14:paraId="5A127442">
            <w:pPr>
              <w:jc w:val="right"/>
            </w:pPr>
            <w:r>
              <w:t>669</w:t>
            </w:r>
          </w:p>
        </w:tc>
        <w:tc>
          <w:tcPr>
            <w:vAlign w:val="center"/>
          </w:tcPr>
          <w:p w14:paraId="554AAAFC">
            <w:pPr>
              <w:jc w:val="right"/>
            </w:pPr>
            <w:r>
              <w:t>94.041</w:t>
            </w:r>
          </w:p>
        </w:tc>
      </w:tr>
      <w:tr w14:paraId="62AE5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254015">
            <w:r>
              <w:t>砖</w:t>
            </w:r>
          </w:p>
        </w:tc>
        <w:tc>
          <w:tcPr>
            <w:vAlign w:val="center"/>
          </w:tcPr>
          <w:p w14:paraId="24385565">
            <w:r>
              <w:t>m3</w:t>
            </w:r>
          </w:p>
        </w:tc>
        <w:tc>
          <w:tcPr>
            <w:vAlign w:val="center"/>
          </w:tcPr>
          <w:p w14:paraId="69D76E08">
            <w:pPr>
              <w:jc w:val="right"/>
            </w:pPr>
            <w:r>
              <w:t>431.95</w:t>
            </w:r>
          </w:p>
        </w:tc>
        <w:tc>
          <w:tcPr>
            <w:vAlign w:val="center"/>
          </w:tcPr>
          <w:p w14:paraId="1C2F5EE9">
            <w:pPr>
              <w:jc w:val="right"/>
            </w:pPr>
            <w:r>
              <w:t>0</w:t>
            </w:r>
          </w:p>
        </w:tc>
        <w:tc>
          <w:tcPr>
            <w:vAlign w:val="center"/>
          </w:tcPr>
          <w:p w14:paraId="68B79052">
            <w:pPr>
              <w:jc w:val="right"/>
            </w:pPr>
            <w:r>
              <w:t>全生命周期</w:t>
            </w:r>
          </w:p>
        </w:tc>
        <w:tc>
          <w:tcPr>
            <w:vAlign w:val="center"/>
          </w:tcPr>
          <w:p w14:paraId="5FB32ED7">
            <w:pPr>
              <w:jc w:val="right"/>
            </w:pPr>
            <w:r>
              <w:t>336</w:t>
            </w:r>
          </w:p>
        </w:tc>
        <w:tc>
          <w:tcPr>
            <w:vAlign w:val="center"/>
          </w:tcPr>
          <w:p w14:paraId="06107793">
            <w:pPr>
              <w:jc w:val="right"/>
            </w:pPr>
            <w:r>
              <w:t>145.135</w:t>
            </w:r>
          </w:p>
        </w:tc>
      </w:tr>
      <w:tr w14:paraId="4A02B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BCC2FD">
            <w:r>
              <w:t>断桥铝合金型材（断桥宽度14.8mm） 6mm高透光双银Low-E+12mm空气+6透明</w:t>
            </w:r>
          </w:p>
        </w:tc>
        <w:tc>
          <w:tcPr>
            <w:vAlign w:val="center"/>
          </w:tcPr>
          <w:p w14:paraId="597256ED">
            <w:r>
              <w:t>m2</w:t>
            </w:r>
          </w:p>
        </w:tc>
        <w:tc>
          <w:tcPr>
            <w:vAlign w:val="center"/>
          </w:tcPr>
          <w:p w14:paraId="337C2B69">
            <w:pPr>
              <w:jc w:val="right"/>
            </w:pPr>
            <w:r>
              <w:t>526.78</w:t>
            </w:r>
          </w:p>
        </w:tc>
        <w:tc>
          <w:tcPr>
            <w:vAlign w:val="center"/>
          </w:tcPr>
          <w:p w14:paraId="12973D0F">
            <w:pPr>
              <w:jc w:val="right"/>
            </w:pPr>
            <w:r>
              <w:t>0</w:t>
            </w:r>
          </w:p>
        </w:tc>
        <w:tc>
          <w:tcPr>
            <w:vAlign w:val="center"/>
          </w:tcPr>
          <w:p w14:paraId="15B3C0AB">
            <w:pPr>
              <w:jc w:val="right"/>
            </w:pPr>
            <w:r>
              <w:t>全生命周期</w:t>
            </w:r>
          </w:p>
        </w:tc>
        <w:tc>
          <w:tcPr>
            <w:vAlign w:val="center"/>
          </w:tcPr>
          <w:p w14:paraId="2CCA978D">
            <w:pPr>
              <w:jc w:val="right"/>
            </w:pPr>
            <w:r>
              <w:t>129.5</w:t>
            </w:r>
          </w:p>
        </w:tc>
        <w:tc>
          <w:tcPr>
            <w:vAlign w:val="center"/>
          </w:tcPr>
          <w:p w14:paraId="35DDDBAA">
            <w:pPr>
              <w:jc w:val="right"/>
            </w:pPr>
            <w:r>
              <w:t>68.218</w:t>
            </w:r>
          </w:p>
        </w:tc>
      </w:tr>
      <w:tr w14:paraId="41818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052A6E">
            <w:r>
              <w:t>多功能户门</w:t>
            </w:r>
          </w:p>
        </w:tc>
        <w:tc>
          <w:tcPr>
            <w:vAlign w:val="center"/>
          </w:tcPr>
          <w:p w14:paraId="1953970D">
            <w:r>
              <w:t>m2</w:t>
            </w:r>
          </w:p>
        </w:tc>
        <w:tc>
          <w:tcPr>
            <w:vAlign w:val="center"/>
          </w:tcPr>
          <w:p w14:paraId="20B06469">
            <w:pPr>
              <w:jc w:val="right"/>
            </w:pPr>
            <w:r>
              <w:t>21.73</w:t>
            </w:r>
          </w:p>
        </w:tc>
        <w:tc>
          <w:tcPr>
            <w:vAlign w:val="center"/>
          </w:tcPr>
          <w:p w14:paraId="5E5F18DF">
            <w:pPr>
              <w:jc w:val="right"/>
            </w:pPr>
            <w:r>
              <w:t>0</w:t>
            </w:r>
          </w:p>
        </w:tc>
        <w:tc>
          <w:tcPr>
            <w:vAlign w:val="center"/>
          </w:tcPr>
          <w:p w14:paraId="3A664353">
            <w:pPr>
              <w:jc w:val="right"/>
            </w:pPr>
            <w:r>
              <w:t>全生命周期</w:t>
            </w:r>
          </w:p>
        </w:tc>
        <w:tc>
          <w:tcPr>
            <w:vAlign w:val="center"/>
          </w:tcPr>
          <w:p w14:paraId="38CD0E96">
            <w:pPr>
              <w:jc w:val="right"/>
            </w:pPr>
            <w:r>
              <w:t>48.3</w:t>
            </w:r>
          </w:p>
        </w:tc>
        <w:tc>
          <w:tcPr>
            <w:vAlign w:val="center"/>
          </w:tcPr>
          <w:p w14:paraId="1AC82896">
            <w:pPr>
              <w:jc w:val="right"/>
            </w:pPr>
            <w:r>
              <w:t>1.050</w:t>
            </w:r>
          </w:p>
        </w:tc>
      </w:tr>
      <w:tr w14:paraId="238EB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B88F8E">
            <w:r>
              <w:t>内门</w:t>
            </w:r>
          </w:p>
        </w:tc>
        <w:tc>
          <w:tcPr>
            <w:vAlign w:val="center"/>
          </w:tcPr>
          <w:p w14:paraId="2F85FF0D">
            <w:r>
              <w:t>m2</w:t>
            </w:r>
          </w:p>
        </w:tc>
        <w:tc>
          <w:tcPr>
            <w:vAlign w:val="center"/>
          </w:tcPr>
          <w:p w14:paraId="7E2192DA">
            <w:pPr>
              <w:jc w:val="right"/>
            </w:pPr>
            <w:r>
              <w:t>39.87</w:t>
            </w:r>
          </w:p>
        </w:tc>
        <w:tc>
          <w:tcPr>
            <w:vAlign w:val="center"/>
          </w:tcPr>
          <w:p w14:paraId="6BCEF4D2">
            <w:pPr>
              <w:jc w:val="right"/>
            </w:pPr>
            <w:r>
              <w:t>0</w:t>
            </w:r>
          </w:p>
        </w:tc>
        <w:tc>
          <w:tcPr>
            <w:vAlign w:val="center"/>
          </w:tcPr>
          <w:p w14:paraId="1CA7B237">
            <w:pPr>
              <w:jc w:val="right"/>
            </w:pPr>
            <w:r>
              <w:t>全生命周期</w:t>
            </w:r>
          </w:p>
        </w:tc>
        <w:tc>
          <w:tcPr>
            <w:vAlign w:val="center"/>
          </w:tcPr>
          <w:p w14:paraId="12A853DD">
            <w:pPr>
              <w:jc w:val="right"/>
            </w:pPr>
            <w:r>
              <w:t>48.3</w:t>
            </w:r>
          </w:p>
        </w:tc>
        <w:tc>
          <w:tcPr>
            <w:vAlign w:val="center"/>
          </w:tcPr>
          <w:p w14:paraId="256DE330">
            <w:pPr>
              <w:jc w:val="right"/>
            </w:pPr>
            <w:r>
              <w:t>1.926</w:t>
            </w:r>
          </w:p>
        </w:tc>
      </w:tr>
      <w:tr w14:paraId="3B50E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45B9E7">
            <w:r>
              <w:t>陶瓷</w:t>
            </w:r>
          </w:p>
        </w:tc>
        <w:tc>
          <w:tcPr>
            <w:vAlign w:val="center"/>
          </w:tcPr>
          <w:p w14:paraId="550E97A3">
            <w:r>
              <w:t>m2</w:t>
            </w:r>
          </w:p>
        </w:tc>
        <w:tc>
          <w:tcPr>
            <w:vAlign w:val="center"/>
          </w:tcPr>
          <w:p w14:paraId="5FC47178">
            <w:pPr>
              <w:jc w:val="right"/>
            </w:pPr>
            <w:r>
              <w:t>3692.81</w:t>
            </w:r>
          </w:p>
        </w:tc>
        <w:tc>
          <w:tcPr>
            <w:vAlign w:val="center"/>
          </w:tcPr>
          <w:p w14:paraId="2FB59F95">
            <w:pPr>
              <w:jc w:val="right"/>
            </w:pPr>
            <w:r>
              <w:t>0</w:t>
            </w:r>
          </w:p>
        </w:tc>
        <w:tc>
          <w:tcPr>
            <w:vAlign w:val="center"/>
          </w:tcPr>
          <w:p w14:paraId="1842BE58">
            <w:pPr>
              <w:jc w:val="right"/>
            </w:pPr>
            <w:r>
              <w:t>全生命周期</w:t>
            </w:r>
          </w:p>
        </w:tc>
        <w:tc>
          <w:tcPr>
            <w:vAlign w:val="center"/>
          </w:tcPr>
          <w:p w14:paraId="15520922">
            <w:pPr>
              <w:jc w:val="right"/>
            </w:pPr>
            <w:r>
              <w:t>19.5</w:t>
            </w:r>
          </w:p>
        </w:tc>
        <w:tc>
          <w:tcPr>
            <w:vAlign w:val="center"/>
          </w:tcPr>
          <w:p w14:paraId="2120AC04">
            <w:pPr>
              <w:jc w:val="right"/>
            </w:pPr>
            <w:r>
              <w:t>72.010</w:t>
            </w:r>
          </w:p>
        </w:tc>
      </w:tr>
      <w:tr w14:paraId="5BEFB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DB407">
            <w:r>
              <w:t>涂料</w:t>
            </w:r>
          </w:p>
        </w:tc>
        <w:tc>
          <w:tcPr>
            <w:vAlign w:val="center"/>
          </w:tcPr>
          <w:p w14:paraId="69385CF5">
            <w:r>
              <w:t>t</w:t>
            </w:r>
          </w:p>
        </w:tc>
        <w:tc>
          <w:tcPr>
            <w:vAlign w:val="center"/>
          </w:tcPr>
          <w:p w14:paraId="5114F545">
            <w:pPr>
              <w:jc w:val="right"/>
            </w:pPr>
            <w:r>
              <w:t>21.24</w:t>
            </w:r>
          </w:p>
        </w:tc>
        <w:tc>
          <w:tcPr>
            <w:vAlign w:val="center"/>
          </w:tcPr>
          <w:p w14:paraId="62132E05">
            <w:pPr>
              <w:jc w:val="right"/>
            </w:pPr>
            <w:r>
              <w:t>0</w:t>
            </w:r>
          </w:p>
        </w:tc>
        <w:tc>
          <w:tcPr>
            <w:vAlign w:val="center"/>
          </w:tcPr>
          <w:p w14:paraId="07BEB16F">
            <w:pPr>
              <w:jc w:val="right"/>
            </w:pPr>
            <w:r>
              <w:t>全生命周期</w:t>
            </w:r>
          </w:p>
        </w:tc>
        <w:tc>
          <w:tcPr>
            <w:vAlign w:val="center"/>
          </w:tcPr>
          <w:p w14:paraId="752DE678">
            <w:pPr>
              <w:jc w:val="right"/>
            </w:pPr>
            <w:r>
              <w:t>6550</w:t>
            </w:r>
          </w:p>
        </w:tc>
        <w:tc>
          <w:tcPr>
            <w:vAlign w:val="center"/>
          </w:tcPr>
          <w:p w14:paraId="15656553">
            <w:pPr>
              <w:jc w:val="right"/>
            </w:pPr>
            <w:r>
              <w:t>139.122</w:t>
            </w:r>
          </w:p>
        </w:tc>
      </w:tr>
      <w:tr w14:paraId="5F98E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9719DE">
            <w:r>
              <w:t>电缆</w:t>
            </w:r>
          </w:p>
        </w:tc>
        <w:tc>
          <w:tcPr>
            <w:vAlign w:val="center"/>
          </w:tcPr>
          <w:p w14:paraId="61664438">
            <w:r>
              <w:t>kg</w:t>
            </w:r>
          </w:p>
        </w:tc>
        <w:tc>
          <w:tcPr>
            <w:vAlign w:val="center"/>
          </w:tcPr>
          <w:p w14:paraId="1FA748CF">
            <w:pPr>
              <w:jc w:val="right"/>
            </w:pPr>
            <w:r>
              <w:t>619.60</w:t>
            </w:r>
          </w:p>
        </w:tc>
        <w:tc>
          <w:tcPr>
            <w:vAlign w:val="center"/>
          </w:tcPr>
          <w:p w14:paraId="512D1F81">
            <w:pPr>
              <w:jc w:val="right"/>
            </w:pPr>
            <w:r>
              <w:t>0</w:t>
            </w:r>
          </w:p>
        </w:tc>
        <w:tc>
          <w:tcPr>
            <w:vAlign w:val="center"/>
          </w:tcPr>
          <w:p w14:paraId="1C04D8DA">
            <w:pPr>
              <w:jc w:val="right"/>
            </w:pPr>
            <w:r>
              <w:t>全生命周期</w:t>
            </w:r>
          </w:p>
        </w:tc>
        <w:tc>
          <w:tcPr>
            <w:vAlign w:val="center"/>
          </w:tcPr>
          <w:p w14:paraId="136B3AA9">
            <w:pPr>
              <w:jc w:val="right"/>
            </w:pPr>
            <w:r>
              <w:t>94.1</w:t>
            </w:r>
          </w:p>
        </w:tc>
        <w:tc>
          <w:tcPr>
            <w:vAlign w:val="center"/>
          </w:tcPr>
          <w:p w14:paraId="2DE0E578">
            <w:pPr>
              <w:jc w:val="right"/>
            </w:pPr>
            <w:r>
              <w:t>58.304</w:t>
            </w:r>
          </w:p>
        </w:tc>
      </w:tr>
      <w:tr w14:paraId="0D78F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FE290">
            <w:r>
              <w:t>管材</w:t>
            </w:r>
          </w:p>
        </w:tc>
        <w:tc>
          <w:tcPr>
            <w:vAlign w:val="center"/>
          </w:tcPr>
          <w:p w14:paraId="77D5884B">
            <w:r>
              <w:t>kg</w:t>
            </w:r>
          </w:p>
        </w:tc>
        <w:tc>
          <w:tcPr>
            <w:vAlign w:val="center"/>
          </w:tcPr>
          <w:p w14:paraId="5A4A7F3E">
            <w:pPr>
              <w:jc w:val="right"/>
            </w:pPr>
            <w:r>
              <w:t>5310.84</w:t>
            </w:r>
          </w:p>
        </w:tc>
        <w:tc>
          <w:tcPr>
            <w:vAlign w:val="center"/>
          </w:tcPr>
          <w:p w14:paraId="112C9974">
            <w:pPr>
              <w:jc w:val="right"/>
            </w:pPr>
            <w:r>
              <w:t>0</w:t>
            </w:r>
          </w:p>
        </w:tc>
        <w:tc>
          <w:tcPr>
            <w:vAlign w:val="center"/>
          </w:tcPr>
          <w:p w14:paraId="1046087F">
            <w:pPr>
              <w:jc w:val="right"/>
            </w:pPr>
            <w:r>
              <w:t>全生命周期</w:t>
            </w:r>
          </w:p>
        </w:tc>
        <w:tc>
          <w:tcPr>
            <w:vAlign w:val="center"/>
          </w:tcPr>
          <w:p w14:paraId="34026838">
            <w:pPr>
              <w:jc w:val="right"/>
            </w:pPr>
            <w:r>
              <w:t>3.6</w:t>
            </w:r>
          </w:p>
        </w:tc>
        <w:tc>
          <w:tcPr>
            <w:vAlign w:val="center"/>
          </w:tcPr>
          <w:p w14:paraId="66449339">
            <w:pPr>
              <w:jc w:val="right"/>
            </w:pPr>
            <w:r>
              <w:t>19.119</w:t>
            </w:r>
          </w:p>
        </w:tc>
      </w:tr>
      <w:tr w14:paraId="5DD64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B69857F">
            <w:r>
              <w:t>合计</w:t>
            </w:r>
          </w:p>
        </w:tc>
        <w:tc>
          <w:tcPr>
            <w:vAlign w:val="center"/>
          </w:tcPr>
          <w:p w14:paraId="26901693">
            <w:pPr>
              <w:jc w:val="right"/>
            </w:pPr>
            <w:r>
              <w:t>2893.076</w:t>
            </w:r>
          </w:p>
        </w:tc>
      </w:tr>
    </w:tbl>
    <w:p w14:paraId="57876DA2">
      <w:pPr>
        <w:pStyle w:val="5"/>
        <w:widowControl w:val="0"/>
        <w:jc w:val="both"/>
        <w:rPr>
          <w:color w:val="000000"/>
        </w:rPr>
      </w:pPr>
      <w:bookmarkStart w:id="84" w:name="_Toc12753"/>
      <w:r>
        <w:rPr>
          <w:color w:val="000000"/>
        </w:rPr>
        <w:t>建材运输阶段</w:t>
      </w:r>
      <w:bookmarkEnd w:id="84"/>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4F638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BC5D50">
            <w:pPr>
              <w:jc w:val="center"/>
            </w:pPr>
            <w:r>
              <w:t>材料</w:t>
            </w:r>
          </w:p>
        </w:tc>
        <w:tc>
          <w:tcPr>
            <w:shd w:val="clear" w:color="auto" w:fill="E6E6E6"/>
            <w:vAlign w:val="center"/>
          </w:tcPr>
          <w:p w14:paraId="3745D7A8">
            <w:pPr>
              <w:jc w:val="center"/>
            </w:pPr>
            <w:r>
              <w:t>重量(t)</w:t>
            </w:r>
          </w:p>
        </w:tc>
        <w:tc>
          <w:tcPr>
            <w:shd w:val="clear" w:color="auto" w:fill="E6E6E6"/>
            <w:vAlign w:val="center"/>
          </w:tcPr>
          <w:p w14:paraId="1FD01FCF">
            <w:pPr>
              <w:jc w:val="center"/>
            </w:pPr>
            <w:r>
              <w:t>运输距离</w:t>
            </w:r>
            <w:r>
              <w:br w:type="textWrapping"/>
            </w:r>
            <w:r>
              <w:t>(km)</w:t>
            </w:r>
          </w:p>
        </w:tc>
        <w:tc>
          <w:tcPr>
            <w:shd w:val="clear" w:color="auto" w:fill="E6E6E6"/>
            <w:vAlign w:val="center"/>
          </w:tcPr>
          <w:p w14:paraId="5DCEA7B6">
            <w:pPr>
              <w:jc w:val="center"/>
            </w:pPr>
            <w:r>
              <w:t>寿命(年)</w:t>
            </w:r>
          </w:p>
        </w:tc>
        <w:tc>
          <w:tcPr>
            <w:shd w:val="clear" w:color="auto" w:fill="E6E6E6"/>
            <w:vAlign w:val="center"/>
          </w:tcPr>
          <w:p w14:paraId="5445FED9">
            <w:pPr>
              <w:jc w:val="center"/>
            </w:pPr>
            <w:r>
              <w:t>碳排放因子</w:t>
            </w:r>
            <w:r>
              <w:br w:type="textWrapping"/>
            </w:r>
            <w:r>
              <w:t>(kgCO2e/t·km)</w:t>
            </w:r>
          </w:p>
        </w:tc>
        <w:tc>
          <w:tcPr>
            <w:shd w:val="clear" w:color="auto" w:fill="E6E6E6"/>
            <w:vAlign w:val="center"/>
          </w:tcPr>
          <w:p w14:paraId="7383D1D5">
            <w:pPr>
              <w:jc w:val="center"/>
            </w:pPr>
            <w:r>
              <w:t>碳排放量</w:t>
            </w:r>
            <w:r>
              <w:br w:type="textWrapping"/>
            </w:r>
            <w:r>
              <w:t>(tCO2e)</w:t>
            </w:r>
          </w:p>
        </w:tc>
      </w:tr>
      <w:tr w14:paraId="0496C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49849D">
            <w:r>
              <w:t>混凝土</w:t>
            </w:r>
          </w:p>
        </w:tc>
        <w:tc>
          <w:tcPr>
            <w:vAlign w:val="center"/>
          </w:tcPr>
          <w:p w14:paraId="074C0078">
            <w:pPr>
              <w:jc w:val="right"/>
            </w:pPr>
            <w:r>
              <w:t>4420.18</w:t>
            </w:r>
          </w:p>
        </w:tc>
        <w:tc>
          <w:tcPr>
            <w:vAlign w:val="center"/>
          </w:tcPr>
          <w:p w14:paraId="6EEA9573">
            <w:pPr>
              <w:jc w:val="right"/>
            </w:pPr>
            <w:r>
              <w:t>40</w:t>
            </w:r>
          </w:p>
        </w:tc>
        <w:tc>
          <w:tcPr>
            <w:vAlign w:val="center"/>
          </w:tcPr>
          <w:p w14:paraId="48896AA8">
            <w:pPr>
              <w:jc w:val="right"/>
            </w:pPr>
            <w:r>
              <w:t>全生命周期</w:t>
            </w:r>
          </w:p>
        </w:tc>
        <w:tc>
          <w:tcPr>
            <w:vAlign w:val="center"/>
          </w:tcPr>
          <w:p w14:paraId="74EE3EF5">
            <w:pPr>
              <w:jc w:val="right"/>
            </w:pPr>
            <w:r>
              <w:t>0.115</w:t>
            </w:r>
          </w:p>
        </w:tc>
        <w:tc>
          <w:tcPr>
            <w:vAlign w:val="center"/>
          </w:tcPr>
          <w:p w14:paraId="4DC47459">
            <w:pPr>
              <w:jc w:val="right"/>
            </w:pPr>
            <w:r>
              <w:t>20.333</w:t>
            </w:r>
          </w:p>
        </w:tc>
      </w:tr>
      <w:tr w14:paraId="45A71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3CD534">
            <w:r>
              <w:t>钢筋</w:t>
            </w:r>
          </w:p>
        </w:tc>
        <w:tc>
          <w:tcPr>
            <w:vAlign w:val="center"/>
          </w:tcPr>
          <w:p w14:paraId="439990C4">
            <w:pPr>
              <w:jc w:val="right"/>
            </w:pPr>
            <w:r>
              <w:t>251.38</w:t>
            </w:r>
          </w:p>
        </w:tc>
        <w:tc>
          <w:tcPr>
            <w:vAlign w:val="center"/>
          </w:tcPr>
          <w:p w14:paraId="4F8DC0C4">
            <w:pPr>
              <w:jc w:val="right"/>
            </w:pPr>
            <w:r>
              <w:t>500</w:t>
            </w:r>
          </w:p>
        </w:tc>
        <w:tc>
          <w:tcPr>
            <w:vAlign w:val="center"/>
          </w:tcPr>
          <w:p w14:paraId="67282D5E">
            <w:pPr>
              <w:jc w:val="right"/>
            </w:pPr>
            <w:r>
              <w:t>全生命周期</w:t>
            </w:r>
          </w:p>
        </w:tc>
        <w:tc>
          <w:tcPr>
            <w:vAlign w:val="center"/>
          </w:tcPr>
          <w:p w14:paraId="6D9E8761">
            <w:pPr>
              <w:jc w:val="right"/>
            </w:pPr>
            <w:r>
              <w:t>0.115</w:t>
            </w:r>
          </w:p>
        </w:tc>
        <w:tc>
          <w:tcPr>
            <w:vAlign w:val="center"/>
          </w:tcPr>
          <w:p w14:paraId="01307889">
            <w:pPr>
              <w:jc w:val="right"/>
            </w:pPr>
            <w:r>
              <w:t>14.454</w:t>
            </w:r>
          </w:p>
        </w:tc>
      </w:tr>
      <w:tr w14:paraId="47A10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A4F3F6">
            <w:r>
              <w:t>型钢</w:t>
            </w:r>
          </w:p>
        </w:tc>
        <w:tc>
          <w:tcPr>
            <w:vAlign w:val="center"/>
          </w:tcPr>
          <w:p w14:paraId="2D4A6EDF">
            <w:pPr>
              <w:jc w:val="right"/>
            </w:pPr>
            <w:r>
              <w:t>56.65</w:t>
            </w:r>
          </w:p>
        </w:tc>
        <w:tc>
          <w:tcPr>
            <w:vAlign w:val="center"/>
          </w:tcPr>
          <w:p w14:paraId="63AECB56">
            <w:pPr>
              <w:jc w:val="right"/>
            </w:pPr>
            <w:r>
              <w:t>500</w:t>
            </w:r>
          </w:p>
        </w:tc>
        <w:tc>
          <w:tcPr>
            <w:vAlign w:val="center"/>
          </w:tcPr>
          <w:p w14:paraId="4C8F0A70">
            <w:pPr>
              <w:jc w:val="right"/>
            </w:pPr>
            <w:r>
              <w:t>全生命周期</w:t>
            </w:r>
          </w:p>
        </w:tc>
        <w:tc>
          <w:tcPr>
            <w:vAlign w:val="center"/>
          </w:tcPr>
          <w:p w14:paraId="1B375EDC">
            <w:pPr>
              <w:jc w:val="right"/>
            </w:pPr>
            <w:r>
              <w:t>0.115</w:t>
            </w:r>
          </w:p>
        </w:tc>
        <w:tc>
          <w:tcPr>
            <w:vAlign w:val="center"/>
          </w:tcPr>
          <w:p w14:paraId="75C4104A">
            <w:pPr>
              <w:jc w:val="right"/>
            </w:pPr>
            <w:r>
              <w:t>3.257</w:t>
            </w:r>
          </w:p>
        </w:tc>
      </w:tr>
      <w:tr w14:paraId="2EA0B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A28B52">
            <w:r>
              <w:t>水泥</w:t>
            </w:r>
          </w:p>
        </w:tc>
        <w:tc>
          <w:tcPr>
            <w:vAlign w:val="center"/>
          </w:tcPr>
          <w:p w14:paraId="114FC67A">
            <w:pPr>
              <w:jc w:val="right"/>
            </w:pPr>
            <w:r>
              <w:t>106.22</w:t>
            </w:r>
          </w:p>
        </w:tc>
        <w:tc>
          <w:tcPr>
            <w:vAlign w:val="center"/>
          </w:tcPr>
          <w:p w14:paraId="1863AFB7">
            <w:pPr>
              <w:jc w:val="right"/>
            </w:pPr>
            <w:r>
              <w:t>500</w:t>
            </w:r>
          </w:p>
        </w:tc>
        <w:tc>
          <w:tcPr>
            <w:vAlign w:val="center"/>
          </w:tcPr>
          <w:p w14:paraId="3F7A56F7">
            <w:pPr>
              <w:jc w:val="right"/>
            </w:pPr>
            <w:r>
              <w:t>全生命周期</w:t>
            </w:r>
          </w:p>
        </w:tc>
        <w:tc>
          <w:tcPr>
            <w:vAlign w:val="center"/>
          </w:tcPr>
          <w:p w14:paraId="7A37547F">
            <w:pPr>
              <w:jc w:val="right"/>
            </w:pPr>
            <w:r>
              <w:t>0.115</w:t>
            </w:r>
          </w:p>
        </w:tc>
        <w:tc>
          <w:tcPr>
            <w:vAlign w:val="center"/>
          </w:tcPr>
          <w:p w14:paraId="13B9B961">
            <w:pPr>
              <w:jc w:val="right"/>
            </w:pPr>
            <w:r>
              <w:t>6.108</w:t>
            </w:r>
          </w:p>
        </w:tc>
      </w:tr>
      <w:tr w14:paraId="65F8C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F996E">
            <w:r>
              <w:t>钢混预制楼板</w:t>
            </w:r>
          </w:p>
        </w:tc>
        <w:tc>
          <w:tcPr>
            <w:vAlign w:val="center"/>
          </w:tcPr>
          <w:p w14:paraId="6CB151ED">
            <w:pPr>
              <w:jc w:val="right"/>
            </w:pPr>
            <w:r>
              <w:t>300.95</w:t>
            </w:r>
          </w:p>
        </w:tc>
        <w:tc>
          <w:tcPr>
            <w:vAlign w:val="center"/>
          </w:tcPr>
          <w:p w14:paraId="017BB33C">
            <w:pPr>
              <w:jc w:val="right"/>
            </w:pPr>
            <w:r>
              <w:t>500</w:t>
            </w:r>
          </w:p>
        </w:tc>
        <w:tc>
          <w:tcPr>
            <w:vAlign w:val="center"/>
          </w:tcPr>
          <w:p w14:paraId="73AE0286">
            <w:pPr>
              <w:jc w:val="right"/>
            </w:pPr>
            <w:r>
              <w:t>全生命周期</w:t>
            </w:r>
          </w:p>
        </w:tc>
        <w:tc>
          <w:tcPr>
            <w:vAlign w:val="center"/>
          </w:tcPr>
          <w:p w14:paraId="0F264066">
            <w:pPr>
              <w:jc w:val="right"/>
            </w:pPr>
            <w:r>
              <w:t>0.115</w:t>
            </w:r>
          </w:p>
        </w:tc>
        <w:tc>
          <w:tcPr>
            <w:vAlign w:val="center"/>
          </w:tcPr>
          <w:p w14:paraId="064F9C5E">
            <w:pPr>
              <w:jc w:val="right"/>
            </w:pPr>
            <w:r>
              <w:t>17.305</w:t>
            </w:r>
          </w:p>
        </w:tc>
      </w:tr>
      <w:tr w14:paraId="569C3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74372">
            <w:r>
              <w:t>钢混预制墙板</w:t>
            </w:r>
          </w:p>
        </w:tc>
        <w:tc>
          <w:tcPr>
            <w:vAlign w:val="center"/>
          </w:tcPr>
          <w:p w14:paraId="6356AFCA">
            <w:pPr>
              <w:jc w:val="right"/>
            </w:pPr>
            <w:r>
              <w:t>460.27</w:t>
            </w:r>
          </w:p>
        </w:tc>
        <w:tc>
          <w:tcPr>
            <w:vAlign w:val="center"/>
          </w:tcPr>
          <w:p w14:paraId="548999CD">
            <w:pPr>
              <w:jc w:val="right"/>
            </w:pPr>
            <w:r>
              <w:t>500</w:t>
            </w:r>
          </w:p>
        </w:tc>
        <w:tc>
          <w:tcPr>
            <w:vAlign w:val="center"/>
          </w:tcPr>
          <w:p w14:paraId="098CDCE1">
            <w:pPr>
              <w:jc w:val="right"/>
            </w:pPr>
            <w:r>
              <w:t>全生命周期</w:t>
            </w:r>
          </w:p>
        </w:tc>
        <w:tc>
          <w:tcPr>
            <w:vAlign w:val="center"/>
          </w:tcPr>
          <w:p w14:paraId="313373B6">
            <w:pPr>
              <w:jc w:val="right"/>
            </w:pPr>
            <w:r>
              <w:t>0.115</w:t>
            </w:r>
          </w:p>
        </w:tc>
        <w:tc>
          <w:tcPr>
            <w:vAlign w:val="center"/>
          </w:tcPr>
          <w:p w14:paraId="5CCC8138">
            <w:pPr>
              <w:jc w:val="right"/>
            </w:pPr>
            <w:r>
              <w:t>26.466</w:t>
            </w:r>
          </w:p>
        </w:tc>
      </w:tr>
      <w:tr w14:paraId="210F1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B90ED">
            <w:r>
              <w:t>钢混预制楼梯</w:t>
            </w:r>
          </w:p>
        </w:tc>
        <w:tc>
          <w:tcPr>
            <w:vAlign w:val="center"/>
          </w:tcPr>
          <w:p w14:paraId="35EB6A52">
            <w:pPr>
              <w:jc w:val="right"/>
            </w:pPr>
            <w:r>
              <w:t>44.26</w:t>
            </w:r>
          </w:p>
        </w:tc>
        <w:tc>
          <w:tcPr>
            <w:vAlign w:val="center"/>
          </w:tcPr>
          <w:p w14:paraId="2F53F6BA">
            <w:pPr>
              <w:jc w:val="right"/>
            </w:pPr>
            <w:r>
              <w:t>500</w:t>
            </w:r>
          </w:p>
        </w:tc>
        <w:tc>
          <w:tcPr>
            <w:vAlign w:val="center"/>
          </w:tcPr>
          <w:p w14:paraId="6C0D3BAE">
            <w:pPr>
              <w:jc w:val="right"/>
            </w:pPr>
            <w:r>
              <w:t>全生命周期</w:t>
            </w:r>
          </w:p>
        </w:tc>
        <w:tc>
          <w:tcPr>
            <w:vAlign w:val="center"/>
          </w:tcPr>
          <w:p w14:paraId="6F160036">
            <w:pPr>
              <w:jc w:val="right"/>
            </w:pPr>
            <w:r>
              <w:t>0.115</w:t>
            </w:r>
          </w:p>
        </w:tc>
        <w:tc>
          <w:tcPr>
            <w:vAlign w:val="center"/>
          </w:tcPr>
          <w:p w14:paraId="01760AA0">
            <w:pPr>
              <w:jc w:val="right"/>
            </w:pPr>
            <w:r>
              <w:t>2.545</w:t>
            </w:r>
          </w:p>
        </w:tc>
      </w:tr>
      <w:tr w14:paraId="3BC80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93AB5">
            <w:r>
              <w:t>预拌砂浆</w:t>
            </w:r>
          </w:p>
        </w:tc>
        <w:tc>
          <w:tcPr>
            <w:vAlign w:val="center"/>
          </w:tcPr>
          <w:p w14:paraId="7E23500B">
            <w:pPr>
              <w:jc w:val="right"/>
            </w:pPr>
            <w:r>
              <w:t>810.79</w:t>
            </w:r>
          </w:p>
        </w:tc>
        <w:tc>
          <w:tcPr>
            <w:vAlign w:val="center"/>
          </w:tcPr>
          <w:p w14:paraId="77E811CF">
            <w:pPr>
              <w:jc w:val="right"/>
            </w:pPr>
            <w:r>
              <w:t>40</w:t>
            </w:r>
          </w:p>
        </w:tc>
        <w:tc>
          <w:tcPr>
            <w:vAlign w:val="center"/>
          </w:tcPr>
          <w:p w14:paraId="158DA37E">
            <w:pPr>
              <w:jc w:val="right"/>
            </w:pPr>
            <w:r>
              <w:t>全生命周期</w:t>
            </w:r>
          </w:p>
        </w:tc>
        <w:tc>
          <w:tcPr>
            <w:vAlign w:val="center"/>
          </w:tcPr>
          <w:p w14:paraId="4E6C5802">
            <w:pPr>
              <w:jc w:val="right"/>
            </w:pPr>
            <w:r>
              <w:t>0.115</w:t>
            </w:r>
          </w:p>
        </w:tc>
        <w:tc>
          <w:tcPr>
            <w:vAlign w:val="center"/>
          </w:tcPr>
          <w:p w14:paraId="377F4668">
            <w:pPr>
              <w:jc w:val="right"/>
            </w:pPr>
            <w:r>
              <w:t>3.730</w:t>
            </w:r>
          </w:p>
        </w:tc>
      </w:tr>
      <w:tr w14:paraId="34939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96BDB6">
            <w:r>
              <w:t>砂</w:t>
            </w:r>
          </w:p>
        </w:tc>
        <w:tc>
          <w:tcPr>
            <w:vAlign w:val="center"/>
          </w:tcPr>
          <w:p w14:paraId="10F53000">
            <w:pPr>
              <w:jc w:val="right"/>
            </w:pPr>
            <w:r>
              <w:t>5.66</w:t>
            </w:r>
          </w:p>
        </w:tc>
        <w:tc>
          <w:tcPr>
            <w:vAlign w:val="center"/>
          </w:tcPr>
          <w:p w14:paraId="294510F9">
            <w:pPr>
              <w:jc w:val="right"/>
            </w:pPr>
            <w:r>
              <w:t>500</w:t>
            </w:r>
          </w:p>
        </w:tc>
        <w:tc>
          <w:tcPr>
            <w:vAlign w:val="center"/>
          </w:tcPr>
          <w:p w14:paraId="3C25B68C">
            <w:pPr>
              <w:jc w:val="right"/>
            </w:pPr>
            <w:r>
              <w:t>全生命周期</w:t>
            </w:r>
          </w:p>
        </w:tc>
        <w:tc>
          <w:tcPr>
            <w:vAlign w:val="center"/>
          </w:tcPr>
          <w:p w14:paraId="3E87EBA6">
            <w:pPr>
              <w:jc w:val="right"/>
            </w:pPr>
            <w:r>
              <w:t>0.115</w:t>
            </w:r>
          </w:p>
        </w:tc>
        <w:tc>
          <w:tcPr>
            <w:vAlign w:val="center"/>
          </w:tcPr>
          <w:p w14:paraId="7627DCB1">
            <w:pPr>
              <w:jc w:val="right"/>
            </w:pPr>
            <w:r>
              <w:t>0.325</w:t>
            </w:r>
          </w:p>
        </w:tc>
      </w:tr>
      <w:tr w14:paraId="22A62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CD9669">
            <w:r>
              <w:t>难燃型挤塑聚苯板(1)</w:t>
            </w:r>
          </w:p>
        </w:tc>
        <w:tc>
          <w:tcPr>
            <w:vAlign w:val="center"/>
          </w:tcPr>
          <w:p w14:paraId="0942C041">
            <w:pPr>
              <w:jc w:val="right"/>
            </w:pPr>
            <w:r>
              <w:t>7.67</w:t>
            </w:r>
          </w:p>
        </w:tc>
        <w:tc>
          <w:tcPr>
            <w:vAlign w:val="center"/>
          </w:tcPr>
          <w:p w14:paraId="34ADE90F">
            <w:pPr>
              <w:jc w:val="right"/>
            </w:pPr>
            <w:r>
              <w:t>500</w:t>
            </w:r>
          </w:p>
        </w:tc>
        <w:tc>
          <w:tcPr>
            <w:vAlign w:val="center"/>
          </w:tcPr>
          <w:p w14:paraId="369ABD16">
            <w:pPr>
              <w:jc w:val="right"/>
            </w:pPr>
            <w:r>
              <w:t>全生命周期</w:t>
            </w:r>
          </w:p>
        </w:tc>
        <w:tc>
          <w:tcPr>
            <w:vAlign w:val="center"/>
          </w:tcPr>
          <w:p w14:paraId="52E34E8D">
            <w:pPr>
              <w:jc w:val="right"/>
            </w:pPr>
            <w:r>
              <w:t>0.115</w:t>
            </w:r>
          </w:p>
        </w:tc>
        <w:tc>
          <w:tcPr>
            <w:vAlign w:val="center"/>
          </w:tcPr>
          <w:p w14:paraId="02AFA339">
            <w:pPr>
              <w:jc w:val="right"/>
            </w:pPr>
            <w:r>
              <w:t>0.441</w:t>
            </w:r>
          </w:p>
        </w:tc>
      </w:tr>
      <w:tr w14:paraId="78012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A72111">
            <w:r>
              <w:t>各种饰面板与岩棉夹心复合板</w:t>
            </w:r>
          </w:p>
        </w:tc>
        <w:tc>
          <w:tcPr>
            <w:vAlign w:val="center"/>
          </w:tcPr>
          <w:p w14:paraId="02B900D2">
            <w:pPr>
              <w:jc w:val="right"/>
            </w:pPr>
            <w:r>
              <w:t>10.81</w:t>
            </w:r>
          </w:p>
        </w:tc>
        <w:tc>
          <w:tcPr>
            <w:vAlign w:val="center"/>
          </w:tcPr>
          <w:p w14:paraId="42847860">
            <w:pPr>
              <w:jc w:val="right"/>
            </w:pPr>
            <w:r>
              <w:t>500</w:t>
            </w:r>
          </w:p>
        </w:tc>
        <w:tc>
          <w:tcPr>
            <w:vAlign w:val="center"/>
          </w:tcPr>
          <w:p w14:paraId="40E37350">
            <w:pPr>
              <w:jc w:val="right"/>
            </w:pPr>
            <w:r>
              <w:t>全生命周期</w:t>
            </w:r>
          </w:p>
        </w:tc>
        <w:tc>
          <w:tcPr>
            <w:vAlign w:val="center"/>
          </w:tcPr>
          <w:p w14:paraId="14633910">
            <w:pPr>
              <w:jc w:val="right"/>
            </w:pPr>
            <w:r>
              <w:t>0.115</w:t>
            </w:r>
          </w:p>
        </w:tc>
        <w:tc>
          <w:tcPr>
            <w:vAlign w:val="center"/>
          </w:tcPr>
          <w:p w14:paraId="490721A8">
            <w:pPr>
              <w:jc w:val="right"/>
            </w:pPr>
            <w:r>
              <w:t>0.622</w:t>
            </w:r>
          </w:p>
        </w:tc>
      </w:tr>
      <w:tr w14:paraId="578D1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E1C9BE">
            <w:r>
              <w:t>重砂浆砌筑烧结页岩多孔砖/空心砖墙</w:t>
            </w:r>
          </w:p>
        </w:tc>
        <w:tc>
          <w:tcPr>
            <w:vAlign w:val="center"/>
          </w:tcPr>
          <w:p w14:paraId="61FB9A0B">
            <w:pPr>
              <w:jc w:val="right"/>
            </w:pPr>
            <w:r>
              <w:t>1098.57</w:t>
            </w:r>
          </w:p>
        </w:tc>
        <w:tc>
          <w:tcPr>
            <w:vAlign w:val="center"/>
          </w:tcPr>
          <w:p w14:paraId="17B73C96">
            <w:pPr>
              <w:jc w:val="right"/>
            </w:pPr>
            <w:r>
              <w:t>40</w:t>
            </w:r>
          </w:p>
        </w:tc>
        <w:tc>
          <w:tcPr>
            <w:vAlign w:val="center"/>
          </w:tcPr>
          <w:p w14:paraId="6C8C4427">
            <w:pPr>
              <w:jc w:val="right"/>
            </w:pPr>
            <w:r>
              <w:t>全生命周期</w:t>
            </w:r>
          </w:p>
        </w:tc>
        <w:tc>
          <w:tcPr>
            <w:vAlign w:val="center"/>
          </w:tcPr>
          <w:p w14:paraId="3113C3CB">
            <w:pPr>
              <w:jc w:val="right"/>
            </w:pPr>
            <w:r>
              <w:t>0.115</w:t>
            </w:r>
          </w:p>
        </w:tc>
        <w:tc>
          <w:tcPr>
            <w:vAlign w:val="center"/>
          </w:tcPr>
          <w:p w14:paraId="1918953E">
            <w:pPr>
              <w:jc w:val="right"/>
            </w:pPr>
            <w:r>
              <w:t>5.053</w:t>
            </w:r>
          </w:p>
        </w:tc>
      </w:tr>
      <w:tr w14:paraId="149EC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9EE019">
            <w:r>
              <w:t>蒸压加气混凝土砌块</w:t>
            </w:r>
          </w:p>
        </w:tc>
        <w:tc>
          <w:tcPr>
            <w:vAlign w:val="center"/>
          </w:tcPr>
          <w:p w14:paraId="10091453">
            <w:pPr>
              <w:jc w:val="right"/>
            </w:pPr>
            <w:r>
              <w:t>308.83</w:t>
            </w:r>
          </w:p>
        </w:tc>
        <w:tc>
          <w:tcPr>
            <w:vAlign w:val="center"/>
          </w:tcPr>
          <w:p w14:paraId="18D90635">
            <w:pPr>
              <w:jc w:val="right"/>
            </w:pPr>
            <w:r>
              <w:t>40</w:t>
            </w:r>
          </w:p>
        </w:tc>
        <w:tc>
          <w:tcPr>
            <w:vAlign w:val="center"/>
          </w:tcPr>
          <w:p w14:paraId="221BA5C6">
            <w:pPr>
              <w:jc w:val="right"/>
            </w:pPr>
            <w:r>
              <w:t>全生命周期</w:t>
            </w:r>
          </w:p>
        </w:tc>
        <w:tc>
          <w:tcPr>
            <w:vAlign w:val="center"/>
          </w:tcPr>
          <w:p w14:paraId="0FFF86B1">
            <w:pPr>
              <w:jc w:val="right"/>
            </w:pPr>
            <w:r>
              <w:t>0.115</w:t>
            </w:r>
          </w:p>
        </w:tc>
        <w:tc>
          <w:tcPr>
            <w:vAlign w:val="center"/>
          </w:tcPr>
          <w:p w14:paraId="58292EEE">
            <w:pPr>
              <w:jc w:val="right"/>
            </w:pPr>
            <w:r>
              <w:t>1.421</w:t>
            </w:r>
          </w:p>
        </w:tc>
      </w:tr>
      <w:tr w14:paraId="5F4E4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EDA5F8">
            <w:r>
              <w:t>陶粒混凝土保温层（强度级别LC15）</w:t>
            </w:r>
          </w:p>
        </w:tc>
        <w:tc>
          <w:tcPr>
            <w:vAlign w:val="center"/>
          </w:tcPr>
          <w:p w14:paraId="0B9340C4">
            <w:pPr>
              <w:jc w:val="right"/>
            </w:pPr>
            <w:r>
              <w:t>303.63</w:t>
            </w:r>
          </w:p>
        </w:tc>
        <w:tc>
          <w:tcPr>
            <w:vAlign w:val="center"/>
          </w:tcPr>
          <w:p w14:paraId="37002BC4">
            <w:pPr>
              <w:jc w:val="right"/>
            </w:pPr>
            <w:r>
              <w:t>40</w:t>
            </w:r>
          </w:p>
        </w:tc>
        <w:tc>
          <w:tcPr>
            <w:vAlign w:val="center"/>
          </w:tcPr>
          <w:p w14:paraId="268D0D7D">
            <w:pPr>
              <w:jc w:val="right"/>
            </w:pPr>
            <w:r>
              <w:t>全生命周期</w:t>
            </w:r>
          </w:p>
        </w:tc>
        <w:tc>
          <w:tcPr>
            <w:vAlign w:val="center"/>
          </w:tcPr>
          <w:p w14:paraId="3916A005">
            <w:pPr>
              <w:jc w:val="right"/>
            </w:pPr>
            <w:r>
              <w:t>0.115</w:t>
            </w:r>
          </w:p>
        </w:tc>
        <w:tc>
          <w:tcPr>
            <w:vAlign w:val="center"/>
          </w:tcPr>
          <w:p w14:paraId="2764714E">
            <w:pPr>
              <w:jc w:val="right"/>
            </w:pPr>
            <w:r>
              <w:t>1.397</w:t>
            </w:r>
          </w:p>
        </w:tc>
      </w:tr>
      <w:tr w14:paraId="27D8F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B15D9D">
            <w:r>
              <w:t>热固复合聚苯板 G 型 05 级</w:t>
            </w:r>
          </w:p>
        </w:tc>
        <w:tc>
          <w:tcPr>
            <w:vAlign w:val="center"/>
          </w:tcPr>
          <w:p w14:paraId="3E193380">
            <w:pPr>
              <w:jc w:val="right"/>
            </w:pPr>
            <w:r>
              <w:t>21.09</w:t>
            </w:r>
          </w:p>
        </w:tc>
        <w:tc>
          <w:tcPr>
            <w:vAlign w:val="center"/>
          </w:tcPr>
          <w:p w14:paraId="1931B362">
            <w:pPr>
              <w:jc w:val="right"/>
            </w:pPr>
            <w:r>
              <w:t>500</w:t>
            </w:r>
          </w:p>
        </w:tc>
        <w:tc>
          <w:tcPr>
            <w:vAlign w:val="center"/>
          </w:tcPr>
          <w:p w14:paraId="429DD58E">
            <w:pPr>
              <w:jc w:val="right"/>
            </w:pPr>
            <w:r>
              <w:t>全生命周期</w:t>
            </w:r>
          </w:p>
        </w:tc>
        <w:tc>
          <w:tcPr>
            <w:vAlign w:val="center"/>
          </w:tcPr>
          <w:p w14:paraId="6EDF8CE9">
            <w:pPr>
              <w:jc w:val="right"/>
            </w:pPr>
            <w:r>
              <w:t>0.115</w:t>
            </w:r>
          </w:p>
        </w:tc>
        <w:tc>
          <w:tcPr>
            <w:vAlign w:val="center"/>
          </w:tcPr>
          <w:p w14:paraId="3710C7C6">
            <w:pPr>
              <w:jc w:val="right"/>
            </w:pPr>
            <w:r>
              <w:t>1.213</w:t>
            </w:r>
          </w:p>
        </w:tc>
      </w:tr>
      <w:tr w14:paraId="3632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12CE73">
            <w:r>
              <w:t>砖</w:t>
            </w:r>
          </w:p>
        </w:tc>
        <w:tc>
          <w:tcPr>
            <w:vAlign w:val="center"/>
          </w:tcPr>
          <w:p w14:paraId="196EE7BC">
            <w:pPr>
              <w:jc w:val="right"/>
            </w:pPr>
            <w:r>
              <w:t>626.33</w:t>
            </w:r>
          </w:p>
        </w:tc>
        <w:tc>
          <w:tcPr>
            <w:vAlign w:val="center"/>
          </w:tcPr>
          <w:p w14:paraId="19B08C8C">
            <w:pPr>
              <w:jc w:val="right"/>
            </w:pPr>
            <w:r>
              <w:t>500</w:t>
            </w:r>
          </w:p>
        </w:tc>
        <w:tc>
          <w:tcPr>
            <w:vAlign w:val="center"/>
          </w:tcPr>
          <w:p w14:paraId="3CCC4430">
            <w:pPr>
              <w:jc w:val="right"/>
            </w:pPr>
            <w:r>
              <w:t>全生命周期</w:t>
            </w:r>
          </w:p>
        </w:tc>
        <w:tc>
          <w:tcPr>
            <w:vAlign w:val="center"/>
          </w:tcPr>
          <w:p w14:paraId="196179BC">
            <w:pPr>
              <w:jc w:val="right"/>
            </w:pPr>
            <w:r>
              <w:t>0.115</w:t>
            </w:r>
          </w:p>
        </w:tc>
        <w:tc>
          <w:tcPr>
            <w:vAlign w:val="center"/>
          </w:tcPr>
          <w:p w14:paraId="7C7F6B65">
            <w:pPr>
              <w:jc w:val="right"/>
            </w:pPr>
            <w:r>
              <w:t>36.014</w:t>
            </w:r>
          </w:p>
        </w:tc>
      </w:tr>
      <w:tr w14:paraId="3B667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A6686C">
            <w:r>
              <w:t>断桥铝合金型材（断桥宽度14.8mm） 6mm高透光双银Low-E+12mm空气+6透明</w:t>
            </w:r>
          </w:p>
        </w:tc>
        <w:tc>
          <w:tcPr>
            <w:vAlign w:val="center"/>
          </w:tcPr>
          <w:p w14:paraId="2F88526E">
            <w:pPr>
              <w:jc w:val="right"/>
            </w:pPr>
            <w:r>
              <w:t>10.54</w:t>
            </w:r>
          </w:p>
        </w:tc>
        <w:tc>
          <w:tcPr>
            <w:vAlign w:val="center"/>
          </w:tcPr>
          <w:p w14:paraId="7B2ED900">
            <w:pPr>
              <w:jc w:val="right"/>
            </w:pPr>
            <w:r>
              <w:t>500</w:t>
            </w:r>
          </w:p>
        </w:tc>
        <w:tc>
          <w:tcPr>
            <w:vAlign w:val="center"/>
          </w:tcPr>
          <w:p w14:paraId="6C55AAC0">
            <w:pPr>
              <w:jc w:val="right"/>
            </w:pPr>
            <w:r>
              <w:t>全生命周期</w:t>
            </w:r>
          </w:p>
        </w:tc>
        <w:tc>
          <w:tcPr>
            <w:vAlign w:val="center"/>
          </w:tcPr>
          <w:p w14:paraId="091A02AE">
            <w:pPr>
              <w:jc w:val="right"/>
            </w:pPr>
            <w:r>
              <w:t>0.115</w:t>
            </w:r>
          </w:p>
        </w:tc>
        <w:tc>
          <w:tcPr>
            <w:vAlign w:val="center"/>
          </w:tcPr>
          <w:p w14:paraId="11FB6B9A">
            <w:pPr>
              <w:jc w:val="right"/>
            </w:pPr>
            <w:r>
              <w:t>0.606</w:t>
            </w:r>
          </w:p>
        </w:tc>
      </w:tr>
      <w:tr w14:paraId="4CD2A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80C3D6">
            <w:r>
              <w:t>多功能户门</w:t>
            </w:r>
          </w:p>
        </w:tc>
        <w:tc>
          <w:tcPr>
            <w:vAlign w:val="center"/>
          </w:tcPr>
          <w:p w14:paraId="0684B074">
            <w:pPr>
              <w:jc w:val="right"/>
            </w:pPr>
            <w:r>
              <w:t>0.65</w:t>
            </w:r>
          </w:p>
        </w:tc>
        <w:tc>
          <w:tcPr>
            <w:vAlign w:val="center"/>
          </w:tcPr>
          <w:p w14:paraId="264C5B3E">
            <w:pPr>
              <w:jc w:val="right"/>
            </w:pPr>
            <w:r>
              <w:t>500</w:t>
            </w:r>
          </w:p>
        </w:tc>
        <w:tc>
          <w:tcPr>
            <w:vAlign w:val="center"/>
          </w:tcPr>
          <w:p w14:paraId="111F506C">
            <w:pPr>
              <w:jc w:val="right"/>
            </w:pPr>
            <w:r>
              <w:t>全生命周期</w:t>
            </w:r>
          </w:p>
        </w:tc>
        <w:tc>
          <w:tcPr>
            <w:vAlign w:val="center"/>
          </w:tcPr>
          <w:p w14:paraId="681A4FF6">
            <w:pPr>
              <w:jc w:val="right"/>
            </w:pPr>
            <w:r>
              <w:t>0.115</w:t>
            </w:r>
          </w:p>
        </w:tc>
        <w:tc>
          <w:tcPr>
            <w:vAlign w:val="center"/>
          </w:tcPr>
          <w:p w14:paraId="2234F38D">
            <w:pPr>
              <w:jc w:val="right"/>
            </w:pPr>
            <w:r>
              <w:t>0.037</w:t>
            </w:r>
          </w:p>
        </w:tc>
      </w:tr>
      <w:tr w14:paraId="175CC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F03CA">
            <w:r>
              <w:t>内门</w:t>
            </w:r>
          </w:p>
        </w:tc>
        <w:tc>
          <w:tcPr>
            <w:vAlign w:val="center"/>
          </w:tcPr>
          <w:p w14:paraId="2A8C8DAC">
            <w:pPr>
              <w:jc w:val="right"/>
            </w:pPr>
            <w:r>
              <w:t>1.20</w:t>
            </w:r>
          </w:p>
        </w:tc>
        <w:tc>
          <w:tcPr>
            <w:vAlign w:val="center"/>
          </w:tcPr>
          <w:p w14:paraId="3F9B8146">
            <w:pPr>
              <w:jc w:val="right"/>
            </w:pPr>
            <w:r>
              <w:t>500</w:t>
            </w:r>
          </w:p>
        </w:tc>
        <w:tc>
          <w:tcPr>
            <w:vAlign w:val="center"/>
          </w:tcPr>
          <w:p w14:paraId="6B8699B6">
            <w:pPr>
              <w:jc w:val="right"/>
            </w:pPr>
            <w:r>
              <w:t>全生命周期</w:t>
            </w:r>
          </w:p>
        </w:tc>
        <w:tc>
          <w:tcPr>
            <w:vAlign w:val="center"/>
          </w:tcPr>
          <w:p w14:paraId="1C204FC0">
            <w:pPr>
              <w:jc w:val="right"/>
            </w:pPr>
            <w:r>
              <w:t>0.115</w:t>
            </w:r>
          </w:p>
        </w:tc>
        <w:tc>
          <w:tcPr>
            <w:vAlign w:val="center"/>
          </w:tcPr>
          <w:p w14:paraId="1120D819">
            <w:pPr>
              <w:jc w:val="right"/>
            </w:pPr>
            <w:r>
              <w:t>0.069</w:t>
            </w:r>
          </w:p>
        </w:tc>
      </w:tr>
      <w:tr w14:paraId="4799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0BD53C">
            <w:r>
              <w:t>陶瓷</w:t>
            </w:r>
          </w:p>
        </w:tc>
        <w:tc>
          <w:tcPr>
            <w:vAlign w:val="center"/>
          </w:tcPr>
          <w:p w14:paraId="3D8D1FE6">
            <w:pPr>
              <w:jc w:val="right"/>
            </w:pPr>
            <w:r>
              <w:t>110.78</w:t>
            </w:r>
          </w:p>
        </w:tc>
        <w:tc>
          <w:tcPr>
            <w:vAlign w:val="center"/>
          </w:tcPr>
          <w:p w14:paraId="0D0B3E5C">
            <w:pPr>
              <w:jc w:val="right"/>
            </w:pPr>
            <w:r>
              <w:t>500</w:t>
            </w:r>
          </w:p>
        </w:tc>
        <w:tc>
          <w:tcPr>
            <w:vAlign w:val="center"/>
          </w:tcPr>
          <w:p w14:paraId="708A4E31">
            <w:pPr>
              <w:jc w:val="right"/>
            </w:pPr>
            <w:r>
              <w:t>全生命周期</w:t>
            </w:r>
          </w:p>
        </w:tc>
        <w:tc>
          <w:tcPr>
            <w:vAlign w:val="center"/>
          </w:tcPr>
          <w:p w14:paraId="17E3F4C8">
            <w:pPr>
              <w:jc w:val="right"/>
            </w:pPr>
            <w:r>
              <w:t>0.115</w:t>
            </w:r>
          </w:p>
        </w:tc>
        <w:tc>
          <w:tcPr>
            <w:vAlign w:val="center"/>
          </w:tcPr>
          <w:p w14:paraId="6EC9B7C3">
            <w:pPr>
              <w:jc w:val="right"/>
            </w:pPr>
            <w:r>
              <w:t>6.370</w:t>
            </w:r>
          </w:p>
        </w:tc>
      </w:tr>
      <w:tr w14:paraId="7BDCD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2C6B74">
            <w:r>
              <w:t>涂料</w:t>
            </w:r>
          </w:p>
        </w:tc>
        <w:tc>
          <w:tcPr>
            <w:vAlign w:val="center"/>
          </w:tcPr>
          <w:p w14:paraId="5166059F">
            <w:pPr>
              <w:jc w:val="right"/>
            </w:pPr>
            <w:r>
              <w:t>21.24</w:t>
            </w:r>
          </w:p>
        </w:tc>
        <w:tc>
          <w:tcPr>
            <w:vAlign w:val="center"/>
          </w:tcPr>
          <w:p w14:paraId="37A9A580">
            <w:pPr>
              <w:jc w:val="right"/>
            </w:pPr>
            <w:r>
              <w:t>500</w:t>
            </w:r>
          </w:p>
        </w:tc>
        <w:tc>
          <w:tcPr>
            <w:vAlign w:val="center"/>
          </w:tcPr>
          <w:p w14:paraId="03D76266">
            <w:pPr>
              <w:jc w:val="right"/>
            </w:pPr>
            <w:r>
              <w:t>全生命周期</w:t>
            </w:r>
          </w:p>
        </w:tc>
        <w:tc>
          <w:tcPr>
            <w:vAlign w:val="center"/>
          </w:tcPr>
          <w:p w14:paraId="4C673147">
            <w:pPr>
              <w:jc w:val="right"/>
            </w:pPr>
            <w:r>
              <w:t>0.115</w:t>
            </w:r>
          </w:p>
        </w:tc>
        <w:tc>
          <w:tcPr>
            <w:vAlign w:val="center"/>
          </w:tcPr>
          <w:p w14:paraId="7B05CFC3">
            <w:pPr>
              <w:jc w:val="right"/>
            </w:pPr>
            <w:r>
              <w:t>1.221</w:t>
            </w:r>
          </w:p>
        </w:tc>
      </w:tr>
      <w:tr w14:paraId="2F04E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32A8C9">
            <w:r>
              <w:t>电缆</w:t>
            </w:r>
          </w:p>
        </w:tc>
        <w:tc>
          <w:tcPr>
            <w:vAlign w:val="center"/>
          </w:tcPr>
          <w:p w14:paraId="2F9F6855">
            <w:pPr>
              <w:jc w:val="right"/>
            </w:pPr>
            <w:r>
              <w:t>0.62</w:t>
            </w:r>
          </w:p>
        </w:tc>
        <w:tc>
          <w:tcPr>
            <w:vAlign w:val="center"/>
          </w:tcPr>
          <w:p w14:paraId="48C72D54">
            <w:pPr>
              <w:jc w:val="right"/>
            </w:pPr>
            <w:r>
              <w:t>500</w:t>
            </w:r>
          </w:p>
        </w:tc>
        <w:tc>
          <w:tcPr>
            <w:vAlign w:val="center"/>
          </w:tcPr>
          <w:p w14:paraId="78160992">
            <w:pPr>
              <w:jc w:val="right"/>
            </w:pPr>
            <w:r>
              <w:t>全生命周期</w:t>
            </w:r>
          </w:p>
        </w:tc>
        <w:tc>
          <w:tcPr>
            <w:vAlign w:val="center"/>
          </w:tcPr>
          <w:p w14:paraId="6A5BF39B">
            <w:pPr>
              <w:jc w:val="right"/>
            </w:pPr>
            <w:r>
              <w:t>0.115</w:t>
            </w:r>
          </w:p>
        </w:tc>
        <w:tc>
          <w:tcPr>
            <w:vAlign w:val="center"/>
          </w:tcPr>
          <w:p w14:paraId="1A1FFCB6">
            <w:pPr>
              <w:jc w:val="right"/>
            </w:pPr>
            <w:r>
              <w:t>0.036</w:t>
            </w:r>
          </w:p>
        </w:tc>
      </w:tr>
      <w:tr w14:paraId="4F42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EB57D0">
            <w:r>
              <w:t>管材</w:t>
            </w:r>
          </w:p>
        </w:tc>
        <w:tc>
          <w:tcPr>
            <w:vAlign w:val="center"/>
          </w:tcPr>
          <w:p w14:paraId="33339B1C">
            <w:pPr>
              <w:jc w:val="right"/>
            </w:pPr>
            <w:r>
              <w:t>5.31</w:t>
            </w:r>
          </w:p>
        </w:tc>
        <w:tc>
          <w:tcPr>
            <w:vAlign w:val="center"/>
          </w:tcPr>
          <w:p w14:paraId="2FFC8580">
            <w:pPr>
              <w:jc w:val="right"/>
            </w:pPr>
            <w:r>
              <w:t>500</w:t>
            </w:r>
          </w:p>
        </w:tc>
        <w:tc>
          <w:tcPr>
            <w:vAlign w:val="center"/>
          </w:tcPr>
          <w:p w14:paraId="0E8F81D8">
            <w:pPr>
              <w:jc w:val="right"/>
            </w:pPr>
            <w:r>
              <w:t>全生命周期</w:t>
            </w:r>
          </w:p>
        </w:tc>
        <w:tc>
          <w:tcPr>
            <w:vAlign w:val="center"/>
          </w:tcPr>
          <w:p w14:paraId="0A02E9C5">
            <w:pPr>
              <w:jc w:val="right"/>
            </w:pPr>
            <w:r>
              <w:t>0.115</w:t>
            </w:r>
          </w:p>
        </w:tc>
        <w:tc>
          <w:tcPr>
            <w:vAlign w:val="center"/>
          </w:tcPr>
          <w:p w14:paraId="3F14359F">
            <w:pPr>
              <w:jc w:val="right"/>
            </w:pPr>
            <w:r>
              <w:t>0.305</w:t>
            </w:r>
          </w:p>
        </w:tc>
      </w:tr>
      <w:tr w14:paraId="3E10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1AC66DB">
            <w:r>
              <w:t>总计</w:t>
            </w:r>
          </w:p>
        </w:tc>
        <w:tc>
          <w:tcPr>
            <w:vAlign w:val="center"/>
          </w:tcPr>
          <w:p w14:paraId="7ABB9DE9">
            <w:pPr>
              <w:jc w:val="right"/>
            </w:pPr>
            <w:r>
              <w:t>149.328</w:t>
            </w:r>
          </w:p>
        </w:tc>
      </w:tr>
    </w:tbl>
    <w:p w14:paraId="6E6F2962">
      <w:pPr>
        <w:pStyle w:val="4"/>
        <w:widowControl w:val="0"/>
        <w:jc w:val="both"/>
        <w:rPr>
          <w:color w:val="000000"/>
        </w:rPr>
      </w:pPr>
      <w:bookmarkStart w:id="85" w:name="_Toc14770"/>
      <w:r>
        <w:rPr>
          <w:color w:val="000000"/>
        </w:rPr>
        <w:t>建筑建造拆除碳排放</w:t>
      </w:r>
      <w:bookmarkEnd w:id="85"/>
    </w:p>
    <w:p w14:paraId="00D02B84">
      <w:pPr>
        <w:pStyle w:val="5"/>
        <w:widowControl w:val="0"/>
        <w:jc w:val="both"/>
        <w:rPr>
          <w:color w:val="000000"/>
        </w:rPr>
      </w:pPr>
      <w:bookmarkStart w:id="86" w:name="_Toc29249"/>
      <w:r>
        <w:rPr>
          <w:color w:val="000000"/>
        </w:rPr>
        <w:t>建筑建造</w:t>
      </w:r>
      <w:bookmarkEnd w:id="86"/>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0018F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59AE4">
            <w:pPr>
              <w:jc w:val="center"/>
            </w:pPr>
            <w:r>
              <w:t>阶段</w:t>
            </w:r>
          </w:p>
        </w:tc>
        <w:tc>
          <w:tcPr>
            <w:shd w:val="clear" w:color="auto" w:fill="E6E6E6"/>
            <w:vAlign w:val="center"/>
          </w:tcPr>
          <w:p w14:paraId="69056F26">
            <w:pPr>
              <w:jc w:val="center"/>
            </w:pPr>
            <w:r>
              <w:t>建材生产阶段(tCO2)</w:t>
            </w:r>
          </w:p>
        </w:tc>
        <w:tc>
          <w:tcPr>
            <w:shd w:val="clear" w:color="auto" w:fill="E6E6E6"/>
            <w:vAlign w:val="center"/>
          </w:tcPr>
          <w:p w14:paraId="07941AD0">
            <w:pPr>
              <w:jc w:val="center"/>
            </w:pPr>
            <w:r>
              <w:t>建造占建材生产阶段比例(%)</w:t>
            </w:r>
          </w:p>
        </w:tc>
        <w:tc>
          <w:tcPr>
            <w:shd w:val="clear" w:color="auto" w:fill="E6E6E6"/>
            <w:vAlign w:val="center"/>
          </w:tcPr>
          <w:p w14:paraId="0A4EBDEB">
            <w:pPr>
              <w:jc w:val="center"/>
            </w:pPr>
            <w:r>
              <w:t>碳排放量(tCO2)</w:t>
            </w:r>
          </w:p>
        </w:tc>
      </w:tr>
      <w:tr w14:paraId="7EED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C17738">
            <w:r>
              <w:t>建造阶段</w:t>
            </w:r>
          </w:p>
        </w:tc>
        <w:tc>
          <w:tcPr>
            <w:vAlign w:val="center"/>
          </w:tcPr>
          <w:p w14:paraId="2F295259">
            <w:r>
              <w:t>2893.076</w:t>
            </w:r>
          </w:p>
        </w:tc>
        <w:tc>
          <w:tcPr>
            <w:vAlign w:val="center"/>
          </w:tcPr>
          <w:p w14:paraId="0C0A359F">
            <w:r>
              <w:t>5</w:t>
            </w:r>
          </w:p>
        </w:tc>
        <w:tc>
          <w:tcPr>
            <w:vAlign w:val="center"/>
          </w:tcPr>
          <w:p w14:paraId="6170F3E5">
            <w:r>
              <w:t>144.654</w:t>
            </w:r>
          </w:p>
        </w:tc>
      </w:tr>
      <w:tr w14:paraId="2DCFC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03449C">
            <w:r>
              <w:t>施工临时设施</w:t>
            </w:r>
          </w:p>
        </w:tc>
        <w:tc>
          <w:tcPr>
            <w:gridSpan w:val="2"/>
            <w:shd w:val="clear" w:color="auto" w:fill="E6E6E6"/>
            <w:vAlign w:val="center"/>
          </w:tcPr>
          <w:p w14:paraId="664E9E95">
            <w:r>
              <w:t>碳排放占施工机械碳排放的比例(%)：5</w:t>
            </w:r>
          </w:p>
        </w:tc>
        <w:tc>
          <w:tcPr>
            <w:vAlign w:val="center"/>
          </w:tcPr>
          <w:p w14:paraId="014A0C00">
            <w:r>
              <w:t>7.233</w:t>
            </w:r>
          </w:p>
        </w:tc>
      </w:tr>
      <w:tr w14:paraId="6AB2C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C75408E">
            <w:r>
              <w:t>合计</w:t>
            </w:r>
          </w:p>
        </w:tc>
        <w:tc>
          <w:tcPr>
            <w:vAlign w:val="center"/>
          </w:tcPr>
          <w:p w14:paraId="2B583870">
            <w:r>
              <w:t>151.887</w:t>
            </w:r>
          </w:p>
        </w:tc>
      </w:tr>
    </w:tbl>
    <w:p w14:paraId="26DE2A0D">
      <w:pPr>
        <w:pStyle w:val="5"/>
      </w:pPr>
      <w:bookmarkStart w:id="87" w:name="_Toc2860"/>
      <w:r>
        <w:t>建筑拆除</w:t>
      </w:r>
      <w:bookmarkEnd w:id="87"/>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0AA98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085F7D">
            <w:pPr>
              <w:jc w:val="center"/>
            </w:pPr>
            <w:r>
              <w:t>阶段</w:t>
            </w:r>
          </w:p>
        </w:tc>
        <w:tc>
          <w:tcPr>
            <w:shd w:val="clear" w:color="auto" w:fill="E6E6E6"/>
            <w:vAlign w:val="center"/>
          </w:tcPr>
          <w:p w14:paraId="12CDDAA9">
            <w:pPr>
              <w:jc w:val="center"/>
            </w:pPr>
            <w:r>
              <w:t>建筑建造阶段(tCO2)</w:t>
            </w:r>
          </w:p>
        </w:tc>
        <w:tc>
          <w:tcPr>
            <w:shd w:val="clear" w:color="auto" w:fill="E6E6E6"/>
            <w:vAlign w:val="center"/>
          </w:tcPr>
          <w:p w14:paraId="06770236">
            <w:pPr>
              <w:jc w:val="center"/>
            </w:pPr>
            <w:r>
              <w:t>拆除排放占建造阶段比例(%)</w:t>
            </w:r>
          </w:p>
        </w:tc>
        <w:tc>
          <w:tcPr>
            <w:shd w:val="clear" w:color="auto" w:fill="E6E6E6"/>
            <w:vAlign w:val="center"/>
          </w:tcPr>
          <w:p w14:paraId="763278B7">
            <w:pPr>
              <w:jc w:val="center"/>
            </w:pPr>
            <w:r>
              <w:t>碳排放量(tCO2)</w:t>
            </w:r>
          </w:p>
        </w:tc>
      </w:tr>
      <w:tr w14:paraId="096F4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CE2FE5">
            <w:r>
              <w:t>拆除阶段</w:t>
            </w:r>
          </w:p>
        </w:tc>
        <w:tc>
          <w:tcPr>
            <w:vAlign w:val="center"/>
          </w:tcPr>
          <w:p w14:paraId="635665DC">
            <w:r>
              <w:t>151.887</w:t>
            </w:r>
          </w:p>
        </w:tc>
        <w:tc>
          <w:tcPr>
            <w:vAlign w:val="center"/>
          </w:tcPr>
          <w:p w14:paraId="32B4344D">
            <w:r>
              <w:t>10</w:t>
            </w:r>
          </w:p>
        </w:tc>
        <w:tc>
          <w:tcPr>
            <w:vAlign w:val="center"/>
          </w:tcPr>
          <w:p w14:paraId="6C9841D8">
            <w:r>
              <w:t>15.189</w:t>
            </w:r>
          </w:p>
        </w:tc>
      </w:tr>
    </w:tbl>
    <w:p w14:paraId="4BC546DB">
      <w:pPr>
        <w:pStyle w:val="4"/>
        <w:widowControl w:val="0"/>
        <w:jc w:val="both"/>
        <w:rPr>
          <w:color w:val="000000"/>
        </w:rPr>
      </w:pPr>
      <w:bookmarkStart w:id="88" w:name="_Toc7958"/>
      <w:r>
        <w:rPr>
          <w:color w:val="000000"/>
        </w:rPr>
        <w:t>碳汇</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0A49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9BEF0">
            <w:pPr>
              <w:jc w:val="center"/>
            </w:pPr>
            <w:r>
              <w:t>绿植</w:t>
            </w:r>
          </w:p>
        </w:tc>
        <w:tc>
          <w:tcPr>
            <w:shd w:val="clear" w:color="auto" w:fill="E6E6E6"/>
            <w:vAlign w:val="center"/>
          </w:tcPr>
          <w:p w14:paraId="3E8709B9">
            <w:pPr>
              <w:jc w:val="center"/>
            </w:pPr>
            <w:r>
              <w:t>CO2固定量kg/(㎡·a)</w:t>
            </w:r>
          </w:p>
        </w:tc>
        <w:tc>
          <w:tcPr>
            <w:shd w:val="clear" w:color="auto" w:fill="E6E6E6"/>
            <w:vAlign w:val="center"/>
          </w:tcPr>
          <w:p w14:paraId="04A880C2">
            <w:pPr>
              <w:jc w:val="center"/>
            </w:pPr>
            <w:r>
              <w:t>面积(㎡)</w:t>
            </w:r>
          </w:p>
        </w:tc>
        <w:tc>
          <w:tcPr>
            <w:shd w:val="clear" w:color="auto" w:fill="E6E6E6"/>
            <w:vAlign w:val="center"/>
          </w:tcPr>
          <w:p w14:paraId="476970E2">
            <w:pPr>
              <w:jc w:val="center"/>
            </w:pPr>
            <w:r>
              <w:t>年数</w:t>
            </w:r>
          </w:p>
        </w:tc>
        <w:tc>
          <w:tcPr>
            <w:shd w:val="clear" w:color="auto" w:fill="E6E6E6"/>
            <w:vAlign w:val="center"/>
          </w:tcPr>
          <w:p w14:paraId="019ABDBC">
            <w:pPr>
              <w:jc w:val="center"/>
            </w:pPr>
            <w:r>
              <w:t>减碳量(tCO2)</w:t>
            </w:r>
          </w:p>
        </w:tc>
      </w:tr>
      <w:tr w14:paraId="3D6A0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E6455F">
            <w:r>
              <w:t>大小乔木、灌木、花草密植混种区（乔木平均种植间距&lt;3.0m，土壤深度&gt;1.0m）</w:t>
            </w:r>
          </w:p>
        </w:tc>
        <w:tc>
          <w:tcPr>
            <w:vAlign w:val="center"/>
          </w:tcPr>
          <w:p w14:paraId="7563CCEF">
            <w:r>
              <w:t>27.5</w:t>
            </w:r>
          </w:p>
        </w:tc>
        <w:tc>
          <w:tcPr>
            <w:vAlign w:val="center"/>
          </w:tcPr>
          <w:p w14:paraId="3B1A22A4">
            <w:r>
              <w:t>3360</w:t>
            </w:r>
          </w:p>
        </w:tc>
        <w:tc>
          <w:tcPr>
            <w:vAlign w:val="center"/>
          </w:tcPr>
          <w:p w14:paraId="3FCAAF9A">
            <w:r>
              <w:t>50</w:t>
            </w:r>
          </w:p>
        </w:tc>
        <w:tc>
          <w:tcPr>
            <w:vAlign w:val="center"/>
          </w:tcPr>
          <w:p w14:paraId="1EA11E86">
            <w:r>
              <w:t>4620.000</w:t>
            </w:r>
          </w:p>
        </w:tc>
      </w:tr>
      <w:tr w14:paraId="7D070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3871DC7">
            <w:r>
              <w:t>合计</w:t>
            </w:r>
          </w:p>
        </w:tc>
        <w:tc>
          <w:tcPr>
            <w:vAlign w:val="center"/>
          </w:tcPr>
          <w:p w14:paraId="59F5BCAA">
            <w:r>
              <w:t>4620.000</w:t>
            </w:r>
          </w:p>
        </w:tc>
      </w:tr>
    </w:tbl>
    <w:p w14:paraId="7DA5F72B">
      <w:pPr>
        <w:widowControl w:val="0"/>
        <w:jc w:val="both"/>
        <w:rPr>
          <w:color w:val="000000"/>
        </w:rPr>
      </w:pPr>
      <w:r>
        <w:rPr>
          <w:color w:val="000000"/>
        </w:rPr>
        <w:t>注：碳汇的计算考虑了植物生长期的影响。</w:t>
      </w:r>
    </w:p>
    <w:p w14:paraId="5CDA820F">
      <w:pPr>
        <w:pStyle w:val="4"/>
        <w:widowControl w:val="0"/>
        <w:jc w:val="both"/>
        <w:rPr>
          <w:color w:val="000000"/>
        </w:rPr>
      </w:pPr>
      <w:bookmarkStart w:id="89" w:name="_Toc5125"/>
      <w:r>
        <w:rPr>
          <w:color w:val="000000"/>
        </w:rPr>
        <w:t>建筑运行碳排放</w:t>
      </w:r>
      <w:bookmarkEnd w:id="8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0"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1" w:name="冷源能耗"/>
            <w:r>
              <w:rPr>
                <w:lang w:val="en-US"/>
              </w:rPr>
              <w:t>0.00</w:t>
            </w:r>
            <w:bookmarkEnd w:id="91"/>
          </w:p>
        </w:tc>
        <w:tc>
          <w:tcPr>
            <w:tcW w:w="1701" w:type="dxa"/>
            <w:vMerge w:val="restart"/>
            <w:vAlign w:val="center"/>
          </w:tcPr>
          <w:p w14:paraId="754FF6AE">
            <w:pPr>
              <w:ind w:firstLine="0" w:firstLineChars="0"/>
              <w:jc w:val="center"/>
              <w:rPr>
                <w:lang w:val="en-US"/>
              </w:rPr>
            </w:pPr>
            <w:bookmarkStart w:id="92" w:name="电力CO2排放因子"/>
            <w:r>
              <w:t>0.5703</w:t>
            </w:r>
            <w:bookmarkEnd w:id="92"/>
          </w:p>
        </w:tc>
        <w:tc>
          <w:tcPr>
            <w:tcW w:w="1570" w:type="dxa"/>
            <w:vMerge w:val="restart"/>
            <w:vAlign w:val="center"/>
          </w:tcPr>
          <w:p w14:paraId="17B75BE9">
            <w:pPr>
              <w:ind w:firstLine="0" w:firstLineChars="0"/>
              <w:jc w:val="center"/>
              <w:rPr>
                <w:lang w:val="en-US"/>
              </w:rPr>
            </w:pPr>
            <w:bookmarkStart w:id="93" w:name="空调能耗_电耗CO2排放"/>
            <w:r>
              <w:t>1281.726</w:t>
            </w:r>
            <w:bookmarkEnd w:id="93"/>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4" w:name="冷却水泵能耗"/>
            <w:r>
              <w:rPr>
                <w:lang w:val="en-US"/>
              </w:rPr>
              <w:t>0.00</w:t>
            </w:r>
            <w:bookmarkEnd w:id="94"/>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5" w:name="冷冻水泵能耗"/>
            <w:r>
              <w:rPr>
                <w:lang w:val="en-US"/>
              </w:rPr>
              <w:t>0.00</w:t>
            </w:r>
            <w:bookmarkEnd w:id="95"/>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6" w:name="冷却塔能耗"/>
            <w:r>
              <w:rPr>
                <w:rFonts w:hint="eastAsia"/>
                <w:lang w:val="en-US"/>
              </w:rPr>
              <w:t>0.00</w:t>
            </w:r>
            <w:bookmarkEnd w:id="96"/>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7" w:name="单元式空调能耗"/>
            <w:r>
              <w:rPr>
                <w:lang w:val="en-US"/>
              </w:rPr>
              <w:t>634.77</w:t>
            </w:r>
            <w:bookmarkEnd w:id="97"/>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8" w:name="空调能耗"/>
            <w:r>
              <w:rPr>
                <w:lang w:val="en-US"/>
              </w:rPr>
              <w:t>634.77</w:t>
            </w:r>
            <w:bookmarkEnd w:id="98"/>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99" w:name="热源能耗"/>
            <w:r>
              <w:rPr>
                <w:lang w:val="en-US"/>
              </w:rPr>
              <w:t>0.00</w:t>
            </w:r>
            <w:bookmarkEnd w:id="99"/>
          </w:p>
        </w:tc>
        <w:tc>
          <w:tcPr>
            <w:tcW w:w="1701" w:type="dxa"/>
            <w:vMerge w:val="restart"/>
            <w:vAlign w:val="center"/>
          </w:tcPr>
          <w:p w14:paraId="7BA922AF">
            <w:pPr>
              <w:ind w:firstLine="0" w:firstLineChars="0"/>
              <w:jc w:val="center"/>
              <w:rPr>
                <w:lang w:val="en-US"/>
              </w:rPr>
            </w:pPr>
            <w:bookmarkStart w:id="100" w:name="电力CO2排放因子2"/>
            <w:r>
              <w:t>0.5703</w:t>
            </w:r>
            <w:bookmarkEnd w:id="100"/>
          </w:p>
        </w:tc>
        <w:tc>
          <w:tcPr>
            <w:tcW w:w="1570" w:type="dxa"/>
            <w:vMerge w:val="restart"/>
            <w:vAlign w:val="center"/>
          </w:tcPr>
          <w:p w14:paraId="22A481B9">
            <w:pPr>
              <w:ind w:firstLine="0" w:firstLineChars="0"/>
              <w:jc w:val="center"/>
              <w:rPr>
                <w:lang w:val="en-US"/>
              </w:rPr>
            </w:pPr>
            <w:bookmarkStart w:id="101" w:name="供暖能耗_电耗CO2排放"/>
            <w:r>
              <w:t>458.522</w:t>
            </w:r>
            <w:bookmarkEnd w:id="101"/>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2" w:name="热水泵能耗"/>
            <w:r>
              <w:rPr>
                <w:lang w:val="en-US"/>
              </w:rPr>
              <w:t>0.00</w:t>
            </w:r>
            <w:bookmarkEnd w:id="102"/>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3" w:name="供暖热源侧水泵能耗"/>
            <w:r>
              <w:rPr>
                <w:rFonts w:hint="eastAsia"/>
                <w:lang w:val="en-US"/>
              </w:rPr>
              <w:t>0.00</w:t>
            </w:r>
            <w:bookmarkEnd w:id="103"/>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4" w:name="单元式热泵能耗"/>
            <w:r>
              <w:rPr>
                <w:lang w:val="en-US"/>
              </w:rPr>
              <w:t>227.08</w:t>
            </w:r>
            <w:bookmarkEnd w:id="104"/>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5" w:name="供暖能耗"/>
            <w:r>
              <w:rPr>
                <w:lang w:val="en-US"/>
              </w:rPr>
              <w:t>227.08</w:t>
            </w:r>
            <w:bookmarkEnd w:id="105"/>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6" w:name="新排风系统能耗"/>
            <w:r>
              <w:rPr>
                <w:rFonts w:hint="eastAsia"/>
                <w:lang w:val="en-US"/>
              </w:rPr>
              <w:t>42.37</w:t>
            </w:r>
            <w:bookmarkEnd w:id="106"/>
          </w:p>
        </w:tc>
        <w:tc>
          <w:tcPr>
            <w:tcW w:w="1701" w:type="dxa"/>
            <w:vMerge w:val="restart"/>
            <w:vAlign w:val="center"/>
          </w:tcPr>
          <w:p w14:paraId="28DEED85">
            <w:pPr>
              <w:ind w:firstLine="0" w:firstLineChars="0"/>
              <w:jc w:val="center"/>
              <w:rPr>
                <w:lang w:val="en-US"/>
              </w:rPr>
            </w:pPr>
            <w:bookmarkStart w:id="107" w:name="电力CO2排放因子3"/>
            <w:r>
              <w:t>0.5703</w:t>
            </w:r>
            <w:bookmarkEnd w:id="107"/>
          </w:p>
        </w:tc>
        <w:tc>
          <w:tcPr>
            <w:tcW w:w="1570" w:type="dxa"/>
            <w:vMerge w:val="restart"/>
            <w:vAlign w:val="center"/>
          </w:tcPr>
          <w:p w14:paraId="0B4ADAF1">
            <w:pPr>
              <w:ind w:firstLine="0" w:firstLineChars="0"/>
              <w:jc w:val="center"/>
              <w:rPr>
                <w:lang w:val="en-US"/>
              </w:rPr>
            </w:pPr>
            <w:bookmarkStart w:id="108" w:name="空调动力能耗_电耗CO2排放"/>
            <w:r>
              <w:t>85.553</w:t>
            </w:r>
            <w:bookmarkEnd w:id="108"/>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09" w:name="风机盘管能耗"/>
            <w:r>
              <w:rPr>
                <w:rFonts w:hint="eastAsia"/>
                <w:lang w:val="en-US"/>
              </w:rPr>
              <w:t>0.00</w:t>
            </w:r>
            <w:bookmarkEnd w:id="109"/>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0" w:name="全空气系统能耗"/>
            <w:r>
              <w:rPr>
                <w:rFonts w:hint="eastAsia"/>
                <w:lang w:val="en-US"/>
              </w:rPr>
              <w:t>0.00</w:t>
            </w:r>
            <w:bookmarkEnd w:id="110"/>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1" w:name="空调动力能耗"/>
            <w:r>
              <w:rPr>
                <w:rFonts w:hint="eastAsia"/>
                <w:lang w:val="en-US"/>
              </w:rPr>
              <w:t>42.37</w:t>
            </w:r>
            <w:bookmarkEnd w:id="111"/>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2" w:name="照明能耗"/>
            <w:r>
              <w:rPr>
                <w:rFonts w:hint="eastAsia"/>
                <w:lang w:val="en-US"/>
              </w:rPr>
              <w:t>604.76</w:t>
            </w:r>
            <w:bookmarkEnd w:id="112"/>
          </w:p>
        </w:tc>
        <w:tc>
          <w:tcPr>
            <w:tcW w:w="1701" w:type="dxa"/>
            <w:vAlign w:val="center"/>
          </w:tcPr>
          <w:p w14:paraId="6E21A4DD">
            <w:pPr>
              <w:ind w:firstLine="0" w:firstLineChars="0"/>
              <w:jc w:val="center"/>
              <w:rPr>
                <w:lang w:val="en-US"/>
              </w:rPr>
            </w:pPr>
            <w:bookmarkStart w:id="113" w:name="电力CO2排放因子4"/>
            <w:r>
              <w:t>0.5703</w:t>
            </w:r>
            <w:bookmarkEnd w:id="113"/>
          </w:p>
        </w:tc>
        <w:tc>
          <w:tcPr>
            <w:tcW w:w="1570" w:type="dxa"/>
          </w:tcPr>
          <w:p w14:paraId="1BBEAD52">
            <w:pPr>
              <w:ind w:firstLine="0" w:firstLineChars="0"/>
              <w:jc w:val="center"/>
              <w:rPr>
                <w:lang w:val="en-US"/>
              </w:rPr>
            </w:pPr>
            <w:bookmarkStart w:id="114" w:name="照明能耗_电耗CO2排放"/>
            <w:r>
              <w:t>1221.115</w:t>
            </w:r>
            <w:bookmarkEnd w:id="114"/>
          </w:p>
        </w:tc>
      </w:tr>
      <w:tr w14:paraId="72F21E02">
        <w:tblPrEx>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5" w:name="动力系统能耗"/>
            <w:r>
              <w:rPr>
                <w:rFonts w:hint="eastAsia"/>
                <w:lang w:val="en-US"/>
              </w:rPr>
              <w:t>0.00</w:t>
            </w:r>
            <w:bookmarkEnd w:id="115"/>
          </w:p>
        </w:tc>
        <w:tc>
          <w:tcPr>
            <w:tcW w:w="1701" w:type="dxa"/>
            <w:vMerge w:val="restart"/>
            <w:vAlign w:val="center"/>
          </w:tcPr>
          <w:p w14:paraId="637F1C7A">
            <w:pPr>
              <w:ind w:firstLine="0" w:firstLineChars="0"/>
              <w:jc w:val="center"/>
              <w:rPr>
                <w:lang w:val="en-US"/>
              </w:rPr>
            </w:pPr>
            <w:bookmarkStart w:id="116" w:name="电力CO2排放因子6"/>
            <w:r>
              <w:t>0.5703</w:t>
            </w:r>
            <w:bookmarkEnd w:id="116"/>
          </w:p>
        </w:tc>
        <w:tc>
          <w:tcPr>
            <w:tcW w:w="1570" w:type="dxa"/>
            <w:vMerge w:val="restart"/>
            <w:vAlign w:val="center"/>
          </w:tcPr>
          <w:p w14:paraId="1E746923">
            <w:pPr>
              <w:ind w:firstLine="0" w:firstLineChars="0"/>
              <w:jc w:val="center"/>
              <w:rPr>
                <w:lang w:val="en-US"/>
              </w:rPr>
            </w:pPr>
            <w:bookmarkStart w:id="117" w:name="其他能耗_电耗CO2排放"/>
            <w:r>
              <w:t>0.000</w:t>
            </w:r>
            <w:bookmarkEnd w:id="117"/>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8" w:name="排风机能耗"/>
            <w:r>
              <w:rPr>
                <w:rFonts w:hint="eastAsia"/>
                <w:lang w:val="en-US"/>
              </w:rPr>
              <w:t>0.00</w:t>
            </w:r>
            <w:bookmarkEnd w:id="118"/>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19" w:name="生活热水_电能"/>
            <w:bookmarkEnd w:id="119"/>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0" w:name="热水系统能耗"/>
            <w:r>
              <w:rPr>
                <w:rFonts w:hint="eastAsia"/>
                <w:lang w:val="en-US"/>
              </w:rPr>
              <w:t>0.00</w:t>
            </w:r>
            <w:bookmarkEnd w:id="120"/>
            <w:r>
              <w:rPr>
                <w:lang w:val="en-US"/>
              </w:rPr>
              <w:t xml:space="preserve"> </w:t>
            </w:r>
            <w:bookmarkStart w:id="121" w:name="生活热水供需关系"/>
            <w:bookmarkEnd w:id="121"/>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2" w:name="炊事能耗"/>
            <w:r>
              <w:rPr>
                <w:rFonts w:hint="eastAsia"/>
                <w:lang w:val="en-US"/>
              </w:rPr>
              <w:t>-</w:t>
            </w:r>
            <w:bookmarkEnd w:id="122"/>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3" w:name="其他设备能耗"/>
            <w:r>
              <w:rPr>
                <w:rFonts w:hint="eastAsia"/>
                <w:lang w:val="en-US"/>
              </w:rPr>
              <w:t>0.00</w:t>
            </w:r>
            <w:bookmarkEnd w:id="123"/>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4" w:name="其他能耗"/>
            <w:r>
              <w:rPr>
                <w:rFonts w:hint="eastAsia"/>
                <w:lang w:val="en-US"/>
              </w:rPr>
              <w:t>0.00</w:t>
            </w:r>
            <w:bookmarkEnd w:id="124"/>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25" w:name="制冷剂消耗量"/>
            <w:r>
              <w:t>0</w:t>
            </w:r>
            <w:bookmarkEnd w:id="125"/>
          </w:p>
        </w:tc>
        <w:tc>
          <w:tcPr>
            <w:tcW w:w="1570" w:type="dxa"/>
            <w:shd w:val="clear" w:color="auto" w:fill="FFFFFF"/>
            <w:vAlign w:val="center"/>
          </w:tcPr>
          <w:p w14:paraId="3C46DDD1">
            <w:pPr>
              <w:ind w:firstLine="0" w:firstLineChars="0"/>
              <w:jc w:val="center"/>
              <w:rPr>
                <w:lang w:val="en-US"/>
              </w:rPr>
            </w:pPr>
            <w:bookmarkStart w:id="126" w:name="制冷剂碳排放"/>
            <w:r>
              <w:t>0.000</w:t>
            </w:r>
            <w:bookmarkEnd w:id="126"/>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27" w:name="光伏能耗"/>
            <w:r>
              <w:rPr>
                <w:rFonts w:hint="eastAsia"/>
                <w:lang w:val="en-US"/>
              </w:rPr>
              <w:t>1986.34</w:t>
            </w:r>
            <w:bookmarkEnd w:id="127"/>
          </w:p>
        </w:tc>
        <w:tc>
          <w:tcPr>
            <w:tcW w:w="1701" w:type="dxa"/>
            <w:vMerge w:val="restart"/>
            <w:vAlign w:val="center"/>
          </w:tcPr>
          <w:p w14:paraId="18C063BF">
            <w:pPr>
              <w:ind w:firstLine="0" w:firstLineChars="0"/>
              <w:jc w:val="center"/>
              <w:rPr>
                <w:lang w:val="en-US"/>
              </w:rPr>
            </w:pPr>
            <w:bookmarkStart w:id="128" w:name="电力CO2排放因子7"/>
            <w:r>
              <w:t>0.5703</w:t>
            </w:r>
            <w:bookmarkEnd w:id="128"/>
          </w:p>
        </w:tc>
        <w:tc>
          <w:tcPr>
            <w:tcW w:w="1570" w:type="dxa"/>
          </w:tcPr>
          <w:p w14:paraId="27BF46B8">
            <w:pPr>
              <w:ind w:firstLine="0" w:firstLineChars="0"/>
              <w:jc w:val="center"/>
              <w:rPr>
                <w:lang w:val="en-US"/>
              </w:rPr>
            </w:pPr>
            <w:bookmarkStart w:id="129" w:name="光伏能耗_电耗CO2排放"/>
            <w:r>
              <w:t>4010.791</w:t>
            </w:r>
            <w:bookmarkEnd w:id="129"/>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0" w:name="风力能耗"/>
            <w:r>
              <w:rPr>
                <w:rFonts w:hint="eastAsia"/>
                <w:lang w:val="en-US"/>
              </w:rPr>
              <w:t>0.00</w:t>
            </w:r>
            <w:bookmarkEnd w:id="130"/>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1" w:name="风力能耗_电耗CO2排放"/>
            <w:r>
              <w:t>0.000</w:t>
            </w:r>
            <w:bookmarkEnd w:id="131"/>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2" w:name="设计建筑碳汇"/>
            <w:r>
              <w:t>4620.000</w:t>
            </w:r>
            <w:bookmarkEnd w:id="132"/>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33" w:name="建筑总碳排放"/>
            <w:r>
              <w:t>-4010.790</w:t>
            </w:r>
            <w:bookmarkEnd w:id="133"/>
          </w:p>
        </w:tc>
        <w:bookmarkStart w:id="134" w:name="建筑总碳排放平米"/>
        <w:bookmarkEnd w:id="134"/>
      </w:tr>
      <w:bookmarkEnd w:id="90"/>
    </w:tbl>
    <w:p w14:paraId="4BA5F435"/>
    <w:p w14:paraId="38DC5004">
      <w:pPr>
        <w:widowControl w:val="0"/>
        <w:jc w:val="both"/>
        <w:rPr>
          <w:color w:val="000000"/>
        </w:rPr>
      </w:pPr>
    </w:p>
    <w:p w14:paraId="2FA31873">
      <w:pPr>
        <w:pStyle w:val="4"/>
        <w:widowControl w:val="0"/>
        <w:jc w:val="both"/>
        <w:rPr>
          <w:color w:val="000000"/>
        </w:rPr>
      </w:pPr>
      <w:bookmarkStart w:id="135" w:name="_Toc32033"/>
      <w:r>
        <w:rPr>
          <w:color w:val="000000"/>
        </w:rPr>
        <w:t>全生命周期碳排放</w:t>
      </w:r>
      <w:bookmarkEnd w:id="135"/>
    </w:p>
    <w:p w14:paraId="3704784E">
      <w:pPr>
        <w:pStyle w:val="5"/>
        <w:widowControl w:val="0"/>
        <w:jc w:val="both"/>
        <w:rPr>
          <w:color w:val="000000"/>
        </w:rPr>
      </w:pPr>
      <w:bookmarkStart w:id="136" w:name="_Toc7241"/>
      <w:r>
        <w:rPr>
          <w:color w:val="000000"/>
        </w:rPr>
        <w:t>碳排放强度</w:t>
      </w:r>
      <w:bookmarkEnd w:id="13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D5DE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B8BF7D">
            <w:pPr>
              <w:jc w:val="center"/>
            </w:pPr>
            <w:r>
              <w:t>类别</w:t>
            </w:r>
          </w:p>
        </w:tc>
        <w:tc>
          <w:tcPr>
            <w:shd w:val="clear" w:color="auto" w:fill="E6E6E6"/>
            <w:vAlign w:val="center"/>
          </w:tcPr>
          <w:p w14:paraId="5387AD97">
            <w:pPr>
              <w:jc w:val="center"/>
            </w:pPr>
            <w:r>
              <w:t>年均碳排放量kgCO2/(㎡·a)</w:t>
            </w:r>
          </w:p>
        </w:tc>
        <w:tc>
          <w:tcPr>
            <w:shd w:val="clear" w:color="auto" w:fill="E6E6E6"/>
            <w:vAlign w:val="center"/>
          </w:tcPr>
          <w:p w14:paraId="5E11F693">
            <w:pPr>
              <w:jc w:val="center"/>
            </w:pPr>
            <w:r>
              <w:t>50年碳排放量(kgCO2/㎡)</w:t>
            </w:r>
          </w:p>
        </w:tc>
      </w:tr>
      <w:tr w14:paraId="7C3B2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7A4F282">
            <w:r>
              <w:t>建筑材料生产</w:t>
            </w:r>
          </w:p>
        </w:tc>
        <w:tc>
          <w:tcPr>
            <w:vAlign w:val="center"/>
          </w:tcPr>
          <w:p w14:paraId="64A1A588">
            <w:r>
              <w:t>16.34</w:t>
            </w:r>
          </w:p>
        </w:tc>
        <w:tc>
          <w:tcPr>
            <w:vAlign w:val="center"/>
          </w:tcPr>
          <w:p w14:paraId="62A5BA8A">
            <w:r>
              <w:t>817.12</w:t>
            </w:r>
          </w:p>
        </w:tc>
      </w:tr>
      <w:tr w14:paraId="2C947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FD53B2E">
            <w:r>
              <w:t>建筑材料运输</w:t>
            </w:r>
          </w:p>
        </w:tc>
        <w:tc>
          <w:tcPr>
            <w:vAlign w:val="center"/>
          </w:tcPr>
          <w:p w14:paraId="3DAA7677">
            <w:r>
              <w:t>0.84</w:t>
            </w:r>
          </w:p>
        </w:tc>
        <w:tc>
          <w:tcPr>
            <w:vAlign w:val="center"/>
          </w:tcPr>
          <w:p w14:paraId="4F92E27E">
            <w:r>
              <w:t>42.18</w:t>
            </w:r>
          </w:p>
        </w:tc>
      </w:tr>
      <w:tr w14:paraId="28BF1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0DB11DD">
            <w:r>
              <w:t>建筑建造</w:t>
            </w:r>
          </w:p>
        </w:tc>
        <w:tc>
          <w:tcPr>
            <w:vAlign w:val="center"/>
          </w:tcPr>
          <w:p w14:paraId="0BB8E495">
            <w:r>
              <w:t>0.86</w:t>
            </w:r>
          </w:p>
        </w:tc>
        <w:tc>
          <w:tcPr>
            <w:vAlign w:val="center"/>
          </w:tcPr>
          <w:p w14:paraId="38F1E0F0">
            <w:r>
              <w:t>42.90</w:t>
            </w:r>
          </w:p>
        </w:tc>
      </w:tr>
      <w:tr w14:paraId="60E8C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19C8B5B">
            <w:r>
              <w:t>建筑拆除</w:t>
            </w:r>
          </w:p>
        </w:tc>
        <w:tc>
          <w:tcPr>
            <w:vAlign w:val="center"/>
          </w:tcPr>
          <w:p w14:paraId="64D72758">
            <w:r>
              <w:t>0.09</w:t>
            </w:r>
          </w:p>
        </w:tc>
        <w:tc>
          <w:tcPr>
            <w:vAlign w:val="center"/>
          </w:tcPr>
          <w:p w14:paraId="3C3322C9">
            <w:r>
              <w:t>4.29</w:t>
            </w:r>
          </w:p>
        </w:tc>
      </w:tr>
      <w:tr w14:paraId="7A86C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CF8E6C">
            <w:r>
              <w:t>建筑运行</w:t>
            </w:r>
          </w:p>
        </w:tc>
        <w:tc>
          <w:tcPr>
            <w:shd w:val="clear" w:color="auto" w:fill="E6E6E6"/>
            <w:vAlign w:val="center"/>
          </w:tcPr>
          <w:p w14:paraId="45090B5B">
            <w:r>
              <w:t>直接碳排放</w:t>
            </w:r>
          </w:p>
        </w:tc>
        <w:tc>
          <w:tcPr>
            <w:vAlign w:val="center"/>
          </w:tcPr>
          <w:p w14:paraId="40845F36">
            <w:r>
              <w:t>0.00</w:t>
            </w:r>
          </w:p>
        </w:tc>
        <w:tc>
          <w:tcPr>
            <w:vAlign w:val="center"/>
          </w:tcPr>
          <w:p w14:paraId="7DAC154E">
            <w:r>
              <w:t>0.00</w:t>
            </w:r>
          </w:p>
        </w:tc>
      </w:tr>
      <w:tr w14:paraId="41368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42CEFAB"/>
        </w:tc>
        <w:tc>
          <w:tcPr>
            <w:shd w:val="clear" w:color="auto" w:fill="E6E6E6"/>
            <w:vAlign w:val="center"/>
          </w:tcPr>
          <w:p w14:paraId="586B9530">
            <w:r>
              <w:t>间接碳排放</w:t>
            </w:r>
          </w:p>
        </w:tc>
        <w:tc>
          <w:tcPr>
            <w:vAlign w:val="center"/>
          </w:tcPr>
          <w:p w14:paraId="528203C1">
            <w:r>
              <w:t>-22.66</w:t>
            </w:r>
          </w:p>
        </w:tc>
        <w:tc>
          <w:tcPr>
            <w:vAlign w:val="center"/>
          </w:tcPr>
          <w:p w14:paraId="08E4A648">
            <w:r>
              <w:t>-1132.81</w:t>
            </w:r>
          </w:p>
        </w:tc>
      </w:tr>
      <w:tr w14:paraId="6E4DE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5A3FD0A">
            <w:r>
              <w:t>全生命周期</w:t>
            </w:r>
          </w:p>
        </w:tc>
        <w:tc>
          <w:tcPr>
            <w:vAlign w:val="center"/>
          </w:tcPr>
          <w:p w14:paraId="727AF87B">
            <w:r>
              <w:t>-4.53</w:t>
            </w:r>
          </w:p>
        </w:tc>
        <w:tc>
          <w:tcPr>
            <w:vAlign w:val="center"/>
          </w:tcPr>
          <w:p w14:paraId="7A78F7CE">
            <w:r>
              <w:t>-226.32</w:t>
            </w:r>
          </w:p>
        </w:tc>
      </w:tr>
    </w:tbl>
    <w:p w14:paraId="527C6627">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8104D3E">
      <w:pPr>
        <w:pStyle w:val="5"/>
        <w:widowControl w:val="0"/>
        <w:jc w:val="both"/>
        <w:rPr>
          <w:color w:val="000000"/>
        </w:rPr>
      </w:pPr>
      <w:bookmarkStart w:id="137" w:name="_Toc22733"/>
      <w:r>
        <w:rPr>
          <w:color w:val="000000"/>
        </w:rPr>
        <w:t>总碳排放量</w:t>
      </w:r>
      <w:bookmarkEnd w:id="13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8AF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AD29341">
            <w:pPr>
              <w:jc w:val="center"/>
            </w:pPr>
            <w:r>
              <w:t>类别</w:t>
            </w:r>
          </w:p>
        </w:tc>
        <w:tc>
          <w:tcPr>
            <w:shd w:val="clear" w:color="auto" w:fill="E6E6E6"/>
            <w:vAlign w:val="center"/>
          </w:tcPr>
          <w:p w14:paraId="319C6A87">
            <w:pPr>
              <w:jc w:val="center"/>
            </w:pPr>
            <w:r>
              <w:t>年均碳排放量(tCO2/a)</w:t>
            </w:r>
          </w:p>
        </w:tc>
        <w:tc>
          <w:tcPr>
            <w:shd w:val="clear" w:color="auto" w:fill="E6E6E6"/>
            <w:vAlign w:val="center"/>
          </w:tcPr>
          <w:p w14:paraId="1E157834">
            <w:pPr>
              <w:jc w:val="center"/>
            </w:pPr>
            <w:r>
              <w:t>50年碳排放量(tCO2)</w:t>
            </w:r>
          </w:p>
        </w:tc>
      </w:tr>
      <w:tr w14:paraId="5D6D0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7C1B5FD">
            <w:r>
              <w:t>建筑材料生产</w:t>
            </w:r>
          </w:p>
        </w:tc>
        <w:tc>
          <w:tcPr>
            <w:vAlign w:val="center"/>
          </w:tcPr>
          <w:p w14:paraId="449CDE6D">
            <w:r>
              <w:t>57.862</w:t>
            </w:r>
          </w:p>
        </w:tc>
        <w:tc>
          <w:tcPr>
            <w:vAlign w:val="center"/>
          </w:tcPr>
          <w:p w14:paraId="2C54F69C">
            <w:r>
              <w:t>2893.076</w:t>
            </w:r>
          </w:p>
        </w:tc>
      </w:tr>
      <w:tr w14:paraId="4E2F9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AAA596">
            <w:r>
              <w:t>建筑材料运输</w:t>
            </w:r>
          </w:p>
        </w:tc>
        <w:tc>
          <w:tcPr>
            <w:vAlign w:val="center"/>
          </w:tcPr>
          <w:p w14:paraId="3846B3F9">
            <w:r>
              <w:t>2.987</w:t>
            </w:r>
          </w:p>
        </w:tc>
        <w:tc>
          <w:tcPr>
            <w:vAlign w:val="center"/>
          </w:tcPr>
          <w:p w14:paraId="17264977">
            <w:r>
              <w:t>149.328</w:t>
            </w:r>
          </w:p>
        </w:tc>
      </w:tr>
      <w:tr w14:paraId="19DEA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BC6938">
            <w:r>
              <w:t>建筑建造</w:t>
            </w:r>
          </w:p>
        </w:tc>
        <w:tc>
          <w:tcPr>
            <w:vAlign w:val="center"/>
          </w:tcPr>
          <w:p w14:paraId="53A3BDB2">
            <w:r>
              <w:t>3.038</w:t>
            </w:r>
          </w:p>
        </w:tc>
        <w:tc>
          <w:tcPr>
            <w:vAlign w:val="center"/>
          </w:tcPr>
          <w:p w14:paraId="7091B8CB">
            <w:r>
              <w:t>151.887</w:t>
            </w:r>
          </w:p>
        </w:tc>
      </w:tr>
      <w:tr w14:paraId="24DB4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88151AC">
            <w:r>
              <w:t>建筑拆除</w:t>
            </w:r>
          </w:p>
        </w:tc>
        <w:tc>
          <w:tcPr>
            <w:vAlign w:val="center"/>
          </w:tcPr>
          <w:p w14:paraId="01DDBE07">
            <w:r>
              <w:t>0.304</w:t>
            </w:r>
          </w:p>
        </w:tc>
        <w:tc>
          <w:tcPr>
            <w:vAlign w:val="center"/>
          </w:tcPr>
          <w:p w14:paraId="43D71ADC">
            <w:r>
              <w:t>15.189</w:t>
            </w:r>
          </w:p>
        </w:tc>
      </w:tr>
      <w:tr w14:paraId="42D1D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607B1C3">
            <w:r>
              <w:t>建筑运行</w:t>
            </w:r>
          </w:p>
        </w:tc>
        <w:tc>
          <w:tcPr>
            <w:shd w:val="clear" w:color="auto" w:fill="E6E6E6"/>
            <w:vAlign w:val="center"/>
          </w:tcPr>
          <w:p w14:paraId="1AB1F920">
            <w:r>
              <w:t>直接碳排放</w:t>
            </w:r>
          </w:p>
        </w:tc>
        <w:tc>
          <w:tcPr>
            <w:vAlign w:val="center"/>
          </w:tcPr>
          <w:p w14:paraId="3D35D8E1">
            <w:r>
              <w:t>0.000</w:t>
            </w:r>
          </w:p>
        </w:tc>
        <w:tc>
          <w:tcPr>
            <w:vAlign w:val="center"/>
          </w:tcPr>
          <w:p w14:paraId="614FDB9C">
            <w:r>
              <w:t>0.000</w:t>
            </w:r>
          </w:p>
        </w:tc>
      </w:tr>
      <w:tr w14:paraId="520E4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245272B"/>
        </w:tc>
        <w:tc>
          <w:tcPr>
            <w:shd w:val="clear" w:color="auto" w:fill="E6E6E6"/>
            <w:vAlign w:val="center"/>
          </w:tcPr>
          <w:p w14:paraId="00F8CC2E">
            <w:r>
              <w:t>间接碳排放</w:t>
            </w:r>
          </w:p>
        </w:tc>
        <w:tc>
          <w:tcPr>
            <w:vAlign w:val="center"/>
          </w:tcPr>
          <w:p w14:paraId="24E3CA0C">
            <w:r>
              <w:t>-80.216</w:t>
            </w:r>
          </w:p>
        </w:tc>
        <w:tc>
          <w:tcPr>
            <w:vAlign w:val="center"/>
          </w:tcPr>
          <w:p w14:paraId="4071B2F8">
            <w:r>
              <w:t>-4010.790</w:t>
            </w:r>
          </w:p>
        </w:tc>
      </w:tr>
      <w:tr w14:paraId="5EDB4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942F752">
            <w:r>
              <w:t>全生命周期</w:t>
            </w:r>
          </w:p>
        </w:tc>
        <w:tc>
          <w:tcPr>
            <w:vAlign w:val="center"/>
          </w:tcPr>
          <w:p w14:paraId="55D829BC">
            <w:r>
              <w:t>-16.025</w:t>
            </w:r>
          </w:p>
        </w:tc>
        <w:tc>
          <w:tcPr>
            <w:vAlign w:val="center"/>
          </w:tcPr>
          <w:p w14:paraId="22E4E654">
            <w:r>
              <w:t>-801.310</w:t>
            </w:r>
          </w:p>
        </w:tc>
      </w:tr>
    </w:tbl>
    <w:p w14:paraId="6ADFA2A0">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006811F9">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5A4E7DCE">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8CC08B2">
      <w:pPr>
        <w:pStyle w:val="2"/>
        <w:widowControl w:val="0"/>
        <w:jc w:val="both"/>
        <w:rPr>
          <w:color w:val="000000"/>
        </w:rPr>
      </w:pPr>
      <w:bookmarkStart w:id="138" w:name="_Toc6392"/>
      <w:r>
        <w:rPr>
          <w:color w:val="000000"/>
        </w:rPr>
        <w:t>附录</w:t>
      </w:r>
      <w:bookmarkEnd w:id="138"/>
    </w:p>
    <w:p w14:paraId="643ED274">
      <w:pPr>
        <w:pStyle w:val="4"/>
        <w:widowControl w:val="0"/>
        <w:jc w:val="both"/>
        <w:rPr>
          <w:color w:val="000000"/>
        </w:rPr>
      </w:pPr>
      <w:bookmarkStart w:id="139" w:name="_Toc27711"/>
      <w:r>
        <w:rPr>
          <w:color w:val="000000"/>
        </w:rPr>
        <w:t>工作日/节假日人员逐时在室率(%)</w:t>
      </w:r>
      <w:bookmarkEnd w:id="139"/>
    </w:p>
    <w:p w14:paraId="7F9082D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327B26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A132C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70AC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56EF1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DD351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2E495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CF353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374C6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2745A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980DD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9CE56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FA6C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7EC26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1911A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5E2BD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E63B6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A65FF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2306A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5FED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46AC3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419EF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D6CCC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1C0F7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5DB2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82ECA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CE7334">
            <w:pPr>
              <w:spacing w:line="400" w:lineRule="exact"/>
              <w:ind w:firstLine="0" w:firstLineChars="0"/>
              <w:rPr>
                <w:sz w:val="18"/>
                <w:szCs w:val="18"/>
                <w:lang w:val="en-US"/>
              </w:rPr>
            </w:pPr>
            <w:r>
              <w:rPr>
                <w:sz w:val="18"/>
                <w:szCs w:val="18"/>
                <w:lang w:val="en-US"/>
              </w:rPr>
              <w:t>24</w:t>
            </w:r>
          </w:p>
        </w:tc>
      </w:tr>
      <w:tr w14:paraId="508A9C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175872">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4104A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41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203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03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9C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CEC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FC4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773B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5F68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B2F2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9629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49A5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F1C4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623D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CE2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0F8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79D0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EEC1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A972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A04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B6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F0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05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D116F">
            <w:pPr>
              <w:spacing w:line="400" w:lineRule="exact"/>
              <w:ind w:firstLine="0" w:firstLineChars="0"/>
              <w:rPr>
                <w:sz w:val="18"/>
                <w:szCs w:val="18"/>
                <w:lang w:val="en-US"/>
              </w:rPr>
            </w:pPr>
            <w:r>
              <w:rPr>
                <w:sz w:val="18"/>
                <w:szCs w:val="18"/>
                <w:lang w:val="en-US"/>
              </w:rPr>
              <w:t>0</w:t>
            </w:r>
          </w:p>
        </w:tc>
      </w:tr>
      <w:tr w14:paraId="6D6758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F212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E8A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FC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57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5E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5E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38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64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F73F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FC833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77394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93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18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51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49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DA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72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41A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F0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99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91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69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1B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1A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77C1F">
            <w:pPr>
              <w:spacing w:line="400" w:lineRule="exact"/>
              <w:ind w:firstLine="0" w:firstLineChars="0"/>
              <w:rPr>
                <w:sz w:val="18"/>
                <w:szCs w:val="18"/>
                <w:lang w:val="en-US"/>
              </w:rPr>
            </w:pPr>
            <w:r>
              <w:rPr>
                <w:sz w:val="18"/>
                <w:szCs w:val="18"/>
                <w:lang w:val="en-US"/>
              </w:rPr>
              <w:t>0</w:t>
            </w:r>
          </w:p>
        </w:tc>
      </w:tr>
      <w:tr w14:paraId="425368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05F2F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C50F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CF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206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39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4D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17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368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1A1F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FBBE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79C3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221C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E5A4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FF97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9DA3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7F7B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7DA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416B8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58AC3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B5E7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B7D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EE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46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C7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F21A1">
            <w:pPr>
              <w:spacing w:line="400" w:lineRule="exact"/>
              <w:ind w:firstLine="0" w:firstLineChars="0"/>
              <w:rPr>
                <w:sz w:val="18"/>
                <w:szCs w:val="18"/>
                <w:lang w:val="en-US"/>
              </w:rPr>
            </w:pPr>
            <w:r>
              <w:rPr>
                <w:sz w:val="18"/>
                <w:szCs w:val="18"/>
                <w:lang w:val="en-US"/>
              </w:rPr>
              <w:t>0</w:t>
            </w:r>
          </w:p>
        </w:tc>
      </w:tr>
      <w:tr w14:paraId="6A1048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E847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014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A3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86D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65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CD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C87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04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987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41158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106B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7E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E0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A18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53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AE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8F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98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A8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87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77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5C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A1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FA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1EE60">
            <w:pPr>
              <w:spacing w:line="400" w:lineRule="exact"/>
              <w:ind w:firstLine="0" w:firstLineChars="0"/>
              <w:rPr>
                <w:sz w:val="18"/>
                <w:szCs w:val="18"/>
                <w:lang w:val="en-US"/>
              </w:rPr>
            </w:pPr>
            <w:r>
              <w:rPr>
                <w:sz w:val="18"/>
                <w:szCs w:val="18"/>
                <w:lang w:val="en-US"/>
              </w:rPr>
              <w:t>0</w:t>
            </w:r>
          </w:p>
        </w:tc>
      </w:tr>
      <w:tr w14:paraId="0A0468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6C58F2">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0392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27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523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A3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C7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00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43D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F571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2C52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782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F1EA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519B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F42D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BBE8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57A4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2DF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F220F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9FE07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7A6E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C3CA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E1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7E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61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43C97">
            <w:pPr>
              <w:spacing w:line="400" w:lineRule="exact"/>
              <w:ind w:firstLine="0" w:firstLineChars="0"/>
              <w:rPr>
                <w:sz w:val="18"/>
                <w:szCs w:val="18"/>
                <w:lang w:val="en-US"/>
              </w:rPr>
            </w:pPr>
            <w:r>
              <w:rPr>
                <w:sz w:val="18"/>
                <w:szCs w:val="18"/>
                <w:lang w:val="en-US"/>
              </w:rPr>
              <w:t>0</w:t>
            </w:r>
          </w:p>
        </w:tc>
      </w:tr>
      <w:tr w14:paraId="42CCD0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EB3E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782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89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F19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8C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CC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BA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B4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49A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0891F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55D4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77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A8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93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2D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B3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80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83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7D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0F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24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BC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4C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7B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EA01B">
            <w:pPr>
              <w:spacing w:line="400" w:lineRule="exact"/>
              <w:ind w:firstLine="0" w:firstLineChars="0"/>
              <w:rPr>
                <w:sz w:val="18"/>
                <w:szCs w:val="18"/>
                <w:lang w:val="en-US"/>
              </w:rPr>
            </w:pPr>
            <w:r>
              <w:rPr>
                <w:sz w:val="18"/>
                <w:szCs w:val="18"/>
                <w:lang w:val="en-US"/>
              </w:rPr>
              <w:t>0</w:t>
            </w:r>
          </w:p>
        </w:tc>
      </w:tr>
      <w:tr w14:paraId="5A02DB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8C6EC6">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2B695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8B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744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3F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A2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66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8D5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5826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A3B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A02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08BB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5BE6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9E95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5A60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08DF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41E3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120C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1465E8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90BA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D53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18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2D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33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F6C5F">
            <w:pPr>
              <w:spacing w:line="400" w:lineRule="exact"/>
              <w:ind w:firstLine="0" w:firstLineChars="0"/>
              <w:rPr>
                <w:sz w:val="18"/>
                <w:szCs w:val="18"/>
                <w:lang w:val="en-US"/>
              </w:rPr>
            </w:pPr>
            <w:r>
              <w:rPr>
                <w:sz w:val="18"/>
                <w:szCs w:val="18"/>
                <w:lang w:val="en-US"/>
              </w:rPr>
              <w:t>0</w:t>
            </w:r>
          </w:p>
        </w:tc>
      </w:tr>
      <w:tr w14:paraId="228FAC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19C7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F8B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28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337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9F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A6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BD3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6C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7767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870B8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036B0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AA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AF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A3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4E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10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90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F8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29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C8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F57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BB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A3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EE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F3B16">
            <w:pPr>
              <w:spacing w:line="400" w:lineRule="exact"/>
              <w:ind w:firstLine="0" w:firstLineChars="0"/>
              <w:rPr>
                <w:sz w:val="18"/>
                <w:szCs w:val="18"/>
                <w:lang w:val="en-US"/>
              </w:rPr>
            </w:pPr>
            <w:r>
              <w:rPr>
                <w:sz w:val="18"/>
                <w:szCs w:val="18"/>
                <w:lang w:val="en-US"/>
              </w:rPr>
              <w:t>0</w:t>
            </w:r>
          </w:p>
        </w:tc>
      </w:tr>
      <w:tr w14:paraId="3815C9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B6DEC1">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06002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13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B5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DD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63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460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D2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89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F7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69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64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FE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9E8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CB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DA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3A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38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9D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49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672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3E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04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D6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E7862">
            <w:pPr>
              <w:spacing w:line="400" w:lineRule="exact"/>
              <w:ind w:firstLine="0" w:firstLineChars="0"/>
              <w:rPr>
                <w:sz w:val="18"/>
                <w:szCs w:val="18"/>
                <w:lang w:val="en-US"/>
              </w:rPr>
            </w:pPr>
            <w:r>
              <w:rPr>
                <w:sz w:val="18"/>
                <w:szCs w:val="18"/>
                <w:lang w:val="en-US"/>
              </w:rPr>
              <w:t>0</w:t>
            </w:r>
          </w:p>
        </w:tc>
      </w:tr>
      <w:tr w14:paraId="29841F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668A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A08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96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13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8C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7F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17D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E9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77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85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233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F7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02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B5E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E2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A7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6D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396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53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C5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2A7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FE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DC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24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64DEB">
            <w:pPr>
              <w:spacing w:line="400" w:lineRule="exact"/>
              <w:ind w:firstLine="0" w:firstLineChars="0"/>
              <w:rPr>
                <w:sz w:val="18"/>
                <w:szCs w:val="18"/>
                <w:lang w:val="en-US"/>
              </w:rPr>
            </w:pPr>
            <w:r>
              <w:rPr>
                <w:sz w:val="18"/>
                <w:szCs w:val="18"/>
                <w:lang w:val="en-US"/>
              </w:rPr>
              <w:t>0</w:t>
            </w:r>
          </w:p>
        </w:tc>
      </w:tr>
      <w:tr w14:paraId="4ED979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CE105E">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60FBF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E9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0A6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F3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77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131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95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AB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BB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B1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7A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7A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9A4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EB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73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2C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96F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0F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E3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87B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20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49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59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85754">
            <w:pPr>
              <w:spacing w:line="400" w:lineRule="exact"/>
              <w:ind w:firstLine="0" w:firstLineChars="0"/>
              <w:rPr>
                <w:sz w:val="18"/>
                <w:szCs w:val="18"/>
                <w:lang w:val="en-US"/>
              </w:rPr>
            </w:pPr>
            <w:r>
              <w:rPr>
                <w:sz w:val="18"/>
                <w:szCs w:val="18"/>
                <w:lang w:val="en-US"/>
              </w:rPr>
              <w:t>0</w:t>
            </w:r>
          </w:p>
        </w:tc>
      </w:tr>
      <w:tr w14:paraId="7DF7DC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2CA2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0D2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02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D7C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5C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D1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B8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DD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B6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87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9F0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C9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D0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BE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48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FF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6B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D69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6C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5A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7F9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DE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83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52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4E53F">
            <w:pPr>
              <w:spacing w:line="400" w:lineRule="exact"/>
              <w:ind w:firstLine="0" w:firstLineChars="0"/>
              <w:rPr>
                <w:sz w:val="18"/>
                <w:szCs w:val="18"/>
                <w:lang w:val="en-US"/>
              </w:rPr>
            </w:pPr>
            <w:r>
              <w:rPr>
                <w:sz w:val="18"/>
                <w:szCs w:val="18"/>
                <w:lang w:val="en-US"/>
              </w:rPr>
              <w:t>0</w:t>
            </w:r>
          </w:p>
        </w:tc>
      </w:tr>
      <w:tr w14:paraId="0C8234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A0C15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3D98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06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5DE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BF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FA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106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2E6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3680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BA2D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8C5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8D7B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44D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20F9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1A50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B01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193D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AD511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4FFD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AAC7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124A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8C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3C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30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9AF7B">
            <w:pPr>
              <w:spacing w:line="400" w:lineRule="exact"/>
              <w:ind w:firstLine="0" w:firstLineChars="0"/>
              <w:rPr>
                <w:sz w:val="18"/>
                <w:szCs w:val="18"/>
                <w:lang w:val="en-US"/>
              </w:rPr>
            </w:pPr>
            <w:r>
              <w:rPr>
                <w:sz w:val="18"/>
                <w:szCs w:val="18"/>
                <w:lang w:val="en-US"/>
              </w:rPr>
              <w:t>0</w:t>
            </w:r>
          </w:p>
        </w:tc>
      </w:tr>
      <w:tr w14:paraId="73A5BE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8169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57B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79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733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61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35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9F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1C1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6E6E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A0A73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4BCF2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35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CF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7C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C3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E3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2E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A34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D5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ED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C76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C1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5D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81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DE2B8">
            <w:pPr>
              <w:spacing w:line="400" w:lineRule="exact"/>
              <w:ind w:firstLine="0" w:firstLineChars="0"/>
              <w:rPr>
                <w:sz w:val="18"/>
                <w:szCs w:val="18"/>
                <w:lang w:val="en-US"/>
              </w:rPr>
            </w:pPr>
            <w:r>
              <w:rPr>
                <w:sz w:val="18"/>
                <w:szCs w:val="18"/>
                <w:lang w:val="en-US"/>
              </w:rPr>
              <w:t>0</w:t>
            </w:r>
          </w:p>
        </w:tc>
      </w:tr>
      <w:tr w14:paraId="358A8F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0FCFDD">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1DC7A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2F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4E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9E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58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E79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0C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02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46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980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05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96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5F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22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15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3A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3C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9C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48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4E4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16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AA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3B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74B2F">
            <w:pPr>
              <w:spacing w:line="400" w:lineRule="exact"/>
              <w:ind w:firstLine="0" w:firstLineChars="0"/>
              <w:rPr>
                <w:sz w:val="18"/>
                <w:szCs w:val="18"/>
                <w:lang w:val="en-US"/>
              </w:rPr>
            </w:pPr>
            <w:r>
              <w:rPr>
                <w:sz w:val="18"/>
                <w:szCs w:val="18"/>
                <w:lang w:val="en-US"/>
              </w:rPr>
              <w:t>0</w:t>
            </w:r>
          </w:p>
        </w:tc>
      </w:tr>
      <w:tr w14:paraId="6B1EE4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8CF0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68C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E0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C2F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5F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E5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87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5A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3E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5F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1F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BF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A5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3CE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E2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0C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CA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1BE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37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96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B42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09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FD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F5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A32B5">
            <w:pPr>
              <w:spacing w:line="400" w:lineRule="exact"/>
              <w:ind w:firstLine="0" w:firstLineChars="0"/>
              <w:rPr>
                <w:sz w:val="18"/>
                <w:szCs w:val="18"/>
                <w:lang w:val="en-US"/>
              </w:rPr>
            </w:pPr>
            <w:r>
              <w:rPr>
                <w:sz w:val="18"/>
                <w:szCs w:val="18"/>
                <w:lang w:val="en-US"/>
              </w:rPr>
              <w:t>0</w:t>
            </w:r>
          </w:p>
        </w:tc>
      </w:tr>
      <w:tr w14:paraId="463BAC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D1D94F">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734EE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15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13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16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EC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D8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85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E2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34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68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8A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BA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BC5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BD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8C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CF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BA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4A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0D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05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0F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96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F9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1976F">
            <w:pPr>
              <w:spacing w:line="400" w:lineRule="exact"/>
              <w:ind w:firstLine="0" w:firstLineChars="0"/>
              <w:rPr>
                <w:sz w:val="18"/>
                <w:szCs w:val="18"/>
                <w:lang w:val="en-US"/>
              </w:rPr>
            </w:pPr>
            <w:r>
              <w:rPr>
                <w:sz w:val="18"/>
                <w:szCs w:val="18"/>
                <w:lang w:val="en-US"/>
              </w:rPr>
              <w:t>0</w:t>
            </w:r>
          </w:p>
        </w:tc>
      </w:tr>
      <w:tr w14:paraId="646849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96F2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835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11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5A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94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32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95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55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EF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12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836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4C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E1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E91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F5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46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0D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EDB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68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76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87D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0A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FD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FE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1E4FC">
            <w:pPr>
              <w:spacing w:line="400" w:lineRule="exact"/>
              <w:ind w:firstLine="0" w:firstLineChars="0"/>
              <w:rPr>
                <w:sz w:val="18"/>
                <w:szCs w:val="18"/>
                <w:lang w:val="en-US"/>
              </w:rPr>
            </w:pPr>
            <w:r>
              <w:rPr>
                <w:sz w:val="18"/>
                <w:szCs w:val="18"/>
                <w:lang w:val="en-US"/>
              </w:rPr>
              <w:t>0</w:t>
            </w:r>
          </w:p>
        </w:tc>
      </w:tr>
      <w:tr w14:paraId="741A184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C51D27">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0B254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FF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98D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9A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00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91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08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A0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57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7AA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E0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23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1E7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0D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C8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D4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0D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61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E7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0B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AF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6E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2E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541AC">
            <w:pPr>
              <w:spacing w:line="400" w:lineRule="exact"/>
              <w:ind w:firstLine="0" w:firstLineChars="0"/>
              <w:rPr>
                <w:sz w:val="18"/>
                <w:szCs w:val="18"/>
                <w:lang w:val="en-US"/>
              </w:rPr>
            </w:pPr>
            <w:r>
              <w:rPr>
                <w:sz w:val="18"/>
                <w:szCs w:val="18"/>
                <w:lang w:val="en-US"/>
              </w:rPr>
              <w:t>0</w:t>
            </w:r>
          </w:p>
        </w:tc>
      </w:tr>
      <w:tr w14:paraId="79D7FB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7109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53C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66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610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79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90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C2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01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5B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CC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FFF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C6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D3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8A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F6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F6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41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257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03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59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A5A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CB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4A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8E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C56DB">
            <w:pPr>
              <w:spacing w:line="400" w:lineRule="exact"/>
              <w:ind w:firstLine="0" w:firstLineChars="0"/>
              <w:rPr>
                <w:sz w:val="18"/>
                <w:szCs w:val="18"/>
                <w:lang w:val="en-US"/>
              </w:rPr>
            </w:pPr>
            <w:r>
              <w:rPr>
                <w:sz w:val="18"/>
                <w:szCs w:val="18"/>
                <w:lang w:val="en-US"/>
              </w:rPr>
              <w:t>0</w:t>
            </w:r>
          </w:p>
        </w:tc>
      </w:tr>
      <w:tr w14:paraId="19FF03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6492CB">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28B05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F8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85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E4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DE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283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38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9F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F0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71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9E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9B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4A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55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10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75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CD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02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2C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A9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17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B3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19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D15EF">
            <w:pPr>
              <w:spacing w:line="400" w:lineRule="exact"/>
              <w:ind w:firstLine="0" w:firstLineChars="0"/>
              <w:rPr>
                <w:sz w:val="18"/>
                <w:szCs w:val="18"/>
                <w:lang w:val="en-US"/>
              </w:rPr>
            </w:pPr>
            <w:r>
              <w:rPr>
                <w:sz w:val="18"/>
                <w:szCs w:val="18"/>
                <w:lang w:val="en-US"/>
              </w:rPr>
              <w:t>0</w:t>
            </w:r>
          </w:p>
        </w:tc>
      </w:tr>
      <w:tr w14:paraId="6DF103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07DC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CD5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42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41C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1A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45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88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85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FF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01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80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23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F0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FF9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FF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53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50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823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6A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33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42E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FA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EB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65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3A89B">
            <w:pPr>
              <w:spacing w:line="400" w:lineRule="exact"/>
              <w:ind w:firstLine="0" w:firstLineChars="0"/>
              <w:rPr>
                <w:sz w:val="18"/>
                <w:szCs w:val="18"/>
                <w:lang w:val="en-US"/>
              </w:rPr>
            </w:pPr>
            <w:r>
              <w:rPr>
                <w:sz w:val="18"/>
                <w:szCs w:val="18"/>
                <w:lang w:val="en-US"/>
              </w:rPr>
              <w:t>0</w:t>
            </w:r>
          </w:p>
        </w:tc>
      </w:tr>
      <w:tr w14:paraId="2622B9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1D1BB9">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33AE8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2A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346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17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C4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F76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536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0896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D3B8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09FB3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1830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FC3A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EBED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5860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9F0F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28D0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D8F0F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BAD7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8CF4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6DA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DE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4E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36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32BAD">
            <w:pPr>
              <w:spacing w:line="400" w:lineRule="exact"/>
              <w:ind w:firstLine="0" w:firstLineChars="0"/>
              <w:rPr>
                <w:sz w:val="18"/>
                <w:szCs w:val="18"/>
                <w:lang w:val="en-US"/>
              </w:rPr>
            </w:pPr>
            <w:r>
              <w:rPr>
                <w:sz w:val="18"/>
                <w:szCs w:val="18"/>
                <w:lang w:val="en-US"/>
              </w:rPr>
              <w:t>0</w:t>
            </w:r>
          </w:p>
        </w:tc>
      </w:tr>
      <w:tr w14:paraId="5FDB3D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BCD1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BA0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CC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E6F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89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90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F0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11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25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15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AC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D2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E3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42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56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13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26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CB0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D0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D1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A18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9D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F1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63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C5F62">
            <w:pPr>
              <w:spacing w:line="400" w:lineRule="exact"/>
              <w:ind w:firstLine="0" w:firstLineChars="0"/>
              <w:rPr>
                <w:sz w:val="18"/>
                <w:szCs w:val="18"/>
                <w:lang w:val="en-US"/>
              </w:rPr>
            </w:pPr>
            <w:r>
              <w:rPr>
                <w:sz w:val="18"/>
                <w:szCs w:val="18"/>
                <w:lang w:val="en-US"/>
              </w:rPr>
              <w:t>0</w:t>
            </w:r>
          </w:p>
        </w:tc>
      </w:tr>
    </w:tbl>
    <w:p w14:paraId="0A930556">
      <w:pPr>
        <w:widowControl w:val="0"/>
        <w:jc w:val="both"/>
        <w:rPr>
          <w:color w:val="000000"/>
        </w:rPr>
      </w:pPr>
    </w:p>
    <w:p w14:paraId="631E2FEB">
      <w:r>
        <w:t>注：上行：工作日；下行：节假日</w:t>
      </w:r>
    </w:p>
    <w:p w14:paraId="088AFC1B">
      <w:pPr>
        <w:pStyle w:val="4"/>
      </w:pPr>
      <w:bookmarkStart w:id="140" w:name="_Toc6213"/>
      <w:r>
        <w:t>工作日/节假日照明开关时间表(%)</w:t>
      </w:r>
      <w:bookmarkEnd w:id="140"/>
    </w:p>
    <w:p w14:paraId="308A753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1BB9A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2D9ADE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BCFC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155F6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FF085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7FBE9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BF396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793EB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6E786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E8F2D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5FE04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ED63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67B0E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B2D18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1D294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025E1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2BE52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F74D7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2F12C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38882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A8F88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BADAD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EA84E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F8CF8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8F5EB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4EBADA">
            <w:pPr>
              <w:spacing w:line="400" w:lineRule="exact"/>
              <w:ind w:firstLine="0" w:firstLineChars="0"/>
              <w:rPr>
                <w:sz w:val="18"/>
                <w:szCs w:val="18"/>
                <w:lang w:val="en-US"/>
              </w:rPr>
            </w:pPr>
            <w:r>
              <w:rPr>
                <w:sz w:val="18"/>
                <w:szCs w:val="18"/>
                <w:lang w:val="en-US"/>
              </w:rPr>
              <w:t>24</w:t>
            </w:r>
          </w:p>
        </w:tc>
      </w:tr>
      <w:tr w14:paraId="1E4CA6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D9C608">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75B69E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E11E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FBFA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ACAA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D8AB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06C7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AE4F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2FBA4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E38338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943CF2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FEDD57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8439B6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9D487B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9F4292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1580E7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6483C7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C0BF95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976D66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490A6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3DD5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914E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9214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A154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9F36B0">
            <w:pPr>
              <w:spacing w:line="400" w:lineRule="exact"/>
              <w:ind w:firstLine="0" w:firstLineChars="0"/>
              <w:rPr>
                <w:sz w:val="18"/>
                <w:szCs w:val="18"/>
                <w:lang w:val="en-US"/>
              </w:rPr>
            </w:pPr>
            <w:r>
              <w:rPr>
                <w:sz w:val="18"/>
                <w:szCs w:val="18"/>
                <w:lang w:val="en-US"/>
              </w:rPr>
              <w:t>10</w:t>
            </w:r>
          </w:p>
        </w:tc>
      </w:tr>
      <w:tr w14:paraId="4E44E7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F4A1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6EA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DF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A50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1E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CC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14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55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99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A2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7A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31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F0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EA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AE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E0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89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B1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EB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F0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C3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F1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39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44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AF9C1">
            <w:pPr>
              <w:spacing w:line="400" w:lineRule="exact"/>
              <w:ind w:firstLine="0" w:firstLineChars="0"/>
              <w:rPr>
                <w:sz w:val="18"/>
                <w:szCs w:val="18"/>
                <w:lang w:val="en-US"/>
              </w:rPr>
            </w:pPr>
            <w:r>
              <w:rPr>
                <w:sz w:val="18"/>
                <w:szCs w:val="18"/>
                <w:lang w:val="en-US"/>
              </w:rPr>
              <w:t>0</w:t>
            </w:r>
          </w:p>
        </w:tc>
      </w:tr>
      <w:tr w14:paraId="41E7D4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BB37D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45431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2082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AF20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3B1C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E030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841B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6754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71797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25BA13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21D311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9492B0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99E8B7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4C2F34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AE5791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C98860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B7DF3E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96186A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1815D9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04615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965E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AA2D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DEB0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30B0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5A096E">
            <w:pPr>
              <w:spacing w:line="400" w:lineRule="exact"/>
              <w:ind w:firstLine="0" w:firstLineChars="0"/>
              <w:rPr>
                <w:sz w:val="18"/>
                <w:szCs w:val="18"/>
                <w:lang w:val="en-US"/>
              </w:rPr>
            </w:pPr>
            <w:r>
              <w:rPr>
                <w:sz w:val="18"/>
                <w:szCs w:val="18"/>
                <w:lang w:val="en-US"/>
              </w:rPr>
              <w:t>10</w:t>
            </w:r>
          </w:p>
        </w:tc>
      </w:tr>
      <w:tr w14:paraId="121099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9CA0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96D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1D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5E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2C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1C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84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49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03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5D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32F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9E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0A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640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16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C7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B3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86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DA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E6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39B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AF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48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DA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22AEF">
            <w:pPr>
              <w:spacing w:line="400" w:lineRule="exact"/>
              <w:ind w:firstLine="0" w:firstLineChars="0"/>
              <w:rPr>
                <w:sz w:val="18"/>
                <w:szCs w:val="18"/>
                <w:lang w:val="en-US"/>
              </w:rPr>
            </w:pPr>
            <w:r>
              <w:rPr>
                <w:sz w:val="18"/>
                <w:szCs w:val="18"/>
                <w:lang w:val="en-US"/>
              </w:rPr>
              <w:t>0</w:t>
            </w:r>
          </w:p>
        </w:tc>
      </w:tr>
      <w:tr w14:paraId="164DB3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8AE345">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1ECF3E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FA7E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F0AC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7C96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A874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2B70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B170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92403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BD866B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464352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73BBFE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FF0D11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E5B067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A537DD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77028E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8C4478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3846B8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72687D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9308E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95D9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D380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13FA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8A16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04814A">
            <w:pPr>
              <w:spacing w:line="400" w:lineRule="exact"/>
              <w:ind w:firstLine="0" w:firstLineChars="0"/>
              <w:rPr>
                <w:sz w:val="18"/>
                <w:szCs w:val="18"/>
                <w:lang w:val="en-US"/>
              </w:rPr>
            </w:pPr>
            <w:r>
              <w:rPr>
                <w:sz w:val="18"/>
                <w:szCs w:val="18"/>
                <w:lang w:val="en-US"/>
              </w:rPr>
              <w:t>10</w:t>
            </w:r>
          </w:p>
        </w:tc>
      </w:tr>
      <w:tr w14:paraId="1B7A32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B6A3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FE1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F7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A7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CE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48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1DC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C4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2A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BA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A93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78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A7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2F1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F8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0D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D0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AB7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FA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31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04E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1D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D6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F1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7097C">
            <w:pPr>
              <w:spacing w:line="400" w:lineRule="exact"/>
              <w:ind w:firstLine="0" w:firstLineChars="0"/>
              <w:rPr>
                <w:sz w:val="18"/>
                <w:szCs w:val="18"/>
                <w:lang w:val="en-US"/>
              </w:rPr>
            </w:pPr>
            <w:r>
              <w:rPr>
                <w:sz w:val="18"/>
                <w:szCs w:val="18"/>
                <w:lang w:val="en-US"/>
              </w:rPr>
              <w:t>0</w:t>
            </w:r>
          </w:p>
        </w:tc>
      </w:tr>
      <w:tr w14:paraId="74C0097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CB9FF0">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460A3C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A46D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227A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6C3B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51AA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B68A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F064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09239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E549ED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479CD2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E8CF15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C3F051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029AA0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6D23F6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E0ADC6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082E41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C57AE4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35BDC9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A5240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7521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2AEB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31AA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77DF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493180">
            <w:pPr>
              <w:spacing w:line="400" w:lineRule="exact"/>
              <w:ind w:firstLine="0" w:firstLineChars="0"/>
              <w:rPr>
                <w:sz w:val="18"/>
                <w:szCs w:val="18"/>
                <w:lang w:val="en-US"/>
              </w:rPr>
            </w:pPr>
            <w:r>
              <w:rPr>
                <w:sz w:val="18"/>
                <w:szCs w:val="18"/>
                <w:lang w:val="en-US"/>
              </w:rPr>
              <w:t>10</w:t>
            </w:r>
          </w:p>
        </w:tc>
      </w:tr>
      <w:tr w14:paraId="45D0DC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704E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54C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57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44B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30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C5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0B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65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73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D1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F8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74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34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603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E8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4C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71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81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F5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55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DA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31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5B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B9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D87E1">
            <w:pPr>
              <w:spacing w:line="400" w:lineRule="exact"/>
              <w:ind w:firstLine="0" w:firstLineChars="0"/>
              <w:rPr>
                <w:sz w:val="18"/>
                <w:szCs w:val="18"/>
                <w:lang w:val="en-US"/>
              </w:rPr>
            </w:pPr>
            <w:r>
              <w:rPr>
                <w:sz w:val="18"/>
                <w:szCs w:val="18"/>
                <w:lang w:val="en-US"/>
              </w:rPr>
              <w:t>0</w:t>
            </w:r>
          </w:p>
        </w:tc>
      </w:tr>
      <w:tr w14:paraId="445175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78A0C9">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2F3B95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722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77D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371F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0F1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74FB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8742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4212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A302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7D28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B5DA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FE0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FF86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EB6F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1FB1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B5EB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3C63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D350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9F4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1CC3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856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EFD9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A28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2259CA">
            <w:pPr>
              <w:spacing w:line="400" w:lineRule="exact"/>
              <w:ind w:firstLine="0" w:firstLineChars="0"/>
              <w:rPr>
                <w:sz w:val="18"/>
                <w:szCs w:val="18"/>
                <w:lang w:val="en-US"/>
              </w:rPr>
            </w:pPr>
            <w:r>
              <w:rPr>
                <w:sz w:val="18"/>
                <w:szCs w:val="18"/>
                <w:lang w:val="en-US"/>
              </w:rPr>
              <w:t>100</w:t>
            </w:r>
          </w:p>
        </w:tc>
      </w:tr>
      <w:tr w14:paraId="1CEC99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99C2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0459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640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D3F2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4A18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662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1CBD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506E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FCF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D9AB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B6AA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701D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D569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784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EB37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2FB1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91B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382C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0A5D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337B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444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2B2D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29E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3BA1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930FF7">
            <w:pPr>
              <w:spacing w:line="400" w:lineRule="exact"/>
              <w:ind w:firstLine="0" w:firstLineChars="0"/>
              <w:rPr>
                <w:sz w:val="18"/>
                <w:szCs w:val="18"/>
                <w:lang w:val="en-US"/>
              </w:rPr>
            </w:pPr>
            <w:r>
              <w:rPr>
                <w:sz w:val="18"/>
                <w:szCs w:val="18"/>
                <w:lang w:val="en-US"/>
              </w:rPr>
              <w:t>100</w:t>
            </w:r>
          </w:p>
        </w:tc>
      </w:tr>
      <w:tr w14:paraId="053AB6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87697D">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4B2C6B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178C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1C2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E123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35C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862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FA42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43E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E4E5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E72C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D4C6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350B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CD2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0B3D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5E76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A51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022E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F9E8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D296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2B8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23B5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E79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55E3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3FAF1">
            <w:pPr>
              <w:spacing w:line="400" w:lineRule="exact"/>
              <w:ind w:firstLine="0" w:firstLineChars="0"/>
              <w:rPr>
                <w:sz w:val="18"/>
                <w:szCs w:val="18"/>
                <w:lang w:val="en-US"/>
              </w:rPr>
            </w:pPr>
            <w:r>
              <w:rPr>
                <w:sz w:val="18"/>
                <w:szCs w:val="18"/>
                <w:lang w:val="en-US"/>
              </w:rPr>
              <w:t>100</w:t>
            </w:r>
          </w:p>
        </w:tc>
      </w:tr>
      <w:tr w14:paraId="3783A4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6DEB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16D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50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0D1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17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86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E3D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3A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D2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AB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62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61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87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23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8A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37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14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DD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26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80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34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AA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51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20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F17D7">
            <w:pPr>
              <w:spacing w:line="400" w:lineRule="exact"/>
              <w:ind w:firstLine="0" w:firstLineChars="0"/>
              <w:rPr>
                <w:sz w:val="18"/>
                <w:szCs w:val="18"/>
                <w:lang w:val="en-US"/>
              </w:rPr>
            </w:pPr>
            <w:r>
              <w:rPr>
                <w:sz w:val="18"/>
                <w:szCs w:val="18"/>
                <w:lang w:val="en-US"/>
              </w:rPr>
              <w:t>0</w:t>
            </w:r>
          </w:p>
        </w:tc>
      </w:tr>
      <w:tr w14:paraId="3C20B0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2184D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56799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FDD4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6EDC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177C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D1C3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6237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D0B22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C54C2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B8CD5F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2D7DE9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351452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64B41F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0DD697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13B069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306BB0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85EA3C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15BCE0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442CE8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61EE5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D774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B464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C581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9033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A6F9B6">
            <w:pPr>
              <w:spacing w:line="400" w:lineRule="exact"/>
              <w:ind w:firstLine="0" w:firstLineChars="0"/>
              <w:rPr>
                <w:sz w:val="18"/>
                <w:szCs w:val="18"/>
                <w:lang w:val="en-US"/>
              </w:rPr>
            </w:pPr>
            <w:r>
              <w:rPr>
                <w:sz w:val="18"/>
                <w:szCs w:val="18"/>
                <w:lang w:val="en-US"/>
              </w:rPr>
              <w:t>10</w:t>
            </w:r>
          </w:p>
        </w:tc>
      </w:tr>
      <w:tr w14:paraId="509F48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2AFC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075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6C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1B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CB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4D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05A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F1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47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26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7CB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C5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1E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012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4A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59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C2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ED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41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F5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68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91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47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B2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D8E31">
            <w:pPr>
              <w:spacing w:line="400" w:lineRule="exact"/>
              <w:ind w:firstLine="0" w:firstLineChars="0"/>
              <w:rPr>
                <w:sz w:val="18"/>
                <w:szCs w:val="18"/>
                <w:lang w:val="en-US"/>
              </w:rPr>
            </w:pPr>
            <w:r>
              <w:rPr>
                <w:sz w:val="18"/>
                <w:szCs w:val="18"/>
                <w:lang w:val="en-US"/>
              </w:rPr>
              <w:t>0</w:t>
            </w:r>
          </w:p>
        </w:tc>
      </w:tr>
      <w:tr w14:paraId="719CFBA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2134F9">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04A8FC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0FBF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3348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78DA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3B1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DF9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BE6D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CF8B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E230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BB9A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D4A3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CDEB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4633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5145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90D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623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FF8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117B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3DD5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617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931E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FBDC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CF0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89DC59">
            <w:pPr>
              <w:spacing w:line="400" w:lineRule="exact"/>
              <w:ind w:firstLine="0" w:firstLineChars="0"/>
              <w:rPr>
                <w:sz w:val="18"/>
                <w:szCs w:val="18"/>
                <w:lang w:val="en-US"/>
              </w:rPr>
            </w:pPr>
            <w:r>
              <w:rPr>
                <w:sz w:val="18"/>
                <w:szCs w:val="18"/>
                <w:lang w:val="en-US"/>
              </w:rPr>
              <w:t>100</w:t>
            </w:r>
          </w:p>
        </w:tc>
      </w:tr>
      <w:tr w14:paraId="30425E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457B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CF17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0775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F8F0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D299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A865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706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36EE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AC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5289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45A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99D7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46D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AF1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AF7A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6B6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0E9D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ACE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CB33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D68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721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E098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8C73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CF3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27AD88">
            <w:pPr>
              <w:spacing w:line="400" w:lineRule="exact"/>
              <w:ind w:firstLine="0" w:firstLineChars="0"/>
              <w:rPr>
                <w:sz w:val="18"/>
                <w:szCs w:val="18"/>
                <w:lang w:val="en-US"/>
              </w:rPr>
            </w:pPr>
            <w:r>
              <w:rPr>
                <w:sz w:val="18"/>
                <w:szCs w:val="18"/>
                <w:lang w:val="en-US"/>
              </w:rPr>
              <w:t>100</w:t>
            </w:r>
          </w:p>
        </w:tc>
      </w:tr>
      <w:tr w14:paraId="018983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6DD462">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19367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60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BA8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29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0F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72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DA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69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2A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5B0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24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C2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33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E8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25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28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5A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60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17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8F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B0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B1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19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A58F9">
            <w:pPr>
              <w:spacing w:line="400" w:lineRule="exact"/>
              <w:ind w:firstLine="0" w:firstLineChars="0"/>
              <w:rPr>
                <w:sz w:val="18"/>
                <w:szCs w:val="18"/>
                <w:lang w:val="en-US"/>
              </w:rPr>
            </w:pPr>
            <w:r>
              <w:rPr>
                <w:sz w:val="18"/>
                <w:szCs w:val="18"/>
                <w:lang w:val="en-US"/>
              </w:rPr>
              <w:t>0</w:t>
            </w:r>
          </w:p>
        </w:tc>
      </w:tr>
      <w:tr w14:paraId="2ED128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E8D2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005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72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4C9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44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14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56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FE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60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18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1B0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46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77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E61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C9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28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71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1C3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0C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93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25F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D7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87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9B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E13CA">
            <w:pPr>
              <w:spacing w:line="400" w:lineRule="exact"/>
              <w:ind w:firstLine="0" w:firstLineChars="0"/>
              <w:rPr>
                <w:sz w:val="18"/>
                <w:szCs w:val="18"/>
                <w:lang w:val="en-US"/>
              </w:rPr>
            </w:pPr>
            <w:r>
              <w:rPr>
                <w:sz w:val="18"/>
                <w:szCs w:val="18"/>
                <w:lang w:val="en-US"/>
              </w:rPr>
              <w:t>0</w:t>
            </w:r>
          </w:p>
        </w:tc>
      </w:tr>
      <w:tr w14:paraId="71AF32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1FD75E">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2936F5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3B4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D012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FA09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2B4F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2A9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91DE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EFBD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A259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254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A86F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B297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755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BD3D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4A8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2AA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E5E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F509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65F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24A6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E1E2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666C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2A65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56D73B">
            <w:pPr>
              <w:spacing w:line="400" w:lineRule="exact"/>
              <w:ind w:firstLine="0" w:firstLineChars="0"/>
              <w:rPr>
                <w:sz w:val="18"/>
                <w:szCs w:val="18"/>
                <w:lang w:val="en-US"/>
              </w:rPr>
            </w:pPr>
            <w:r>
              <w:rPr>
                <w:sz w:val="18"/>
                <w:szCs w:val="18"/>
                <w:lang w:val="en-US"/>
              </w:rPr>
              <w:t>100</w:t>
            </w:r>
          </w:p>
        </w:tc>
      </w:tr>
      <w:tr w14:paraId="185490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E5FE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56A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79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9A1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83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9D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E01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40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B0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7F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499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E3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DD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DC0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35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04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91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E4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A8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D6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69C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B9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F3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22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6E02B">
            <w:pPr>
              <w:spacing w:line="400" w:lineRule="exact"/>
              <w:ind w:firstLine="0" w:firstLineChars="0"/>
              <w:rPr>
                <w:sz w:val="18"/>
                <w:szCs w:val="18"/>
                <w:lang w:val="en-US"/>
              </w:rPr>
            </w:pPr>
            <w:r>
              <w:rPr>
                <w:sz w:val="18"/>
                <w:szCs w:val="18"/>
                <w:lang w:val="en-US"/>
              </w:rPr>
              <w:t>0</w:t>
            </w:r>
          </w:p>
        </w:tc>
      </w:tr>
      <w:tr w14:paraId="78947F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EF305A">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76F9BD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ABED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A1C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49D8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C2C8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5FD6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7E55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026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9758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1DA8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7F73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039A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A6A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7B87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C67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3D49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B82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E472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2D9F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43B0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E6A1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6C8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F91E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0B6170">
            <w:pPr>
              <w:spacing w:line="400" w:lineRule="exact"/>
              <w:ind w:firstLine="0" w:firstLineChars="0"/>
              <w:rPr>
                <w:sz w:val="18"/>
                <w:szCs w:val="18"/>
                <w:lang w:val="en-US"/>
              </w:rPr>
            </w:pPr>
            <w:r>
              <w:rPr>
                <w:sz w:val="18"/>
                <w:szCs w:val="18"/>
                <w:lang w:val="en-US"/>
              </w:rPr>
              <w:t>100</w:t>
            </w:r>
          </w:p>
        </w:tc>
      </w:tr>
      <w:tr w14:paraId="715686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41A6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7620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E61A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DD61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58A5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5D61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06FC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7FE7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EF5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BBE2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5973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3366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815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E42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6387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0A6B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4C20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067C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C7C8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444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DDD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DC86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A04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B25E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D94BD">
            <w:pPr>
              <w:spacing w:line="400" w:lineRule="exact"/>
              <w:ind w:firstLine="0" w:firstLineChars="0"/>
              <w:rPr>
                <w:sz w:val="18"/>
                <w:szCs w:val="18"/>
                <w:lang w:val="en-US"/>
              </w:rPr>
            </w:pPr>
            <w:r>
              <w:rPr>
                <w:sz w:val="18"/>
                <w:szCs w:val="18"/>
                <w:lang w:val="en-US"/>
              </w:rPr>
              <w:t>100</w:t>
            </w:r>
          </w:p>
        </w:tc>
      </w:tr>
      <w:tr w14:paraId="3D6763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6F8ACD">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4269F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7F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6D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D4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BA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8BF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0C8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0BC9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D8FC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1CB8A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86F9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0FA6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677FD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B01F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4854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3D5F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4B886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8AB2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9817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B28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F9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53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DE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42473">
            <w:pPr>
              <w:spacing w:line="400" w:lineRule="exact"/>
              <w:ind w:firstLine="0" w:firstLineChars="0"/>
              <w:rPr>
                <w:sz w:val="18"/>
                <w:szCs w:val="18"/>
                <w:lang w:val="en-US"/>
              </w:rPr>
            </w:pPr>
            <w:r>
              <w:rPr>
                <w:sz w:val="18"/>
                <w:szCs w:val="18"/>
                <w:lang w:val="en-US"/>
              </w:rPr>
              <w:t>0</w:t>
            </w:r>
          </w:p>
        </w:tc>
      </w:tr>
      <w:tr w14:paraId="35BD95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6AFC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7F7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C2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6B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0F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DD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06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78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C4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C2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319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C8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05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9B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77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88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0D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5C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75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D3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905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86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64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FF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80597">
            <w:pPr>
              <w:spacing w:line="400" w:lineRule="exact"/>
              <w:ind w:firstLine="0" w:firstLineChars="0"/>
              <w:rPr>
                <w:sz w:val="18"/>
                <w:szCs w:val="18"/>
                <w:lang w:val="en-US"/>
              </w:rPr>
            </w:pPr>
            <w:r>
              <w:rPr>
                <w:sz w:val="18"/>
                <w:szCs w:val="18"/>
                <w:lang w:val="en-US"/>
              </w:rPr>
              <w:t>0</w:t>
            </w:r>
          </w:p>
        </w:tc>
      </w:tr>
    </w:tbl>
    <w:p w14:paraId="334185D7"/>
    <w:p w14:paraId="18FA1911">
      <w:r>
        <w:t>注：上行：工作日；下行：节假日</w:t>
      </w:r>
    </w:p>
    <w:p w14:paraId="078B2370">
      <w:pPr>
        <w:pStyle w:val="4"/>
      </w:pPr>
      <w:bookmarkStart w:id="141" w:name="_Toc16144"/>
      <w:r>
        <w:t>工作日/节假日设备逐时使用率(%)</w:t>
      </w:r>
      <w:bookmarkEnd w:id="141"/>
    </w:p>
    <w:p w14:paraId="47FB762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822FFC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32FF3B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4988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BF2AF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D31B9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2043D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52A09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09FCF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9DABC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CC685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7A221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3B384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E1429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7E26C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FC410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7FE79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A3943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D3761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10F19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7D0CA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F99E8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2988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E2CCF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6D82D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048BF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D895F">
            <w:pPr>
              <w:spacing w:line="400" w:lineRule="exact"/>
              <w:ind w:firstLine="0" w:firstLineChars="0"/>
              <w:rPr>
                <w:sz w:val="18"/>
                <w:szCs w:val="18"/>
                <w:lang w:val="en-US"/>
              </w:rPr>
            </w:pPr>
            <w:r>
              <w:rPr>
                <w:sz w:val="18"/>
                <w:szCs w:val="18"/>
                <w:lang w:val="en-US"/>
              </w:rPr>
              <w:t>24</w:t>
            </w:r>
          </w:p>
        </w:tc>
      </w:tr>
      <w:tr w14:paraId="65BA51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352B5E">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1B522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07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E5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B7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63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18B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291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EDA1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5A60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780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8E4B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E5E0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A42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EF88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785A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DAC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747FC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E8F0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DADD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25B9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F3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AA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84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4EBB8">
            <w:pPr>
              <w:spacing w:line="400" w:lineRule="exact"/>
              <w:ind w:firstLine="0" w:firstLineChars="0"/>
              <w:rPr>
                <w:sz w:val="18"/>
                <w:szCs w:val="18"/>
                <w:lang w:val="en-US"/>
              </w:rPr>
            </w:pPr>
            <w:r>
              <w:rPr>
                <w:sz w:val="18"/>
                <w:szCs w:val="18"/>
                <w:lang w:val="en-US"/>
              </w:rPr>
              <w:t>0</w:t>
            </w:r>
          </w:p>
        </w:tc>
      </w:tr>
      <w:tr w14:paraId="248159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8262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0FB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9D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21C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36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F4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E9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04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9A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DF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1B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0C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09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3A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DC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D1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2B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E9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97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10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2C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EE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66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01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69C0F">
            <w:pPr>
              <w:spacing w:line="400" w:lineRule="exact"/>
              <w:ind w:firstLine="0" w:firstLineChars="0"/>
              <w:rPr>
                <w:sz w:val="18"/>
                <w:szCs w:val="18"/>
                <w:lang w:val="en-US"/>
              </w:rPr>
            </w:pPr>
            <w:r>
              <w:rPr>
                <w:sz w:val="18"/>
                <w:szCs w:val="18"/>
                <w:lang w:val="en-US"/>
              </w:rPr>
              <w:t>0</w:t>
            </w:r>
          </w:p>
        </w:tc>
      </w:tr>
      <w:tr w14:paraId="745A6B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2EFA1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04D9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27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15A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CC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90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B5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D24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7E4A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8E40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984E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EA45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46CE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FCE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FF6C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782F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4277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504A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D319D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404E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B70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88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28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2D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4E5F7">
            <w:pPr>
              <w:spacing w:line="400" w:lineRule="exact"/>
              <w:ind w:firstLine="0" w:firstLineChars="0"/>
              <w:rPr>
                <w:sz w:val="18"/>
                <w:szCs w:val="18"/>
                <w:lang w:val="en-US"/>
              </w:rPr>
            </w:pPr>
            <w:r>
              <w:rPr>
                <w:sz w:val="18"/>
                <w:szCs w:val="18"/>
                <w:lang w:val="en-US"/>
              </w:rPr>
              <w:t>0</w:t>
            </w:r>
          </w:p>
        </w:tc>
      </w:tr>
      <w:tr w14:paraId="2BA26F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EE62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414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2E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13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C8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84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E7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4D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FB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86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AA9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64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4C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ED4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37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C2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AC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A64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A1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FA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FC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70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13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F2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1528E">
            <w:pPr>
              <w:spacing w:line="400" w:lineRule="exact"/>
              <w:ind w:firstLine="0" w:firstLineChars="0"/>
              <w:rPr>
                <w:sz w:val="18"/>
                <w:szCs w:val="18"/>
                <w:lang w:val="en-US"/>
              </w:rPr>
            </w:pPr>
            <w:r>
              <w:rPr>
                <w:sz w:val="18"/>
                <w:szCs w:val="18"/>
                <w:lang w:val="en-US"/>
              </w:rPr>
              <w:t>0</w:t>
            </w:r>
          </w:p>
        </w:tc>
      </w:tr>
      <w:tr w14:paraId="43384C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984EE2">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74061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FD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3BE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A4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90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71E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AE2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8CDB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8C8B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7740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8791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22B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AF62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E5A2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0F9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183E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4AB7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35D9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5228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E38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B9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E9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BF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968AF">
            <w:pPr>
              <w:spacing w:line="400" w:lineRule="exact"/>
              <w:ind w:firstLine="0" w:firstLineChars="0"/>
              <w:rPr>
                <w:sz w:val="18"/>
                <w:szCs w:val="18"/>
                <w:lang w:val="en-US"/>
              </w:rPr>
            </w:pPr>
            <w:r>
              <w:rPr>
                <w:sz w:val="18"/>
                <w:szCs w:val="18"/>
                <w:lang w:val="en-US"/>
              </w:rPr>
              <w:t>0</w:t>
            </w:r>
          </w:p>
        </w:tc>
      </w:tr>
      <w:tr w14:paraId="6F8BE1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D43C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1E4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0B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B2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74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6C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309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F3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77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92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2C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5E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76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479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DF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5D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04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91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17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5D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340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C5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62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B4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8954D">
            <w:pPr>
              <w:spacing w:line="400" w:lineRule="exact"/>
              <w:ind w:firstLine="0" w:firstLineChars="0"/>
              <w:rPr>
                <w:sz w:val="18"/>
                <w:szCs w:val="18"/>
                <w:lang w:val="en-US"/>
              </w:rPr>
            </w:pPr>
            <w:r>
              <w:rPr>
                <w:sz w:val="18"/>
                <w:szCs w:val="18"/>
                <w:lang w:val="en-US"/>
              </w:rPr>
              <w:t>0</w:t>
            </w:r>
          </w:p>
        </w:tc>
      </w:tr>
      <w:tr w14:paraId="3BC8B6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047690">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0CA58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58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7D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A4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DE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3C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B2B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8C4B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ABCB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53F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4F9F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BE28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DAF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6153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F955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613B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30084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D64C9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F0B7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BCF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36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80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65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F2140">
            <w:pPr>
              <w:spacing w:line="400" w:lineRule="exact"/>
              <w:ind w:firstLine="0" w:firstLineChars="0"/>
              <w:rPr>
                <w:sz w:val="18"/>
                <w:szCs w:val="18"/>
                <w:lang w:val="en-US"/>
              </w:rPr>
            </w:pPr>
            <w:r>
              <w:rPr>
                <w:sz w:val="18"/>
                <w:szCs w:val="18"/>
                <w:lang w:val="en-US"/>
              </w:rPr>
              <w:t>0</w:t>
            </w:r>
          </w:p>
        </w:tc>
      </w:tr>
      <w:tr w14:paraId="64E6C6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4769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9A2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AE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1A3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35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9D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FB3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8C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E2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0C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4C6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74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AF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6F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28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9B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79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9C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59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1C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A98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C9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DC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3D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F0E54">
            <w:pPr>
              <w:spacing w:line="400" w:lineRule="exact"/>
              <w:ind w:firstLine="0" w:firstLineChars="0"/>
              <w:rPr>
                <w:sz w:val="18"/>
                <w:szCs w:val="18"/>
                <w:lang w:val="en-US"/>
              </w:rPr>
            </w:pPr>
            <w:r>
              <w:rPr>
                <w:sz w:val="18"/>
                <w:szCs w:val="18"/>
                <w:lang w:val="en-US"/>
              </w:rPr>
              <w:t>0</w:t>
            </w:r>
          </w:p>
        </w:tc>
      </w:tr>
      <w:tr w14:paraId="214AD7F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96B0E9">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245388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F1E5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6943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A250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C08D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5CB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8E6D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CCDD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DB99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B17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B894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33A1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2315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7610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6F8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4A7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BF49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E61C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E77E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28F1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7590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C90A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566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26FC9">
            <w:pPr>
              <w:spacing w:line="400" w:lineRule="exact"/>
              <w:ind w:firstLine="0" w:firstLineChars="0"/>
              <w:rPr>
                <w:sz w:val="18"/>
                <w:szCs w:val="18"/>
                <w:lang w:val="en-US"/>
              </w:rPr>
            </w:pPr>
            <w:r>
              <w:rPr>
                <w:sz w:val="18"/>
                <w:szCs w:val="18"/>
                <w:lang w:val="en-US"/>
              </w:rPr>
              <w:t>100</w:t>
            </w:r>
          </w:p>
        </w:tc>
      </w:tr>
      <w:tr w14:paraId="23A23E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7C0D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8BFF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DBAF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3A00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74B0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87FB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E5EF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DECC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BE7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4CB6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5EB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CC56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C7A3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632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0093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7A51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10BF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209E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F6A2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5B8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A11A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D7C8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21D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0E8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F3314">
            <w:pPr>
              <w:spacing w:line="400" w:lineRule="exact"/>
              <w:ind w:firstLine="0" w:firstLineChars="0"/>
              <w:rPr>
                <w:sz w:val="18"/>
                <w:szCs w:val="18"/>
                <w:lang w:val="en-US"/>
              </w:rPr>
            </w:pPr>
            <w:r>
              <w:rPr>
                <w:sz w:val="18"/>
                <w:szCs w:val="18"/>
                <w:lang w:val="en-US"/>
              </w:rPr>
              <w:t>100</w:t>
            </w:r>
          </w:p>
        </w:tc>
      </w:tr>
      <w:tr w14:paraId="7C9694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4BAAE6">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4002FB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E13E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86E9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314B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938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ED83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5444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86D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DD78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B062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58A7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73F1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DC8F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2475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49D6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A03D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F4F9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83B7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017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6CD9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2587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D0C5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558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21E7D">
            <w:pPr>
              <w:spacing w:line="400" w:lineRule="exact"/>
              <w:ind w:firstLine="0" w:firstLineChars="0"/>
              <w:rPr>
                <w:sz w:val="18"/>
                <w:szCs w:val="18"/>
                <w:lang w:val="en-US"/>
              </w:rPr>
            </w:pPr>
            <w:r>
              <w:rPr>
                <w:sz w:val="18"/>
                <w:szCs w:val="18"/>
                <w:lang w:val="en-US"/>
              </w:rPr>
              <w:t>100</w:t>
            </w:r>
          </w:p>
        </w:tc>
      </w:tr>
      <w:tr w14:paraId="0B0722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0380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859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3C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CA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7A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C2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F1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22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AE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87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97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CD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63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2E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FE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91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2D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66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D7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2E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70C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77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7E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C9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38A1C">
            <w:pPr>
              <w:spacing w:line="400" w:lineRule="exact"/>
              <w:ind w:firstLine="0" w:firstLineChars="0"/>
              <w:rPr>
                <w:sz w:val="18"/>
                <w:szCs w:val="18"/>
                <w:lang w:val="en-US"/>
              </w:rPr>
            </w:pPr>
            <w:r>
              <w:rPr>
                <w:sz w:val="18"/>
                <w:szCs w:val="18"/>
                <w:lang w:val="en-US"/>
              </w:rPr>
              <w:t>0</w:t>
            </w:r>
          </w:p>
        </w:tc>
      </w:tr>
      <w:tr w14:paraId="5EBCBB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66A5E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F892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EF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79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41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12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DD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C50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77E1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86AC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6E5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7A48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EDF9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AD5B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78F1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60D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9EE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6768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560E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1EB3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29BD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5C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A7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93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F2143">
            <w:pPr>
              <w:spacing w:line="400" w:lineRule="exact"/>
              <w:ind w:firstLine="0" w:firstLineChars="0"/>
              <w:rPr>
                <w:sz w:val="18"/>
                <w:szCs w:val="18"/>
                <w:lang w:val="en-US"/>
              </w:rPr>
            </w:pPr>
            <w:r>
              <w:rPr>
                <w:sz w:val="18"/>
                <w:szCs w:val="18"/>
                <w:lang w:val="en-US"/>
              </w:rPr>
              <w:t>0</w:t>
            </w:r>
          </w:p>
        </w:tc>
      </w:tr>
      <w:tr w14:paraId="0F31C2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BF35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E14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98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897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00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36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27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52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DC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62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E6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B4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36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076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E6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A2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B6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BA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02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86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AE5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1E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82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B3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B5E68">
            <w:pPr>
              <w:spacing w:line="400" w:lineRule="exact"/>
              <w:ind w:firstLine="0" w:firstLineChars="0"/>
              <w:rPr>
                <w:sz w:val="18"/>
                <w:szCs w:val="18"/>
                <w:lang w:val="en-US"/>
              </w:rPr>
            </w:pPr>
            <w:r>
              <w:rPr>
                <w:sz w:val="18"/>
                <w:szCs w:val="18"/>
                <w:lang w:val="en-US"/>
              </w:rPr>
              <w:t>0</w:t>
            </w:r>
          </w:p>
        </w:tc>
      </w:tr>
      <w:tr w14:paraId="590AF3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D79D46">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546463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FF4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2F9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01DB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20C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06B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4BBA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5BFF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A55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256D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5FF7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6CB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3A04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0DDE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7FE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C262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AD2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F4B2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DA4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CD7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9FCF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A61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D67A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0888E">
            <w:pPr>
              <w:spacing w:line="400" w:lineRule="exact"/>
              <w:ind w:firstLine="0" w:firstLineChars="0"/>
              <w:rPr>
                <w:sz w:val="18"/>
                <w:szCs w:val="18"/>
                <w:lang w:val="en-US"/>
              </w:rPr>
            </w:pPr>
            <w:r>
              <w:rPr>
                <w:sz w:val="18"/>
                <w:szCs w:val="18"/>
                <w:lang w:val="en-US"/>
              </w:rPr>
              <w:t>100</w:t>
            </w:r>
          </w:p>
        </w:tc>
      </w:tr>
      <w:tr w14:paraId="7D0C66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3ED6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A324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DA9B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4DEE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1EF6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665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926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E48B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15D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6A8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34BF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F846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A5AD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BA60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E073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A242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CFD0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CF8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8B56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6F3A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F6D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C8E4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CA84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E10B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D98607">
            <w:pPr>
              <w:spacing w:line="400" w:lineRule="exact"/>
              <w:ind w:firstLine="0" w:firstLineChars="0"/>
              <w:rPr>
                <w:sz w:val="18"/>
                <w:szCs w:val="18"/>
                <w:lang w:val="en-US"/>
              </w:rPr>
            </w:pPr>
            <w:r>
              <w:rPr>
                <w:sz w:val="18"/>
                <w:szCs w:val="18"/>
                <w:lang w:val="en-US"/>
              </w:rPr>
              <w:t>100</w:t>
            </w:r>
          </w:p>
        </w:tc>
      </w:tr>
      <w:tr w14:paraId="7CD5E5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04A060">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276BB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16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95A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6C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D0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E0F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00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98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E6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C10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99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37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09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A1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97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98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6A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3B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70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80F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94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0B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48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F2D7F">
            <w:pPr>
              <w:spacing w:line="400" w:lineRule="exact"/>
              <w:ind w:firstLine="0" w:firstLineChars="0"/>
              <w:rPr>
                <w:sz w:val="18"/>
                <w:szCs w:val="18"/>
                <w:lang w:val="en-US"/>
              </w:rPr>
            </w:pPr>
            <w:r>
              <w:rPr>
                <w:sz w:val="18"/>
                <w:szCs w:val="18"/>
                <w:lang w:val="en-US"/>
              </w:rPr>
              <w:t>0</w:t>
            </w:r>
          </w:p>
        </w:tc>
      </w:tr>
      <w:tr w14:paraId="5BCB69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BD20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7C4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CF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645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66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EA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F9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33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3C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5F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292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6A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7E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EC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A8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81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6B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A9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AF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6C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4AE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55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1E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35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2B83E">
            <w:pPr>
              <w:spacing w:line="400" w:lineRule="exact"/>
              <w:ind w:firstLine="0" w:firstLineChars="0"/>
              <w:rPr>
                <w:sz w:val="18"/>
                <w:szCs w:val="18"/>
                <w:lang w:val="en-US"/>
              </w:rPr>
            </w:pPr>
            <w:r>
              <w:rPr>
                <w:sz w:val="18"/>
                <w:szCs w:val="18"/>
                <w:lang w:val="en-US"/>
              </w:rPr>
              <w:t>0</w:t>
            </w:r>
          </w:p>
        </w:tc>
      </w:tr>
      <w:tr w14:paraId="65EF31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4D6733">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F805C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D948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7F09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E0ED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9C6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8D0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E6EB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44B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90A2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DF0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0AD8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C0C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134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C624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983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3F04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75C8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28C0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F8CA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CAFF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B087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F176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ECE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057836">
            <w:pPr>
              <w:spacing w:line="400" w:lineRule="exact"/>
              <w:ind w:firstLine="0" w:firstLineChars="0"/>
              <w:rPr>
                <w:sz w:val="18"/>
                <w:szCs w:val="18"/>
                <w:lang w:val="en-US"/>
              </w:rPr>
            </w:pPr>
            <w:r>
              <w:rPr>
                <w:sz w:val="18"/>
                <w:szCs w:val="18"/>
                <w:lang w:val="en-US"/>
              </w:rPr>
              <w:t>100</w:t>
            </w:r>
          </w:p>
        </w:tc>
      </w:tr>
      <w:tr w14:paraId="708407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9AA3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09C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82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63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48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F5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3EC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77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9A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3C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9CD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2D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00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2BA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2C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34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02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C2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40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EC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5CE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7F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C6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C2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F6530">
            <w:pPr>
              <w:spacing w:line="400" w:lineRule="exact"/>
              <w:ind w:firstLine="0" w:firstLineChars="0"/>
              <w:rPr>
                <w:sz w:val="18"/>
                <w:szCs w:val="18"/>
                <w:lang w:val="en-US"/>
              </w:rPr>
            </w:pPr>
            <w:r>
              <w:rPr>
                <w:sz w:val="18"/>
                <w:szCs w:val="18"/>
                <w:lang w:val="en-US"/>
              </w:rPr>
              <w:t>0</w:t>
            </w:r>
          </w:p>
        </w:tc>
      </w:tr>
      <w:tr w14:paraId="583434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23A5BD">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7BC85D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8A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DBC9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9B80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57C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093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4B1D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E58E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745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7AC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0B6E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2D3C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B16B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943F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BB1F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EBC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DDC9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BFC6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92BE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844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5ED0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799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4474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5A29C">
            <w:pPr>
              <w:spacing w:line="400" w:lineRule="exact"/>
              <w:ind w:firstLine="0" w:firstLineChars="0"/>
              <w:rPr>
                <w:sz w:val="18"/>
                <w:szCs w:val="18"/>
                <w:lang w:val="en-US"/>
              </w:rPr>
            </w:pPr>
            <w:r>
              <w:rPr>
                <w:sz w:val="18"/>
                <w:szCs w:val="18"/>
                <w:lang w:val="en-US"/>
              </w:rPr>
              <w:t>100</w:t>
            </w:r>
          </w:p>
        </w:tc>
      </w:tr>
      <w:tr w14:paraId="571A8A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62D7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4303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E14E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36B1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BA9F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A956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5900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06D2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DA3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5E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3BF4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188D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6FBB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B401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BEE6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D09E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C76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6FF9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DED3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8214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6DBC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28CF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1CE4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5BA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C4FBB">
            <w:pPr>
              <w:spacing w:line="400" w:lineRule="exact"/>
              <w:ind w:firstLine="0" w:firstLineChars="0"/>
              <w:rPr>
                <w:sz w:val="18"/>
                <w:szCs w:val="18"/>
                <w:lang w:val="en-US"/>
              </w:rPr>
            </w:pPr>
            <w:r>
              <w:rPr>
                <w:sz w:val="18"/>
                <w:szCs w:val="18"/>
                <w:lang w:val="en-US"/>
              </w:rPr>
              <w:t>100</w:t>
            </w:r>
          </w:p>
        </w:tc>
      </w:tr>
      <w:tr w14:paraId="7B8786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C45315">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26B04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1D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0F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F6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DB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19F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D6B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866B2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2202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3429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6CAB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D899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EC089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FE80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7D9B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A861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0775D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1E40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BFD5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AB7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49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4A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54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E3487">
            <w:pPr>
              <w:spacing w:line="400" w:lineRule="exact"/>
              <w:ind w:firstLine="0" w:firstLineChars="0"/>
              <w:rPr>
                <w:sz w:val="18"/>
                <w:szCs w:val="18"/>
                <w:lang w:val="en-US"/>
              </w:rPr>
            </w:pPr>
            <w:r>
              <w:rPr>
                <w:sz w:val="18"/>
                <w:szCs w:val="18"/>
                <w:lang w:val="en-US"/>
              </w:rPr>
              <w:t>0</w:t>
            </w:r>
          </w:p>
        </w:tc>
      </w:tr>
      <w:tr w14:paraId="0207BB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BD0A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CD1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44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011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44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34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CF1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C8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65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F6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EC9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72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E4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BA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A8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3F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9A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B19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EA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A1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F18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81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C6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A7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71FB8">
            <w:pPr>
              <w:spacing w:line="400" w:lineRule="exact"/>
              <w:ind w:firstLine="0" w:firstLineChars="0"/>
              <w:rPr>
                <w:sz w:val="18"/>
                <w:szCs w:val="18"/>
                <w:lang w:val="en-US"/>
              </w:rPr>
            </w:pPr>
            <w:r>
              <w:rPr>
                <w:sz w:val="18"/>
                <w:szCs w:val="18"/>
                <w:lang w:val="en-US"/>
              </w:rPr>
              <w:t>0</w:t>
            </w:r>
          </w:p>
        </w:tc>
      </w:tr>
    </w:tbl>
    <w:p w14:paraId="4BF989E5"/>
    <w:p w14:paraId="2A60BCCD">
      <w:r>
        <w:t>注：上行：工作日；下行：节假日</w:t>
      </w:r>
    </w:p>
    <w:p w14:paraId="3E2D80E4">
      <w:pPr>
        <w:pStyle w:val="4"/>
      </w:pPr>
      <w:bookmarkStart w:id="142" w:name="_Toc13518"/>
      <w:r>
        <w:t>工作日/节假日空调系统运行时间表(1:开,0:关)</w:t>
      </w:r>
      <w:bookmarkEnd w:id="142"/>
    </w:p>
    <w:p w14:paraId="1DF04D1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B0455F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1A89CF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4E67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2E018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5D428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EEAA2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4EBAE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24BC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51C00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3B42A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AC4C0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D4F4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A1446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DFCA5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B82F2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3258A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16EB2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9BD5C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B8C26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360D5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F230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8B0EF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F680C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DC803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6AA8D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E9B35F">
            <w:pPr>
              <w:spacing w:line="400" w:lineRule="exact"/>
              <w:ind w:firstLine="0" w:firstLineChars="0"/>
              <w:rPr>
                <w:sz w:val="18"/>
                <w:szCs w:val="18"/>
                <w:lang w:val="en-US"/>
              </w:rPr>
            </w:pPr>
            <w:r>
              <w:rPr>
                <w:sz w:val="18"/>
                <w:szCs w:val="18"/>
                <w:lang w:val="en-US"/>
              </w:rPr>
              <w:t>24</w:t>
            </w:r>
          </w:p>
        </w:tc>
      </w:tr>
      <w:tr w14:paraId="2BE73B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CC3485">
            <w:pPr>
              <w:spacing w:line="400" w:lineRule="exact"/>
              <w:ind w:firstLine="0" w:firstLineChars="0"/>
              <w:rPr>
                <w:sz w:val="18"/>
                <w:szCs w:val="18"/>
                <w:lang w:val="en-US"/>
              </w:rPr>
            </w:pPr>
            <w:r>
              <w:rPr>
                <w:sz w:val="18"/>
                <w:szCs w:val="18"/>
                <w:lang w:val="en-US"/>
              </w:rPr>
              <w:t>空调1</w:t>
            </w:r>
          </w:p>
        </w:tc>
        <w:tc>
          <w:tcPr>
            <w:tcW w:w="401" w:type="dxa"/>
            <w:tcBorders>
              <w:top w:val="single" w:color="auto" w:sz="4" w:space="0"/>
              <w:left w:val="single" w:color="auto" w:sz="4" w:space="0"/>
              <w:bottom w:val="single" w:color="auto" w:sz="4" w:space="0"/>
              <w:right w:val="single" w:color="auto" w:sz="4" w:space="0"/>
            </w:tcBorders>
            <w:vAlign w:val="center"/>
          </w:tcPr>
          <w:p w14:paraId="5C1C6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F3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12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19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13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A8B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377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2165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F178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33320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972946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FA68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18FD6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2E4C9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433A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BF48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B328E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963BB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1A8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81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59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72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74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25795">
            <w:pPr>
              <w:spacing w:line="400" w:lineRule="exact"/>
              <w:ind w:firstLine="0" w:firstLineChars="0"/>
              <w:rPr>
                <w:sz w:val="18"/>
                <w:szCs w:val="18"/>
                <w:lang w:val="en-US"/>
              </w:rPr>
            </w:pPr>
            <w:r>
              <w:rPr>
                <w:sz w:val="18"/>
                <w:szCs w:val="18"/>
                <w:lang w:val="en-US"/>
              </w:rPr>
              <w:t>0</w:t>
            </w:r>
          </w:p>
        </w:tc>
      </w:tr>
      <w:tr w14:paraId="00467B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5249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C78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44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75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0C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2E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A27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BB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61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DE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73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81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3F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0E3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2E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E2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EF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9DF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93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AE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7E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E2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ED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41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9A9E7">
            <w:pPr>
              <w:spacing w:line="400" w:lineRule="exact"/>
              <w:ind w:firstLine="0" w:firstLineChars="0"/>
              <w:rPr>
                <w:sz w:val="18"/>
                <w:szCs w:val="18"/>
                <w:lang w:val="en-US"/>
              </w:rPr>
            </w:pPr>
            <w:r>
              <w:rPr>
                <w:sz w:val="18"/>
                <w:szCs w:val="18"/>
                <w:lang w:val="en-US"/>
              </w:rPr>
              <w:t>0</w:t>
            </w:r>
          </w:p>
        </w:tc>
      </w:tr>
    </w:tbl>
    <w:p w14:paraId="0CE7A017"/>
    <w:p w14:paraId="7793A335">
      <w:r>
        <w:t>注：上行：工作日；下行：节假日</w:t>
      </w:r>
    </w:p>
    <w:p w14:paraId="2D781B9A">
      <w:pPr>
        <w:pStyle w:val="4"/>
      </w:pPr>
      <w:bookmarkStart w:id="143" w:name="_Toc5415"/>
      <w:r>
        <w:t>工作日/节假日新风运行时间表(%)</w:t>
      </w:r>
      <w:bookmarkEnd w:id="143"/>
    </w:p>
    <w:p w14:paraId="2751236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186EE2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321059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47E0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6D163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1D155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7233E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400F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00E06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91839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348A9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2A59E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3A7C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1C143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32807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C38A1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9B178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A2C6D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44EB0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78775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F2941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7080C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D92D8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09F38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9CFC8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D6A30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9F426E">
            <w:pPr>
              <w:spacing w:line="400" w:lineRule="exact"/>
              <w:ind w:firstLine="0" w:firstLineChars="0"/>
              <w:rPr>
                <w:sz w:val="18"/>
                <w:szCs w:val="18"/>
                <w:lang w:val="en-US"/>
              </w:rPr>
            </w:pPr>
            <w:r>
              <w:rPr>
                <w:sz w:val="18"/>
                <w:szCs w:val="18"/>
                <w:lang w:val="en-US"/>
              </w:rPr>
              <w:t>24</w:t>
            </w:r>
          </w:p>
        </w:tc>
      </w:tr>
      <w:tr w14:paraId="7CCBA6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56CC96">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9C63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49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16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10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CE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AD0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AA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7D62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864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ECF2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5380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E52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9E2C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749A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E405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1708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CE35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71D4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3D2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D2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D5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AA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23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18FD0">
            <w:pPr>
              <w:spacing w:line="400" w:lineRule="exact"/>
              <w:ind w:firstLine="0" w:firstLineChars="0"/>
              <w:rPr>
                <w:sz w:val="18"/>
                <w:szCs w:val="18"/>
                <w:lang w:val="en-US"/>
              </w:rPr>
            </w:pPr>
            <w:r>
              <w:rPr>
                <w:sz w:val="18"/>
                <w:szCs w:val="18"/>
                <w:lang w:val="en-US"/>
              </w:rPr>
              <w:t>0</w:t>
            </w:r>
          </w:p>
        </w:tc>
      </w:tr>
      <w:tr w14:paraId="46B0C8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918A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E28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1E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2AE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E4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63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D3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AB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71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A5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43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21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F6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2E5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72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16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5B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4E8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BC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DB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635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9A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AD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44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44817">
            <w:pPr>
              <w:spacing w:line="400" w:lineRule="exact"/>
              <w:ind w:firstLine="0" w:firstLineChars="0"/>
              <w:rPr>
                <w:sz w:val="18"/>
                <w:szCs w:val="18"/>
                <w:lang w:val="en-US"/>
              </w:rPr>
            </w:pPr>
            <w:r>
              <w:rPr>
                <w:sz w:val="18"/>
                <w:szCs w:val="18"/>
                <w:lang w:val="en-US"/>
              </w:rPr>
              <w:t>0</w:t>
            </w:r>
          </w:p>
        </w:tc>
      </w:tr>
      <w:tr w14:paraId="0D5393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B360E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1376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DA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18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ED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46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68A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939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BFB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B179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C39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6815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B7F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DCD8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5B6D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ED31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832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18F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8056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71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3D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1B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48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79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F8B41">
            <w:pPr>
              <w:spacing w:line="400" w:lineRule="exact"/>
              <w:ind w:firstLine="0" w:firstLineChars="0"/>
              <w:rPr>
                <w:sz w:val="18"/>
                <w:szCs w:val="18"/>
                <w:lang w:val="en-US"/>
              </w:rPr>
            </w:pPr>
            <w:r>
              <w:rPr>
                <w:sz w:val="18"/>
                <w:szCs w:val="18"/>
                <w:lang w:val="en-US"/>
              </w:rPr>
              <w:t>0</w:t>
            </w:r>
          </w:p>
        </w:tc>
      </w:tr>
      <w:tr w14:paraId="2213A2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82A0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916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9D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10E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60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B1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48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91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58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A2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51B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C4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8A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DB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56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BD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0E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24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48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22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E4D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10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63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92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2A3B6">
            <w:pPr>
              <w:spacing w:line="400" w:lineRule="exact"/>
              <w:ind w:firstLine="0" w:firstLineChars="0"/>
              <w:rPr>
                <w:sz w:val="18"/>
                <w:szCs w:val="18"/>
                <w:lang w:val="en-US"/>
              </w:rPr>
            </w:pPr>
            <w:r>
              <w:rPr>
                <w:sz w:val="18"/>
                <w:szCs w:val="18"/>
                <w:lang w:val="en-US"/>
              </w:rPr>
              <w:t>0</w:t>
            </w:r>
          </w:p>
        </w:tc>
      </w:tr>
      <w:tr w14:paraId="2663DA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6F62AD">
            <w:pPr>
              <w:spacing w:line="400" w:lineRule="exact"/>
              <w:ind w:firstLine="0" w:firstLineChars="0"/>
              <w:rPr>
                <w:sz w:val="18"/>
                <w:szCs w:val="18"/>
                <w:lang w:val="en-US"/>
              </w:rPr>
            </w:pPr>
            <w:r>
              <w:rPr>
                <w:sz w:val="18"/>
                <w:szCs w:val="18"/>
                <w:lang w:val="en-US"/>
              </w:rPr>
              <w:t>博物馆-卫生间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3A306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9D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297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EB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5F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E55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F6E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D777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D77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FAD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1732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C273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AD6F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44BA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9B40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0F26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7D0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2096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0A6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6E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0E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49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9F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D3614">
            <w:pPr>
              <w:spacing w:line="400" w:lineRule="exact"/>
              <w:ind w:firstLine="0" w:firstLineChars="0"/>
              <w:rPr>
                <w:sz w:val="18"/>
                <w:szCs w:val="18"/>
                <w:lang w:val="en-US"/>
              </w:rPr>
            </w:pPr>
            <w:r>
              <w:rPr>
                <w:sz w:val="18"/>
                <w:szCs w:val="18"/>
                <w:lang w:val="en-US"/>
              </w:rPr>
              <w:t>0</w:t>
            </w:r>
          </w:p>
        </w:tc>
      </w:tr>
      <w:tr w14:paraId="6B4FEB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F70C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1B7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DF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54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2A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7F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8BF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B5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91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18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2EB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6D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96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24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4B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B4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B6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85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30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E0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94F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0E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1C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1A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1E38F">
            <w:pPr>
              <w:spacing w:line="400" w:lineRule="exact"/>
              <w:ind w:firstLine="0" w:firstLineChars="0"/>
              <w:rPr>
                <w:sz w:val="18"/>
                <w:szCs w:val="18"/>
                <w:lang w:val="en-US"/>
              </w:rPr>
            </w:pPr>
            <w:r>
              <w:rPr>
                <w:sz w:val="18"/>
                <w:szCs w:val="18"/>
                <w:lang w:val="en-US"/>
              </w:rPr>
              <w:t>0</w:t>
            </w:r>
          </w:p>
        </w:tc>
      </w:tr>
      <w:tr w14:paraId="70604E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429044">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58FA1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51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3F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56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9C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550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5D1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45E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FC8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062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8312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B09D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9DD2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8C78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6B2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042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704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9F52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F7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DDB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FD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A2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8D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25A60">
            <w:pPr>
              <w:spacing w:line="400" w:lineRule="exact"/>
              <w:ind w:firstLine="0" w:firstLineChars="0"/>
              <w:rPr>
                <w:sz w:val="18"/>
                <w:szCs w:val="18"/>
                <w:lang w:val="en-US"/>
              </w:rPr>
            </w:pPr>
            <w:r>
              <w:rPr>
                <w:sz w:val="18"/>
                <w:szCs w:val="18"/>
                <w:lang w:val="en-US"/>
              </w:rPr>
              <w:t>0</w:t>
            </w:r>
          </w:p>
        </w:tc>
      </w:tr>
      <w:tr w14:paraId="31A318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F4D4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21F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31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B0B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C4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56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B2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A6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D7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B5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FB6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A2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97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E94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77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78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45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BF5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EE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9D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E8B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0F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83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90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7BEE3">
            <w:pPr>
              <w:spacing w:line="400" w:lineRule="exact"/>
              <w:ind w:firstLine="0" w:firstLineChars="0"/>
              <w:rPr>
                <w:sz w:val="18"/>
                <w:szCs w:val="18"/>
                <w:lang w:val="en-US"/>
              </w:rPr>
            </w:pPr>
            <w:r>
              <w:rPr>
                <w:sz w:val="18"/>
                <w:szCs w:val="18"/>
                <w:lang w:val="en-US"/>
              </w:rPr>
              <w:t>0</w:t>
            </w:r>
          </w:p>
        </w:tc>
      </w:tr>
      <w:tr w14:paraId="5C1A00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D395F3">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39C7F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C4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D2B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FE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3F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66A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A7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96A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F472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C3A2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4ADE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1EF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190E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C302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94B4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E923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5B25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FA99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3331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042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DE91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A41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AF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4FB7B">
            <w:pPr>
              <w:spacing w:line="400" w:lineRule="exact"/>
              <w:ind w:firstLine="0" w:firstLineChars="0"/>
              <w:rPr>
                <w:sz w:val="18"/>
                <w:szCs w:val="18"/>
                <w:lang w:val="en-US"/>
              </w:rPr>
            </w:pPr>
            <w:r>
              <w:rPr>
                <w:sz w:val="18"/>
                <w:szCs w:val="18"/>
                <w:lang w:val="en-US"/>
              </w:rPr>
              <w:t>0</w:t>
            </w:r>
          </w:p>
        </w:tc>
      </w:tr>
      <w:tr w14:paraId="46150D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CBAD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234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D8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CC3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F7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22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4DF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39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A8A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70DF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E035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BD28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7691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966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A367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CBDE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544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350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D56C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453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9A7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8558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D7F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49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E51DE">
            <w:pPr>
              <w:spacing w:line="400" w:lineRule="exact"/>
              <w:ind w:firstLine="0" w:firstLineChars="0"/>
              <w:rPr>
                <w:sz w:val="18"/>
                <w:szCs w:val="18"/>
                <w:lang w:val="en-US"/>
              </w:rPr>
            </w:pPr>
            <w:r>
              <w:rPr>
                <w:sz w:val="18"/>
                <w:szCs w:val="18"/>
                <w:lang w:val="en-US"/>
              </w:rPr>
              <w:t>0</w:t>
            </w:r>
          </w:p>
        </w:tc>
      </w:tr>
      <w:tr w14:paraId="2DEC56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F69D2D">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02C13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C9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77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E2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8C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DB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75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DDD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530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DD31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BD8C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9E2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DED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ABDF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49E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E5A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B2C0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A9E8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E5B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97B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E402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F21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0D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5BB3B">
            <w:pPr>
              <w:spacing w:line="400" w:lineRule="exact"/>
              <w:ind w:firstLine="0" w:firstLineChars="0"/>
              <w:rPr>
                <w:sz w:val="18"/>
                <w:szCs w:val="18"/>
                <w:lang w:val="en-US"/>
              </w:rPr>
            </w:pPr>
            <w:r>
              <w:rPr>
                <w:sz w:val="18"/>
                <w:szCs w:val="18"/>
                <w:lang w:val="en-US"/>
              </w:rPr>
              <w:t>0</w:t>
            </w:r>
          </w:p>
        </w:tc>
      </w:tr>
      <w:tr w14:paraId="7F2C88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3E81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469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88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D9C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FB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54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FBB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85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A0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DB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99C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67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12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93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F7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3A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D0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E3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F1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4F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50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82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9B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E1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394E1">
            <w:pPr>
              <w:spacing w:line="400" w:lineRule="exact"/>
              <w:ind w:firstLine="0" w:firstLineChars="0"/>
              <w:rPr>
                <w:sz w:val="18"/>
                <w:szCs w:val="18"/>
                <w:lang w:val="en-US"/>
              </w:rPr>
            </w:pPr>
            <w:r>
              <w:rPr>
                <w:sz w:val="18"/>
                <w:szCs w:val="18"/>
                <w:lang w:val="en-US"/>
              </w:rPr>
              <w:t>0</w:t>
            </w:r>
          </w:p>
        </w:tc>
      </w:tr>
      <w:tr w14:paraId="685C781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C7661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12EE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5B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B9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3D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4F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542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F87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662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715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163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072D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7AA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3928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F222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35A7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1A9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DD4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A6E7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4C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7E9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31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00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29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324E5">
            <w:pPr>
              <w:spacing w:line="400" w:lineRule="exact"/>
              <w:ind w:firstLine="0" w:firstLineChars="0"/>
              <w:rPr>
                <w:sz w:val="18"/>
                <w:szCs w:val="18"/>
                <w:lang w:val="en-US"/>
              </w:rPr>
            </w:pPr>
            <w:r>
              <w:rPr>
                <w:sz w:val="18"/>
                <w:szCs w:val="18"/>
                <w:lang w:val="en-US"/>
              </w:rPr>
              <w:t>0</w:t>
            </w:r>
          </w:p>
        </w:tc>
      </w:tr>
      <w:tr w14:paraId="0D62E7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D60F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0FC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CB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3A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E1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55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05E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A2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77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05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17A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8B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E5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8A7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2A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A6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96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57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8A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AA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02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BE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BA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7F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EAC4A">
            <w:pPr>
              <w:spacing w:line="400" w:lineRule="exact"/>
              <w:ind w:firstLine="0" w:firstLineChars="0"/>
              <w:rPr>
                <w:sz w:val="18"/>
                <w:szCs w:val="18"/>
                <w:lang w:val="en-US"/>
              </w:rPr>
            </w:pPr>
            <w:r>
              <w:rPr>
                <w:sz w:val="18"/>
                <w:szCs w:val="18"/>
                <w:lang w:val="en-US"/>
              </w:rPr>
              <w:t>0</w:t>
            </w:r>
          </w:p>
        </w:tc>
      </w:tr>
      <w:tr w14:paraId="21E289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79C2AD">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65042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05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1EE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AF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1F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409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F3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E14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651F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541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0D89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4B6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E57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F369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269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1EDA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9AB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A0ED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791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5914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8204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A3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96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2F00B">
            <w:pPr>
              <w:spacing w:line="400" w:lineRule="exact"/>
              <w:ind w:firstLine="0" w:firstLineChars="0"/>
              <w:rPr>
                <w:sz w:val="18"/>
                <w:szCs w:val="18"/>
                <w:lang w:val="en-US"/>
              </w:rPr>
            </w:pPr>
            <w:r>
              <w:rPr>
                <w:sz w:val="18"/>
                <w:szCs w:val="18"/>
                <w:lang w:val="en-US"/>
              </w:rPr>
              <w:t>0</w:t>
            </w:r>
          </w:p>
        </w:tc>
      </w:tr>
      <w:tr w14:paraId="44F1F0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24CF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731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AB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20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48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EF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478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37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356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9095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5927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A994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BB81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0F52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AC27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A9C4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C128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17DA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0201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F8B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463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E556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8CC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3D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1B184">
            <w:pPr>
              <w:spacing w:line="400" w:lineRule="exact"/>
              <w:ind w:firstLine="0" w:firstLineChars="0"/>
              <w:rPr>
                <w:sz w:val="18"/>
                <w:szCs w:val="18"/>
                <w:lang w:val="en-US"/>
              </w:rPr>
            </w:pPr>
            <w:r>
              <w:rPr>
                <w:sz w:val="18"/>
                <w:szCs w:val="18"/>
                <w:lang w:val="en-US"/>
              </w:rPr>
              <w:t>0</w:t>
            </w:r>
          </w:p>
        </w:tc>
      </w:tr>
      <w:tr w14:paraId="4F7635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4A12A7">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22CDC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F8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BBD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EF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92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3B7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6F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063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FFF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D8F3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838D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A77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24B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98C2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BECA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547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C7BC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C4DD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5D50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73A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33CB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DD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25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C0EA3">
            <w:pPr>
              <w:spacing w:line="400" w:lineRule="exact"/>
              <w:ind w:firstLine="0" w:firstLineChars="0"/>
              <w:rPr>
                <w:sz w:val="18"/>
                <w:szCs w:val="18"/>
                <w:lang w:val="en-US"/>
              </w:rPr>
            </w:pPr>
            <w:r>
              <w:rPr>
                <w:sz w:val="18"/>
                <w:szCs w:val="18"/>
                <w:lang w:val="en-US"/>
              </w:rPr>
              <w:t>0</w:t>
            </w:r>
          </w:p>
        </w:tc>
      </w:tr>
      <w:tr w14:paraId="1431EE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6335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694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23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50A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43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28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862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C6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A52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541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4F6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AC90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69D3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516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B7CA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2008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D651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1DF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0C62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8DB5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493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617A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30A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A0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5C216">
            <w:pPr>
              <w:spacing w:line="400" w:lineRule="exact"/>
              <w:ind w:firstLine="0" w:firstLineChars="0"/>
              <w:rPr>
                <w:sz w:val="18"/>
                <w:szCs w:val="18"/>
                <w:lang w:val="en-US"/>
              </w:rPr>
            </w:pPr>
            <w:r>
              <w:rPr>
                <w:sz w:val="18"/>
                <w:szCs w:val="18"/>
                <w:lang w:val="en-US"/>
              </w:rPr>
              <w:t>0</w:t>
            </w:r>
          </w:p>
        </w:tc>
      </w:tr>
      <w:tr w14:paraId="417C46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4D87AC">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2909C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B0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9AC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91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21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EBD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31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85E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15AC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AD3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5BA2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62A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FCC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C5B4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AC65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39E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4833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914A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648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69B2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2DA1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D6B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5C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20593">
            <w:pPr>
              <w:spacing w:line="400" w:lineRule="exact"/>
              <w:ind w:firstLine="0" w:firstLineChars="0"/>
              <w:rPr>
                <w:sz w:val="18"/>
                <w:szCs w:val="18"/>
                <w:lang w:val="en-US"/>
              </w:rPr>
            </w:pPr>
            <w:r>
              <w:rPr>
                <w:sz w:val="18"/>
                <w:szCs w:val="18"/>
                <w:lang w:val="en-US"/>
              </w:rPr>
              <w:t>0</w:t>
            </w:r>
          </w:p>
        </w:tc>
      </w:tr>
      <w:tr w14:paraId="129664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D496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8C4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D6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CA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8F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59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F8F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CC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F2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EC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A7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40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5C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6E4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36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09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59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934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04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A8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1C4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59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51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08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658D5">
            <w:pPr>
              <w:spacing w:line="400" w:lineRule="exact"/>
              <w:ind w:firstLine="0" w:firstLineChars="0"/>
              <w:rPr>
                <w:sz w:val="18"/>
                <w:szCs w:val="18"/>
                <w:lang w:val="en-US"/>
              </w:rPr>
            </w:pPr>
            <w:r>
              <w:rPr>
                <w:sz w:val="18"/>
                <w:szCs w:val="18"/>
                <w:lang w:val="en-US"/>
              </w:rPr>
              <w:t>0</w:t>
            </w:r>
          </w:p>
        </w:tc>
      </w:tr>
      <w:tr w14:paraId="0BC73B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74DA42">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25C42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9D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1CF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02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3A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B1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1A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01E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E21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519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4D87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9CE4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D26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27C5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B2AD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B81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D3A5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3324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B0BF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F54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13E9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35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60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63334">
            <w:pPr>
              <w:spacing w:line="400" w:lineRule="exact"/>
              <w:ind w:firstLine="0" w:firstLineChars="0"/>
              <w:rPr>
                <w:sz w:val="18"/>
                <w:szCs w:val="18"/>
                <w:lang w:val="en-US"/>
              </w:rPr>
            </w:pPr>
            <w:r>
              <w:rPr>
                <w:sz w:val="18"/>
                <w:szCs w:val="18"/>
                <w:lang w:val="en-US"/>
              </w:rPr>
              <w:t>0</w:t>
            </w:r>
          </w:p>
        </w:tc>
      </w:tr>
      <w:tr w14:paraId="44789F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18A0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1F0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A1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7E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F8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E9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0D1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C9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5E6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5251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8A04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9432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DD45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3C3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A91D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0C40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AAF0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4B4A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E4E5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27FD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376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FED2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8A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FE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3D5BC">
            <w:pPr>
              <w:spacing w:line="400" w:lineRule="exact"/>
              <w:ind w:firstLine="0" w:firstLineChars="0"/>
              <w:rPr>
                <w:sz w:val="18"/>
                <w:szCs w:val="18"/>
                <w:lang w:val="en-US"/>
              </w:rPr>
            </w:pPr>
            <w:r>
              <w:rPr>
                <w:sz w:val="18"/>
                <w:szCs w:val="18"/>
                <w:lang w:val="en-US"/>
              </w:rPr>
              <w:t>0</w:t>
            </w:r>
          </w:p>
        </w:tc>
      </w:tr>
      <w:tr w14:paraId="203CCD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69C3AD">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07EE1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6D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1C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3A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C4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9D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49F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84D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B00A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9B6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12FE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A523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22D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91C3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EA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AA2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5621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341D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1EF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FA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29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D3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08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A07E6">
            <w:pPr>
              <w:spacing w:line="400" w:lineRule="exact"/>
              <w:ind w:firstLine="0" w:firstLineChars="0"/>
              <w:rPr>
                <w:sz w:val="18"/>
                <w:szCs w:val="18"/>
                <w:lang w:val="en-US"/>
              </w:rPr>
            </w:pPr>
            <w:r>
              <w:rPr>
                <w:sz w:val="18"/>
                <w:szCs w:val="18"/>
                <w:lang w:val="en-US"/>
              </w:rPr>
              <w:t>0</w:t>
            </w:r>
          </w:p>
        </w:tc>
      </w:tr>
      <w:tr w14:paraId="64FBD7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C276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BCE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09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DB5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2C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74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033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73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48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3F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18E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CE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D7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772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FD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B0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37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043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9B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63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47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A1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90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2C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BB9FC">
            <w:pPr>
              <w:spacing w:line="400" w:lineRule="exact"/>
              <w:ind w:firstLine="0" w:firstLineChars="0"/>
              <w:rPr>
                <w:sz w:val="18"/>
                <w:szCs w:val="18"/>
                <w:lang w:val="en-US"/>
              </w:rPr>
            </w:pPr>
            <w:r>
              <w:rPr>
                <w:sz w:val="18"/>
                <w:szCs w:val="18"/>
                <w:lang w:val="en-US"/>
              </w:rPr>
              <w:t>0</w:t>
            </w:r>
          </w:p>
        </w:tc>
      </w:tr>
    </w:tbl>
    <w:p w14:paraId="4F29F431"/>
    <w:p w14:paraId="14ADE1E4">
      <w:r>
        <w:t>注：上行：工作日；下行：节假日</w:t>
      </w:r>
    </w:p>
    <w:p w14:paraId="5F98CD12"/>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FEBF">
    <w:pPr>
      <w:pStyle w:val="14"/>
      <w:jc w:val="center"/>
    </w:pPr>
    <w:r>
      <w:fldChar w:fldCharType="begin"/>
    </w:r>
    <w:r>
      <w:instrText xml:space="preserve">PAGE   \* MERGEFORMAT</w:instrText>
    </w:r>
    <w:r>
      <w:fldChar w:fldCharType="separate"/>
    </w:r>
    <w:r>
      <w:rPr>
        <w:lang w:val="zh-CN"/>
      </w:rPr>
      <w:t>2</w:t>
    </w:r>
    <w:r>
      <w:fldChar w:fldCharType="end"/>
    </w:r>
  </w:p>
  <w:p w14:paraId="3A8D19D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2AD1">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6A4880"/>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D6A4880"/>
    <w:rsid w:val="2E1D65EF"/>
    <w:rsid w:val="75B4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tmp20.dotx</Template>
  <Pages>18</Pages>
  <Words>1845</Words>
  <Characters>2916</Characters>
  <Lines>24</Lines>
  <Paragraphs>7</Paragraphs>
  <TotalTime>0</TotalTime>
  <ScaleCrop>false</ScaleCrop>
  <LinksUpToDate>false</LinksUpToDate>
  <CharactersWithSpaces>3120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2025-12-30T09:31:00Z</dcterms:created>
  <dc:creator>范小草</dc:creator>
  <cp:lastModifiedBy>李兴军</cp:lastModifiedBy>
  <dcterms:modified xsi:type="dcterms:W3CDTF">2026-01-03T15:25:10Z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3DA25DDB781B44F197E671EDF20B8CA5_11</vt:lpwstr>
  </property>
  <property fmtid="{D5CDD505-2E9C-101B-9397-08002B2CF9AE}" pid="3" name="KSOTemplateDocerSaveRecord">
    <vt:lpwstr>eyJoZGlkIjoiYTc2ZGZiNzZiNDVlOGViOWVmM2JhOTY0NGJkNjUyYzgiLCJ1c2VySWQiOiIxMTQ5MTM1MjY4In0=</vt:lpwstr>
  </property>
  <property fmtid="{D5CDD505-2E9C-101B-9397-08002B2CF9AE}" pid="4" name="KSOProductBuildVer">
    <vt:lpwstr>2052-12.1.0.24034</vt:lpwstr>
  </property>
</Properties>
</file>