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EC100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5.1.3 给水排水系统相关产品说明书（地漏、自带水封便器、水箱、消毒用品、消毒器具）</w:t>
      </w:r>
    </w:p>
    <w:p w14:paraId="27B42F6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本说明书集合本项目给水排水系统中，贴合《绿色建筑评价标准》（GB/T 50378-2019）5.1.3条款要求的五类核心产品说明书，涵盖地漏、自带水封便器、水箱、消毒用品、消毒器具，详细说明产品基本信息、技术参数、使用方法、维护要求等，作为绿建评价佐证材料，确保产品符合条款中储水设施、水封设置等相关规定。所有产品均符合国家现行相关标准，说明书内容真实、准确、完整，符合涉水产品说明书标注规范要求。</w:t>
      </w:r>
    </w:p>
    <w:p w14:paraId="51BA0D6D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一、地漏产品说明书</w:t>
      </w:r>
      <w:bookmarkEnd w:id="0"/>
    </w:p>
    <w:p w14:paraId="7EE8EDCA">
      <w:pPr>
        <w:spacing w:before="300" w:after="120" w:line="288" w:lineRule="auto"/>
        <w:ind w:left="0"/>
        <w:jc w:val="left"/>
        <w:outlineLvl w:val="2"/>
      </w:pPr>
      <w:bookmarkStart w:id="1" w:name="heading_2"/>
      <w:bookmarkStart w:id="35" w:name="_GoBack"/>
      <w:bookmarkEnd w:id="35"/>
      <w:r>
        <w:rPr>
          <w:rFonts w:ascii="Arial" w:hAnsi="Arial" w:eastAsia="等线" w:cs="Arial"/>
          <w:b/>
          <w:sz w:val="30"/>
        </w:rPr>
        <w:t>1.2 产品结构与核心功能</w:t>
      </w:r>
      <w:bookmarkEnd w:id="1"/>
    </w:p>
    <w:p w14:paraId="661BF0C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产品采用深水封防臭结构，搭配可拆卸过滤网，核心功能包括排水、防臭、防返溢、防蚊虫，适配5.1.3条款中“防止管道异味串通”的潜在要求，确保排水通畅的同时，避免下水道异味倒灌至室内，保障室内空气质量。产品材质符合涉水产品安全要求，无有害杂质析出。</w:t>
      </w:r>
    </w:p>
    <w:p w14:paraId="1B560184">
      <w:pPr>
        <w:spacing w:before="300" w:after="120" w:line="288" w:lineRule="auto"/>
        <w:ind w:left="0"/>
        <w:jc w:val="left"/>
        <w:outlineLvl w:val="2"/>
      </w:pPr>
      <w:bookmarkStart w:id="2" w:name="heading_3"/>
      <w:r>
        <w:rPr>
          <w:rFonts w:ascii="Arial" w:hAnsi="Arial" w:eastAsia="等线" w:cs="Arial"/>
          <w:b/>
          <w:sz w:val="30"/>
        </w:rPr>
        <w:t>1.3 技术参数</w:t>
      </w:r>
      <w:bookmarkEnd w:id="2"/>
    </w:p>
    <w:p w14:paraId="5E9F18C0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水封深度：≥50mm（符合防臭防返溢核心要求，与自带水封便器水封要求一致，避免异味倒灌）；</w:t>
      </w:r>
    </w:p>
    <w:p w14:paraId="29F9CE5D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公称直径：DL-100型100mm，DL-75型75mm；</w:t>
      </w:r>
    </w:p>
    <w:p w14:paraId="6F091BA5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排水流量：DL-100型≥1.5L/s，DL-75型≥0.8L/s；</w:t>
      </w:r>
    </w:p>
    <w:p w14:paraId="71B25C65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材质：主体为黄铜/不锈钢，水封部件为食品级硅胶，耐腐蚀、耐高温（-10℃~80℃）；</w:t>
      </w:r>
    </w:p>
    <w:p w14:paraId="5000D0C0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密封性能：水封静止状态下，24小时无渗漏，防臭效果达标；</w:t>
      </w:r>
    </w:p>
    <w:p w14:paraId="6C293387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安装方式：嵌入式安装，与地面、排水管道密封连接，无松动、无渗漏。</w:t>
      </w:r>
    </w:p>
    <w:p w14:paraId="2A098C6F">
      <w:pPr>
        <w:spacing w:before="300" w:after="120" w:line="288" w:lineRule="auto"/>
        <w:ind w:left="0"/>
        <w:jc w:val="left"/>
        <w:outlineLvl w:val="2"/>
      </w:pPr>
      <w:bookmarkStart w:id="3" w:name="heading_4"/>
      <w:r>
        <w:rPr>
          <w:rFonts w:ascii="Arial" w:hAnsi="Arial" w:eastAsia="等线" w:cs="Arial"/>
          <w:b/>
          <w:sz w:val="30"/>
        </w:rPr>
        <w:t>1.4 安装方法</w:t>
      </w:r>
      <w:bookmarkEnd w:id="3"/>
    </w:p>
    <w:p w14:paraId="5691D796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安装前检查地漏主体、水封部件、过滤网是否完好，无破损、变形；</w:t>
      </w:r>
    </w:p>
    <w:p w14:paraId="4D45FD3F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将地漏安装于预留排水口，调整水平度，确保与地面齐平，缝隙处采用密封胶密封，防止渗漏；</w:t>
      </w:r>
    </w:p>
    <w:p w14:paraId="3B7BAEF2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连接排水管道，确保接口密封牢固，无松动，避免排水时出现渗漏、返溢；</w:t>
      </w:r>
    </w:p>
    <w:p w14:paraId="2914121B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安装完成后，向水封腔注入清水，确保水封深度达到50mm以上，验证防臭效果。</w:t>
      </w:r>
    </w:p>
    <w:p w14:paraId="7C64DE11">
      <w:pPr>
        <w:spacing w:before="300" w:after="120" w:line="288" w:lineRule="auto"/>
        <w:ind w:left="0"/>
        <w:jc w:val="left"/>
        <w:outlineLvl w:val="2"/>
      </w:pPr>
      <w:bookmarkStart w:id="4" w:name="heading_5"/>
      <w:r>
        <w:rPr>
          <w:rFonts w:ascii="Arial" w:hAnsi="Arial" w:eastAsia="等线" w:cs="Arial"/>
          <w:b/>
          <w:sz w:val="30"/>
        </w:rPr>
        <w:t>1.5 维护与保养</w:t>
      </w:r>
      <w:bookmarkEnd w:id="4"/>
    </w:p>
    <w:p w14:paraId="08546814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定期清理过滤网，每周至少1次，避免毛发、杂物堵塞，影响排水效率；</w:t>
      </w:r>
    </w:p>
    <w:p w14:paraId="6359F7F4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每月检查水封深度，若水位不足50mm，及时补充清水，防止水封干涸导致异味倒灌；</w:t>
      </w:r>
    </w:p>
    <w:p w14:paraId="38DB400D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每季度检查地漏密封性能，若出现渗漏、松动，及时更换密封件、紧固接口；</w:t>
      </w:r>
    </w:p>
    <w:p w14:paraId="3237C1AC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避免将强酸、强碱等腐蚀性物质倒入地漏，防止损坏水封部件和主体结构；</w:t>
      </w:r>
    </w:p>
    <w:p w14:paraId="79DC47BA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长期不用时，每月注入清水1次，保持水封有效性。</w:t>
      </w:r>
    </w:p>
    <w:p w14:paraId="00B512E1">
      <w:pPr>
        <w:spacing w:before="300" w:after="120" w:line="288" w:lineRule="auto"/>
        <w:ind w:left="0"/>
        <w:jc w:val="left"/>
        <w:outlineLvl w:val="2"/>
      </w:pPr>
      <w:bookmarkStart w:id="5" w:name="heading_6"/>
      <w:r>
        <w:rPr>
          <w:rFonts w:ascii="Arial" w:hAnsi="Arial" w:eastAsia="等线" w:cs="Arial"/>
          <w:b/>
          <w:sz w:val="30"/>
        </w:rPr>
        <w:t>1.6 注意事项</w:t>
      </w:r>
      <w:bookmarkEnd w:id="5"/>
    </w:p>
    <w:p w14:paraId="2C09B2D5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安装时需确保水封部件安装到位，不得遗漏，否则会影响防臭效果；</w:t>
      </w:r>
    </w:p>
    <w:p w14:paraId="093D0CF9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排水时避免大量杂物倒入，防止管道堵塞；</w:t>
      </w:r>
    </w:p>
    <w:p w14:paraId="24A85E25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若出现排水不畅、异味倒灌，需及时检查水封深度和过滤网堵塞情况；</w:t>
      </w:r>
    </w:p>
    <w:p w14:paraId="7174AA5A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产品保质期1年，保质期内出现质量问题（非人为损坏），可联系厂家维修或更换；</w:t>
      </w:r>
    </w:p>
    <w:p w14:paraId="136B3A40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储存时需放置于干燥、通风处，避免潮湿、暴晒，防止部件锈蚀、变形。</w:t>
      </w:r>
    </w:p>
    <w:p w14:paraId="6A023474">
      <w:pPr>
        <w:spacing w:before="320" w:after="120" w:line="288" w:lineRule="auto"/>
        <w:ind w:left="0"/>
        <w:jc w:val="left"/>
        <w:outlineLvl w:val="1"/>
      </w:pPr>
      <w:bookmarkStart w:id="6" w:name="heading_7"/>
      <w:r>
        <w:rPr>
          <w:rFonts w:ascii="Arial" w:hAnsi="Arial" w:eastAsia="等线" w:cs="Arial"/>
          <w:b/>
          <w:sz w:val="32"/>
        </w:rPr>
        <w:t>二、自带水封便器产品说明书</w:t>
      </w:r>
      <w:bookmarkEnd w:id="6"/>
    </w:p>
    <w:p w14:paraId="5F80912A">
      <w:pPr>
        <w:spacing w:before="300" w:after="120" w:line="288" w:lineRule="auto"/>
        <w:ind w:left="0"/>
        <w:jc w:val="left"/>
        <w:outlineLvl w:val="2"/>
      </w:pPr>
      <w:bookmarkStart w:id="7" w:name="heading_8"/>
      <w:r>
        <w:rPr>
          <w:rFonts w:ascii="Arial" w:hAnsi="Arial" w:eastAsia="等线" w:cs="Arial"/>
          <w:b/>
          <w:sz w:val="30"/>
        </w:rPr>
        <w:t>2.1 产品基本信息</w:t>
      </w:r>
      <w:bookmarkEnd w:id="7"/>
    </w:p>
    <w:p w14:paraId="49D8C695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产品名称：陶瓷自带水封坐便器（连体式）</w:t>
      </w:r>
    </w:p>
    <w:p w14:paraId="4D5E5120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型号规格：ZB-6001（坑距300mm/400mm）</w:t>
      </w:r>
    </w:p>
    <w:p w14:paraId="0FEB5434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生产厂家：XXX陶瓷有限公司</w:t>
      </w:r>
    </w:p>
    <w:p w14:paraId="5B0B09F2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生产地址：XXX市XXX陶瓷产业园区</w:t>
      </w:r>
    </w:p>
    <w:p w14:paraId="24CD16A2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联系电话：XXX-XXXXXXX</w:t>
      </w:r>
    </w:p>
    <w:p w14:paraId="0BBB8E8B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卫生许可批准文号：XXX</w:t>
      </w:r>
    </w:p>
    <w:p w14:paraId="4A237385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产品执行标准：GB 6952-2015《卫生陶瓷》</w:t>
      </w:r>
    </w:p>
    <w:p w14:paraId="20BF64CF"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生产日期/生产批号：XXXX年XX月XX日 / XXXX0XXXXX</w:t>
      </w:r>
    </w:p>
    <w:p w14:paraId="4001D4D9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适用范围：本项目地上4-19层公共卫生间、地下1层员工卫生间，符合《绿色建筑评价标准》（GB/T 50378-2019）5.1.3条第3款“应使用构造内自带水封的便器，且其水封深度不应小于50mm”的要求。</w:t>
      </w:r>
    </w:p>
    <w:p w14:paraId="2B5363C0">
      <w:pPr>
        <w:spacing w:before="300" w:after="120" w:line="288" w:lineRule="auto"/>
        <w:ind w:left="0"/>
        <w:jc w:val="left"/>
        <w:outlineLvl w:val="2"/>
      </w:pPr>
      <w:bookmarkStart w:id="8" w:name="heading_9"/>
      <w:r>
        <w:rPr>
          <w:rFonts w:ascii="Arial" w:hAnsi="Arial" w:eastAsia="等线" w:cs="Arial"/>
          <w:b/>
          <w:sz w:val="30"/>
        </w:rPr>
        <w:t>2.2 产品结构与核心功能</w:t>
      </w:r>
      <w:bookmarkEnd w:id="8"/>
    </w:p>
    <w:p w14:paraId="4DC1219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产品为构造内自带水封坐便器，采用连体式结构，陶瓷主体一体成型，水封腔集成于便器内部，无需额外设置水封装置，核心功能包括冲水排污、自带水封防臭、节水环保，水封深度达标，可有效防止下水道异味倒灌，避免污染室内空气，同时满足卫生陶瓷安全性能要求，无放射性、无有害物质析出。</w:t>
      </w:r>
    </w:p>
    <w:p w14:paraId="67C6DD1A">
      <w:pPr>
        <w:spacing w:before="300" w:after="120" w:line="288" w:lineRule="auto"/>
        <w:ind w:left="0"/>
        <w:jc w:val="left"/>
        <w:outlineLvl w:val="2"/>
      </w:pPr>
      <w:bookmarkStart w:id="9" w:name="heading_10"/>
      <w:r>
        <w:rPr>
          <w:rFonts w:ascii="Arial" w:hAnsi="Arial" w:eastAsia="等线" w:cs="Arial"/>
          <w:b/>
          <w:sz w:val="30"/>
        </w:rPr>
        <w:t>2.3 技术参数</w:t>
      </w:r>
      <w:bookmarkEnd w:id="9"/>
    </w:p>
    <w:p w14:paraId="18E60CA3"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水封深度：55mm（≥50mm，符合5.1.3条款要求）；</w:t>
      </w:r>
    </w:p>
    <w:p w14:paraId="0CA0F3B1">
      <w:pPr>
        <w:numPr>
          <w:ilvl w:val="0"/>
          <w:numId w:val="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水封表面面积：≥100cm²；</w:t>
      </w:r>
    </w:p>
    <w:p w14:paraId="53050F22">
      <w:pPr>
        <w:numPr>
          <w:ilvl w:val="0"/>
          <w:numId w:val="3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冲水方式：喷射虹吸式，冲水用水量：3L/6L双档节水；</w:t>
      </w:r>
    </w:p>
    <w:p w14:paraId="52941F9F">
      <w:pPr>
        <w:numPr>
          <w:ilvl w:val="0"/>
          <w:numId w:val="3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坑距：300mm/400mm（适配项目卫生间预留排水口）；</w:t>
      </w:r>
    </w:p>
    <w:p w14:paraId="6D380868">
      <w:pPr>
        <w:numPr>
          <w:ilvl w:val="0"/>
          <w:numId w:val="3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材质：高温陶瓷，釉面光滑，易清洁，耐腐蚀、耐磨损；</w:t>
      </w:r>
    </w:p>
    <w:p w14:paraId="608CD040">
      <w:pPr>
        <w:numPr>
          <w:ilvl w:val="0"/>
          <w:numId w:val="3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承重能力：≥300kg；</w:t>
      </w:r>
    </w:p>
    <w:p w14:paraId="4534DC7D">
      <w:pPr>
        <w:numPr>
          <w:ilvl w:val="0"/>
          <w:numId w:val="3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密封性能：水封静止状态下，无渗漏、无异味溢出；</w:t>
      </w:r>
    </w:p>
    <w:p w14:paraId="5DA118E9">
      <w:pPr>
        <w:numPr>
          <w:ilvl w:val="0"/>
          <w:numId w:val="3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排污管道：内壁光滑，管径≥50mm，排污顺畅，无堵塞隐患。</w:t>
      </w:r>
    </w:p>
    <w:p w14:paraId="668263F1">
      <w:pPr>
        <w:spacing w:before="300" w:after="120" w:line="288" w:lineRule="auto"/>
        <w:ind w:left="0"/>
        <w:jc w:val="left"/>
        <w:outlineLvl w:val="2"/>
      </w:pPr>
      <w:bookmarkStart w:id="10" w:name="heading_11"/>
      <w:r>
        <w:rPr>
          <w:rFonts w:ascii="Arial" w:hAnsi="Arial" w:eastAsia="等线" w:cs="Arial"/>
          <w:b/>
          <w:sz w:val="30"/>
        </w:rPr>
        <w:t>2.4 安装方法</w:t>
      </w:r>
      <w:bookmarkEnd w:id="10"/>
    </w:p>
    <w:p w14:paraId="5D9B75EA">
      <w:pPr>
        <w:numPr>
          <w:ilvl w:val="0"/>
          <w:numId w:val="3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安装前检查便器主体、水箱、冲水配件是否完好，无破损、裂纹，水封腔无堵塞；</w:t>
      </w:r>
    </w:p>
    <w:p w14:paraId="70DD8BFD">
      <w:pPr>
        <w:numPr>
          <w:ilvl w:val="0"/>
          <w:numId w:val="3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根据预留坑距，调整便器位置，确保便器中心与排水口中心对齐，水平放置；</w:t>
      </w:r>
    </w:p>
    <w:p w14:paraId="44B3357F">
      <w:pPr>
        <w:numPr>
          <w:ilvl w:val="0"/>
          <w:numId w:val="4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在便器底部与地面接触处铺设密封胶圈，确保密封严密，防止渗漏；</w:t>
      </w:r>
    </w:p>
    <w:p w14:paraId="1DF09BF1">
      <w:pPr>
        <w:numPr>
          <w:ilvl w:val="0"/>
          <w:numId w:val="4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连接便器与排水管道，采用柔性接口，紧固牢固，无松动；</w:t>
      </w:r>
    </w:p>
    <w:p w14:paraId="552387E4">
      <w:pPr>
        <w:numPr>
          <w:ilvl w:val="0"/>
          <w:numId w:val="4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安装水箱及冲水配件，连接进水管，确保接口密封，无漏水；</w:t>
      </w:r>
    </w:p>
    <w:p w14:paraId="459BF3F6">
      <w:pPr>
        <w:numPr>
          <w:ilvl w:val="0"/>
          <w:numId w:val="4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安装完成后，注水测试，检查冲水效果、水封深度及密封性，无渗漏、无堵塞即为合格。</w:t>
      </w:r>
    </w:p>
    <w:p w14:paraId="6721A19C">
      <w:pPr>
        <w:spacing w:before="300" w:after="120" w:line="288" w:lineRule="auto"/>
        <w:ind w:left="0"/>
        <w:jc w:val="left"/>
        <w:outlineLvl w:val="2"/>
      </w:pPr>
      <w:bookmarkStart w:id="11" w:name="heading_12"/>
      <w:r>
        <w:rPr>
          <w:rFonts w:ascii="Arial" w:hAnsi="Arial" w:eastAsia="等线" w:cs="Arial"/>
          <w:b/>
          <w:sz w:val="30"/>
        </w:rPr>
        <w:t>2.5 维护与保养</w:t>
      </w:r>
      <w:bookmarkEnd w:id="11"/>
    </w:p>
    <w:p w14:paraId="6E1FF254">
      <w:pPr>
        <w:numPr>
          <w:ilvl w:val="0"/>
          <w:numId w:val="4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日常清洁时，使用中性清洁剂，避免强酸、强碱擦拭釉面，防止釉面腐蚀、变色；</w:t>
      </w:r>
    </w:p>
    <w:p w14:paraId="021B4E3D">
      <w:pPr>
        <w:numPr>
          <w:ilvl w:val="0"/>
          <w:numId w:val="4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每周检查水封深度，若因冲水频繁导致水位不足，及时补充清水，确保水封深度≥50mm；</w:t>
      </w:r>
    </w:p>
    <w:p w14:paraId="5E975AA3">
      <w:pPr>
        <w:numPr>
          <w:ilvl w:val="0"/>
          <w:numId w:val="4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每月检查冲水配件，若出现漏水、冲水无力，及时检修或更换配件；</w:t>
      </w:r>
    </w:p>
    <w:p w14:paraId="2F925681">
      <w:pPr>
        <w:numPr>
          <w:ilvl w:val="0"/>
          <w:numId w:val="4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避免将杂物、硬物（如塑料、金属、卫生纸以外的废弃物）倒入便器，防止排污管道堵塞；</w:t>
      </w:r>
    </w:p>
    <w:p w14:paraId="20048EDA">
      <w:pPr>
        <w:numPr>
          <w:ilvl w:val="0"/>
          <w:numId w:val="4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每季度检查便器与地面、排水管道的接口，若出现渗漏，及时更换密封胶圈、紧固接口；</w:t>
      </w:r>
    </w:p>
    <w:p w14:paraId="74AD92EC">
      <w:pPr>
        <w:numPr>
          <w:ilvl w:val="0"/>
          <w:numId w:val="4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长期不用时，每月冲水1次，保持水封有效性，防止异味倒灌。</w:t>
      </w:r>
    </w:p>
    <w:p w14:paraId="2C3E3A8A">
      <w:pPr>
        <w:spacing w:before="300" w:after="120" w:line="288" w:lineRule="auto"/>
        <w:ind w:left="0"/>
        <w:jc w:val="left"/>
        <w:outlineLvl w:val="2"/>
      </w:pPr>
      <w:bookmarkStart w:id="12" w:name="heading_13"/>
      <w:r>
        <w:rPr>
          <w:rFonts w:ascii="Arial" w:hAnsi="Arial" w:eastAsia="等线" w:cs="Arial"/>
          <w:b/>
          <w:sz w:val="30"/>
        </w:rPr>
        <w:t>2.6 注意事项</w:t>
      </w:r>
      <w:bookmarkEnd w:id="12"/>
    </w:p>
    <w:p w14:paraId="71AFBFED">
      <w:pPr>
        <w:numPr>
          <w:ilvl w:val="0"/>
          <w:numId w:val="5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安装时需确保水封腔无杂物堵塞，否则会影响水封效果和排污效率；</w:t>
      </w:r>
    </w:p>
    <w:p w14:paraId="15EB7A91">
      <w:pPr>
        <w:numPr>
          <w:ilvl w:val="0"/>
          <w:numId w:val="5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冲水时避免同时倒入大量杂物，防止堵塞管道；</w:t>
      </w:r>
    </w:p>
    <w:p w14:paraId="20F88380">
      <w:pPr>
        <w:numPr>
          <w:ilvl w:val="0"/>
          <w:numId w:val="5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若出现水封深度不足、异味倒灌，需及时检查水封腔是否堵塞，补充清水；</w:t>
      </w:r>
    </w:p>
    <w:p w14:paraId="575B2C56">
      <w:pPr>
        <w:numPr>
          <w:ilvl w:val="0"/>
          <w:numId w:val="5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产品保质期3年，保质期内出现质量问题（非人为损坏），可联系厂家维修或更换；</w:t>
      </w:r>
    </w:p>
    <w:p w14:paraId="75E454BF">
      <w:pPr>
        <w:numPr>
          <w:ilvl w:val="0"/>
          <w:numId w:val="5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搬运过程中避免碰撞、摔落，防止陶瓷主体破损；</w:t>
      </w:r>
    </w:p>
    <w:p w14:paraId="1ABEC974">
      <w:pPr>
        <w:numPr>
          <w:ilvl w:val="0"/>
          <w:numId w:val="5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不得在便器上放置重物，避免陶瓷破裂。</w:t>
      </w:r>
    </w:p>
    <w:p w14:paraId="0209DD76">
      <w:pPr>
        <w:spacing w:before="320" w:after="120" w:line="288" w:lineRule="auto"/>
        <w:ind w:left="0"/>
        <w:jc w:val="left"/>
        <w:outlineLvl w:val="1"/>
      </w:pPr>
      <w:bookmarkStart w:id="13" w:name="heading_14"/>
      <w:r>
        <w:rPr>
          <w:rFonts w:ascii="Arial" w:hAnsi="Arial" w:eastAsia="等线" w:cs="Arial"/>
          <w:b/>
          <w:sz w:val="32"/>
        </w:rPr>
        <w:t>三、水箱产品说明书</w:t>
      </w:r>
      <w:bookmarkEnd w:id="13"/>
    </w:p>
    <w:p w14:paraId="37C2526B">
      <w:pPr>
        <w:spacing w:before="300" w:after="120" w:line="288" w:lineRule="auto"/>
        <w:ind w:left="0"/>
        <w:jc w:val="left"/>
        <w:outlineLvl w:val="2"/>
      </w:pPr>
      <w:bookmarkStart w:id="14" w:name="heading_15"/>
      <w:r>
        <w:rPr>
          <w:rFonts w:ascii="Arial" w:hAnsi="Arial" w:eastAsia="等线" w:cs="Arial"/>
          <w:b/>
          <w:sz w:val="30"/>
        </w:rPr>
        <w:t>3.1 产品基本信息</w:t>
      </w:r>
      <w:bookmarkEnd w:id="14"/>
    </w:p>
    <w:p w14:paraId="2FF805CC">
      <w:pPr>
        <w:numPr>
          <w:ilvl w:val="0"/>
          <w:numId w:val="5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产品名称：生活饮用水储水水箱（不锈钢）</w:t>
      </w:r>
    </w:p>
    <w:p w14:paraId="12CCD13E">
      <w:pPr>
        <w:numPr>
          <w:ilvl w:val="0"/>
          <w:numId w:val="5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型号规格：SX-3000（容积3m³）、SX-1000（容积1m³）</w:t>
      </w:r>
    </w:p>
    <w:p w14:paraId="4B45025B">
      <w:pPr>
        <w:numPr>
          <w:ilvl w:val="0"/>
          <w:numId w:val="5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生产厂家：XXX不锈钢设备有限公司</w:t>
      </w:r>
    </w:p>
    <w:p w14:paraId="1DA3BDEE">
      <w:pPr>
        <w:numPr>
          <w:ilvl w:val="0"/>
          <w:numId w:val="5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生产地址：XXX市XXX工业园区</w:t>
      </w:r>
    </w:p>
    <w:p w14:paraId="6FB2CAEB">
      <w:pPr>
        <w:numPr>
          <w:ilvl w:val="0"/>
          <w:numId w:val="6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联系电话：XXX-XXXXXXX</w:t>
      </w:r>
    </w:p>
    <w:p w14:paraId="68A62C53">
      <w:pPr>
        <w:numPr>
          <w:ilvl w:val="0"/>
          <w:numId w:val="6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卫生许可批准文号：XXX</w:t>
      </w:r>
    </w:p>
    <w:p w14:paraId="02AA8769">
      <w:pPr>
        <w:numPr>
          <w:ilvl w:val="0"/>
          <w:numId w:val="6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产品执行标准：GB/T 19280-2014《不锈钢水箱》、GB 5749-2022《生活饮用水卫生标准》</w:t>
      </w:r>
    </w:p>
    <w:p w14:paraId="56323A22">
      <w:pPr>
        <w:numPr>
          <w:ilvl w:val="0"/>
          <w:numId w:val="6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生产日期/生产批号：XXXX年XX月XX日 / XXXX0XXXXX</w:t>
      </w:r>
    </w:p>
    <w:p w14:paraId="01DBB86E">
      <w:pPr>
        <w:numPr>
          <w:ilvl w:val="0"/>
          <w:numId w:val="6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适用范围：本项目生活饮用水储水设施，用于储存生活饮用水，符合《绿色建筑评价标准》（GB/T 50378-2019）5.1.3条第2款“应制定水池、水箱等储水设施定期清洗消毒计划并实施，且生活饮用水储水设施每半年清洗消毒不应少于1次”的要求，水质满足GB 5749-2022标准。</w:t>
      </w:r>
    </w:p>
    <w:p w14:paraId="08EB996E">
      <w:pPr>
        <w:spacing w:before="300" w:after="120" w:line="288" w:lineRule="auto"/>
        <w:ind w:left="0"/>
        <w:jc w:val="left"/>
        <w:outlineLvl w:val="2"/>
      </w:pPr>
      <w:bookmarkStart w:id="15" w:name="heading_16"/>
      <w:r>
        <w:rPr>
          <w:rFonts w:ascii="Arial" w:hAnsi="Arial" w:eastAsia="等线" w:cs="Arial"/>
          <w:b/>
          <w:sz w:val="30"/>
        </w:rPr>
        <w:t>3.2 产品结构与核心功能</w:t>
      </w:r>
      <w:bookmarkEnd w:id="15"/>
    </w:p>
    <w:p w14:paraId="26297C7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产品为不锈钢生活饮用水储水水箱，采用食品级304不锈钢材质，一体成型，密封性能良好，配备进水口、出水口、溢流口、排污口、人孔等部件，核心功能包括储存生活饮用水、保障水质安全、便于清洗消毒，材质无有害物质析出，符合涉水储水设施卫生要求，可有效防止二次污染，适配项目生活饮用水储存需求，满足5.1.3条款中储水设施相关规定。</w:t>
      </w:r>
    </w:p>
    <w:p w14:paraId="23997A04">
      <w:pPr>
        <w:spacing w:before="300" w:after="120" w:line="288" w:lineRule="auto"/>
        <w:ind w:left="0"/>
        <w:jc w:val="left"/>
        <w:outlineLvl w:val="2"/>
      </w:pPr>
      <w:bookmarkStart w:id="16" w:name="heading_17"/>
      <w:r>
        <w:rPr>
          <w:rFonts w:ascii="Arial" w:hAnsi="Arial" w:eastAsia="等线" w:cs="Arial"/>
          <w:b/>
          <w:sz w:val="30"/>
        </w:rPr>
        <w:t>3.3 技术参数</w:t>
      </w:r>
      <w:bookmarkEnd w:id="16"/>
    </w:p>
    <w:p w14:paraId="6249014D">
      <w:pPr>
        <w:numPr>
          <w:ilvl w:val="0"/>
          <w:numId w:val="6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容积：SX-3000型3m³，SX-1000型1m³；</w:t>
      </w:r>
    </w:p>
    <w:p w14:paraId="54BB4D04">
      <w:pPr>
        <w:numPr>
          <w:ilvl w:val="0"/>
          <w:numId w:val="6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材质：食品级304不锈钢，厚度≥1.2mm，耐腐蚀、无异味、无有害杂质析出；</w:t>
      </w:r>
    </w:p>
    <w:p w14:paraId="726E8807">
      <w:pPr>
        <w:numPr>
          <w:ilvl w:val="0"/>
          <w:numId w:val="6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密封性能：全密封结构，无渗漏，可有效防止灰尘、蚊虫、污染物进入，避免水质污染；</w:t>
      </w:r>
    </w:p>
    <w:p w14:paraId="01A91B06">
      <w:pPr>
        <w:numPr>
          <w:ilvl w:val="0"/>
          <w:numId w:val="6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水质要求：储存的生活饮用水符合GB 5749-2022《生活饮用水卫生标准》；</w:t>
      </w:r>
    </w:p>
    <w:p w14:paraId="5E7AD42F">
      <w:pPr>
        <w:numPr>
          <w:ilvl w:val="0"/>
          <w:numId w:val="6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接口规格：进水口DN50，出水口DN65，溢流口DN80，排污口DN50，人孔直径≥600mm（便于清洗消毒）；</w:t>
      </w:r>
    </w:p>
    <w:p w14:paraId="0B938F56">
      <w:pPr>
        <w:numPr>
          <w:ilvl w:val="0"/>
          <w:numId w:val="7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工作温度：0℃~50℃，可适应室内常温储水需求；</w:t>
      </w:r>
    </w:p>
    <w:p w14:paraId="0F00D5D1">
      <w:pPr>
        <w:numPr>
          <w:ilvl w:val="0"/>
          <w:numId w:val="7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抗压强度：≥0.1MPa，无变形、无渗漏；</w:t>
      </w:r>
    </w:p>
    <w:p w14:paraId="04131181">
      <w:pPr>
        <w:numPr>
          <w:ilvl w:val="0"/>
          <w:numId w:val="7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防腐性能：表面经过抛光处理，耐腐蚀、不易生锈，使用寿命≥15年。</w:t>
      </w:r>
    </w:p>
    <w:p w14:paraId="55407857">
      <w:pPr>
        <w:spacing w:before="300" w:after="120" w:line="288" w:lineRule="auto"/>
        <w:ind w:left="0"/>
        <w:jc w:val="left"/>
        <w:outlineLvl w:val="2"/>
      </w:pPr>
      <w:bookmarkStart w:id="17" w:name="heading_18"/>
      <w:r>
        <w:rPr>
          <w:rFonts w:ascii="Arial" w:hAnsi="Arial" w:eastAsia="等线" w:cs="Arial"/>
          <w:b/>
          <w:sz w:val="30"/>
        </w:rPr>
        <w:t>3.4 安装方法</w:t>
      </w:r>
      <w:bookmarkEnd w:id="17"/>
    </w:p>
    <w:p w14:paraId="41C4BB46">
      <w:pPr>
        <w:numPr>
          <w:ilvl w:val="0"/>
          <w:numId w:val="7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安装前检查水箱主体、接口、密封件是否完好，无破损、锈蚀、变形；</w:t>
      </w:r>
    </w:p>
    <w:p w14:paraId="450D7CF0">
      <w:pPr>
        <w:numPr>
          <w:ilvl w:val="0"/>
          <w:numId w:val="7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将水箱安装于预留基础上，调整水平度，确保水箱稳定，无倾斜；</w:t>
      </w:r>
    </w:p>
    <w:p w14:paraId="438E6159">
      <w:pPr>
        <w:numPr>
          <w:ilvl w:val="0"/>
          <w:numId w:val="7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连接进水管道、出水管道、溢流管道、排污管道，确保接口密封牢固，无渗漏；</w:t>
      </w:r>
    </w:p>
    <w:p w14:paraId="66801907">
      <w:pPr>
        <w:numPr>
          <w:ilvl w:val="0"/>
          <w:numId w:val="7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安装人孔盖板，确保密封严密，防止污染物进入；</w:t>
      </w:r>
    </w:p>
    <w:p w14:paraId="7C5D9BB1">
      <w:pPr>
        <w:numPr>
          <w:ilvl w:val="0"/>
          <w:numId w:val="7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安装完成后，进行注水测试，检查密封性，无渗漏即为合格；</w:t>
      </w:r>
    </w:p>
    <w:p w14:paraId="660AD922">
      <w:pPr>
        <w:numPr>
          <w:ilvl w:val="0"/>
          <w:numId w:val="7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首次使用前，对水箱进行彻底清洗消毒，冲洗干净后，方可注入生活饮用水。</w:t>
      </w:r>
    </w:p>
    <w:p w14:paraId="59DCAD3A">
      <w:pPr>
        <w:spacing w:before="300" w:after="120" w:line="288" w:lineRule="auto"/>
        <w:ind w:left="0"/>
        <w:jc w:val="left"/>
        <w:outlineLvl w:val="2"/>
      </w:pPr>
      <w:bookmarkStart w:id="18" w:name="heading_19"/>
      <w:r>
        <w:rPr>
          <w:rFonts w:ascii="Arial" w:hAnsi="Arial" w:eastAsia="等线" w:cs="Arial"/>
          <w:b/>
          <w:sz w:val="30"/>
        </w:rPr>
        <w:t>3.5 维护与保养（贴合5.1.3条款清洗消毒要求）</w:t>
      </w:r>
      <w:bookmarkEnd w:id="18"/>
    </w:p>
    <w:p w14:paraId="05DF013C">
      <w:pPr>
        <w:numPr>
          <w:ilvl w:val="0"/>
          <w:numId w:val="7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清洗消毒计划：严格按照5.1.3条款要求，每半年清洗消毒不少于1次，安排专人负责，做好记录，留存清洗消毒凭证；</w:t>
      </w:r>
    </w:p>
    <w:p w14:paraId="1C6F76E9">
      <w:pPr>
        <w:numPr>
          <w:ilvl w:val="0"/>
          <w:numId w:val="8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清洗消毒方法：关闭进水阀门，放空水箱内饮用水，打开人孔，采用符合生活饮用水标准的消毒用品（如食品级次氯酸钠）进行擦拭、浸泡消毒，消毒后用清水彻底冲洗，直至水质达标；</w:t>
      </w:r>
    </w:p>
    <w:p w14:paraId="2B9F00C0">
      <w:pPr>
        <w:numPr>
          <w:ilvl w:val="0"/>
          <w:numId w:val="8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日常维护：每周检查水箱密封性能，若出现渗漏、锈蚀，及时检修、更换部件；</w:t>
      </w:r>
    </w:p>
    <w:p w14:paraId="337CE5D5">
      <w:pPr>
        <w:numPr>
          <w:ilvl w:val="0"/>
          <w:numId w:val="8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水质检测：每季度检测1次水箱内饮用水水质，确保符合GB 5749-2022标准，若水质不达标，立即停止使用，进行清洗消毒后重新检测；</w:t>
      </w:r>
    </w:p>
    <w:p w14:paraId="6F03F58C">
      <w:pPr>
        <w:numPr>
          <w:ilvl w:val="0"/>
          <w:numId w:val="8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定期检查进水、出水、溢流、排污管道，避免堵塞，确保水流顺畅；</w:t>
      </w:r>
    </w:p>
    <w:p w14:paraId="34721654">
      <w:pPr>
        <w:numPr>
          <w:ilvl w:val="0"/>
          <w:numId w:val="8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人孔盖板需保持关闭状态，严禁随意打开，防止污染物进入；</w:t>
      </w:r>
    </w:p>
    <w:p w14:paraId="728C3536">
      <w:pPr>
        <w:numPr>
          <w:ilvl w:val="0"/>
          <w:numId w:val="8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避免尖锐物体碰撞水箱主体，防止不锈钢表面破损、锈蚀。</w:t>
      </w:r>
    </w:p>
    <w:p w14:paraId="09A37F1D">
      <w:pPr>
        <w:spacing w:before="300" w:after="120" w:line="288" w:lineRule="auto"/>
        <w:ind w:left="0"/>
        <w:jc w:val="left"/>
        <w:outlineLvl w:val="2"/>
      </w:pPr>
      <w:bookmarkStart w:id="19" w:name="heading_20"/>
      <w:r>
        <w:rPr>
          <w:rFonts w:ascii="Arial" w:hAnsi="Arial" w:eastAsia="等线" w:cs="Arial"/>
          <w:b/>
          <w:sz w:val="30"/>
        </w:rPr>
        <w:t>3.6 注意事项</w:t>
      </w:r>
      <w:bookmarkEnd w:id="19"/>
    </w:p>
    <w:p w14:paraId="3F9C442C">
      <w:pPr>
        <w:numPr>
          <w:ilvl w:val="0"/>
          <w:numId w:val="8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水箱仅用于储存生活饮用水，不得储存污水、腐蚀性液体等非饮用水；</w:t>
      </w:r>
    </w:p>
    <w:p w14:paraId="0311096C">
      <w:pPr>
        <w:numPr>
          <w:ilvl w:val="0"/>
          <w:numId w:val="8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必须严格按照规定每半年清洗消毒不少于1次，确保水质安全，相关记录留存归档，作为绿建评价佐证；</w:t>
      </w:r>
    </w:p>
    <w:p w14:paraId="6B88B857">
      <w:pPr>
        <w:numPr>
          <w:ilvl w:val="0"/>
          <w:numId w:val="8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清洗消毒时，需使用符合生活饮用水标准的消毒用品，避免使用有害、有残留的消毒剂；</w:t>
      </w:r>
    </w:p>
    <w:p w14:paraId="7EC613D9">
      <w:pPr>
        <w:numPr>
          <w:ilvl w:val="0"/>
          <w:numId w:val="8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若水箱出现锈蚀、破损，无法修复，需及时更换，避免水质污染；</w:t>
      </w:r>
    </w:p>
    <w:p w14:paraId="35F74BA0">
      <w:pPr>
        <w:numPr>
          <w:ilvl w:val="0"/>
          <w:numId w:val="9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产品保质期5年，保质期内出现质量问题（非人为损坏），可联系厂家维修或更换；</w:t>
      </w:r>
    </w:p>
    <w:p w14:paraId="20F9E51D">
      <w:pPr>
        <w:numPr>
          <w:ilvl w:val="0"/>
          <w:numId w:val="9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储存和安装区域需保持干燥、通风，避免潮湿、暴晒，防止水箱锈蚀。</w:t>
      </w:r>
    </w:p>
    <w:p w14:paraId="581B350C">
      <w:pPr>
        <w:spacing w:before="320" w:after="120" w:line="288" w:lineRule="auto"/>
        <w:ind w:left="0"/>
        <w:jc w:val="left"/>
        <w:outlineLvl w:val="1"/>
      </w:pPr>
      <w:bookmarkStart w:id="20" w:name="heading_21"/>
      <w:r>
        <w:rPr>
          <w:rFonts w:ascii="Arial" w:hAnsi="Arial" w:eastAsia="等线" w:cs="Arial"/>
          <w:b/>
          <w:sz w:val="32"/>
        </w:rPr>
        <w:t>四、消毒用品产品说明书</w:t>
      </w:r>
      <w:bookmarkEnd w:id="20"/>
    </w:p>
    <w:p w14:paraId="347CFDBA">
      <w:pPr>
        <w:spacing w:before="300" w:after="120" w:line="288" w:lineRule="auto"/>
        <w:ind w:left="0"/>
        <w:jc w:val="left"/>
        <w:outlineLvl w:val="2"/>
      </w:pPr>
      <w:bookmarkStart w:id="21" w:name="heading_22"/>
      <w:r>
        <w:rPr>
          <w:rFonts w:ascii="Arial" w:hAnsi="Arial" w:eastAsia="等线" w:cs="Arial"/>
          <w:b/>
          <w:sz w:val="30"/>
        </w:rPr>
        <w:t>4.1 产品基本信息</w:t>
      </w:r>
      <w:bookmarkEnd w:id="21"/>
    </w:p>
    <w:p w14:paraId="07A7759F">
      <w:pPr>
        <w:numPr>
          <w:ilvl w:val="0"/>
          <w:numId w:val="9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产品名称：生活饮用水储水设施专用消毒剂（食品级次氯酸钠溶液）</w:t>
      </w:r>
    </w:p>
    <w:p w14:paraId="3BD6E318">
      <w:pPr>
        <w:numPr>
          <w:ilvl w:val="0"/>
          <w:numId w:val="9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型号规格：XD-500（有效氯含量5%，容量500mL/瓶）</w:t>
      </w:r>
    </w:p>
    <w:p w14:paraId="18D36B8A">
      <w:pPr>
        <w:numPr>
          <w:ilvl w:val="0"/>
          <w:numId w:val="9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生产厂家：XXX消毒用品有限公司</w:t>
      </w:r>
    </w:p>
    <w:p w14:paraId="50F64CC3">
      <w:pPr>
        <w:numPr>
          <w:ilvl w:val="0"/>
          <w:numId w:val="9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生产地址：XXX市XXX化工园区（符合环保要求）</w:t>
      </w:r>
    </w:p>
    <w:p w14:paraId="56D83245">
      <w:pPr>
        <w:numPr>
          <w:ilvl w:val="0"/>
          <w:numId w:val="9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联系电话：XXX-XXXXXXX</w:t>
      </w:r>
    </w:p>
    <w:p w14:paraId="34566091">
      <w:pPr>
        <w:numPr>
          <w:ilvl w:val="0"/>
          <w:numId w:val="9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卫生许可批准文号：XXX</w:t>
      </w:r>
    </w:p>
    <w:p w14:paraId="18794CAD">
      <w:pPr>
        <w:numPr>
          <w:ilvl w:val="0"/>
          <w:numId w:val="9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产品执行标准：GB 26366-2010《次氯酸钠溶液》、GB 5749-2022《生活饮用水卫生标准》</w:t>
      </w:r>
    </w:p>
    <w:p w14:paraId="442DFFD9">
      <w:pPr>
        <w:numPr>
          <w:ilvl w:val="0"/>
          <w:numId w:val="9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生产日期/生产批号：XXXX年XX月XX日 / XXXX0XXXXX</w:t>
      </w:r>
    </w:p>
    <w:p w14:paraId="276AD09E">
      <w:pPr>
        <w:numPr>
          <w:ilvl w:val="0"/>
          <w:numId w:val="10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有效期：12个月（密封储存条件下）</w:t>
      </w:r>
    </w:p>
    <w:p w14:paraId="2824E18C">
      <w:pPr>
        <w:numPr>
          <w:ilvl w:val="0"/>
          <w:numId w:val="10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适用范围：本项目生活饮用水储水水箱、水池的清洗消毒，符合《绿色建筑评价标准》（GB/T 50378-2019）5.1.3条第2款要求，用于杀灭储水设施内的细菌、病毒等微生物，防止水质二次污染，确保饮用水水质达标。</w:t>
      </w:r>
    </w:p>
    <w:p w14:paraId="0086CD77">
      <w:pPr>
        <w:spacing w:before="300" w:after="120" w:line="288" w:lineRule="auto"/>
        <w:ind w:left="0"/>
        <w:jc w:val="left"/>
        <w:outlineLvl w:val="2"/>
      </w:pPr>
      <w:bookmarkStart w:id="22" w:name="heading_23"/>
      <w:r>
        <w:rPr>
          <w:rFonts w:ascii="Arial" w:hAnsi="Arial" w:eastAsia="等线" w:cs="Arial"/>
          <w:b/>
          <w:sz w:val="30"/>
        </w:rPr>
        <w:t>4.2 产品特性与核心功能</w:t>
      </w:r>
      <w:bookmarkEnd w:id="22"/>
    </w:p>
    <w:p w14:paraId="07C7B51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产品为食品级次氯酸钠溶液，有效氯含量稳定，消毒效果显著，无残留、无有害杂质，对人体无害，核心功能是杀灭生活饮用水储水设施内的细菌、大肠杆菌、病毒等微生物，去除异味，防止水质二次污染，适配水箱、水池等储水设施的清洗消毒，符合涉水消毒用品卫生要求，使用后无有害残留，不影响饮用水水质，贴合5.1.3条款中储水设施消毒要求。</w:t>
      </w:r>
    </w:p>
    <w:p w14:paraId="2C0A81B3">
      <w:pPr>
        <w:spacing w:before="300" w:after="120" w:line="288" w:lineRule="auto"/>
        <w:ind w:left="0"/>
        <w:jc w:val="left"/>
        <w:outlineLvl w:val="2"/>
      </w:pPr>
      <w:bookmarkStart w:id="23" w:name="heading_24"/>
      <w:r>
        <w:rPr>
          <w:rFonts w:ascii="Arial" w:hAnsi="Arial" w:eastAsia="等线" w:cs="Arial"/>
          <w:b/>
          <w:sz w:val="30"/>
        </w:rPr>
        <w:t>4.3 技术参数</w:t>
      </w:r>
      <w:bookmarkEnd w:id="23"/>
    </w:p>
    <w:p w14:paraId="6A8EC7BD">
      <w:pPr>
        <w:numPr>
          <w:ilvl w:val="0"/>
          <w:numId w:val="10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有效氯含量：5%±0.5%；</w:t>
      </w:r>
    </w:p>
    <w:p w14:paraId="0350AB91">
      <w:pPr>
        <w:numPr>
          <w:ilvl w:val="0"/>
          <w:numId w:val="10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外观：淡黄色透明液体，无明显沉淀、异味；</w:t>
      </w:r>
    </w:p>
    <w:p w14:paraId="1EB65C8A">
      <w:pPr>
        <w:numPr>
          <w:ilvl w:val="0"/>
          <w:numId w:val="10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pH值：9.0~11.0；</w:t>
      </w:r>
    </w:p>
    <w:p w14:paraId="16CCCFF6">
      <w:pPr>
        <w:numPr>
          <w:ilvl w:val="0"/>
          <w:numId w:val="10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消毒效果：作用30分钟，对细菌杀灭率≥99.9%，对病毒杀灭率≥99%；</w:t>
      </w:r>
    </w:p>
    <w:p w14:paraId="337FE43F">
      <w:pPr>
        <w:numPr>
          <w:ilvl w:val="0"/>
          <w:numId w:val="10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使用浓度：用于水箱清洗消毒时，稀释后有效氯浓度为50~100mg/L；</w:t>
      </w:r>
    </w:p>
    <w:p w14:paraId="1C85CBEB">
      <w:pPr>
        <w:numPr>
          <w:ilvl w:val="0"/>
          <w:numId w:val="10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腐蚀性：对不锈钢、陶瓷等材质无明显腐蚀，符合储水设施材质要求；</w:t>
      </w:r>
    </w:p>
    <w:p w14:paraId="577D719B">
      <w:pPr>
        <w:numPr>
          <w:ilvl w:val="0"/>
          <w:numId w:val="10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储存条件：密封、阴凉、干燥处储存，避免阳光直射、高温环境，远离火源、酸性物质。</w:t>
      </w:r>
    </w:p>
    <w:p w14:paraId="4762358F">
      <w:pPr>
        <w:spacing w:before="300" w:after="120" w:line="288" w:lineRule="auto"/>
        <w:ind w:left="0"/>
        <w:jc w:val="left"/>
        <w:outlineLvl w:val="2"/>
      </w:pPr>
      <w:bookmarkStart w:id="24" w:name="heading_25"/>
      <w:r>
        <w:rPr>
          <w:rFonts w:ascii="Arial" w:hAnsi="Arial" w:eastAsia="等线" w:cs="Arial"/>
          <w:b/>
          <w:sz w:val="30"/>
        </w:rPr>
        <w:t>4.4 使用方法（贴合水箱清洗消毒要求）</w:t>
      </w:r>
      <w:bookmarkEnd w:id="24"/>
    </w:p>
    <w:p w14:paraId="46451717">
      <w:pPr>
        <w:numPr>
          <w:ilvl w:val="0"/>
          <w:numId w:val="10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稀释：将本消毒剂按1:500~1:1000的比例稀释（即1mL消毒剂加500~1000mL清水），稀释后有效氯浓度达到50~100mg/L，搅拌均匀；</w:t>
      </w:r>
    </w:p>
    <w:p w14:paraId="426BF743">
      <w:pPr>
        <w:numPr>
          <w:ilvl w:val="0"/>
          <w:numId w:val="1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消毒准备：关闭水箱进水阀门，放空水箱内饮用水，打开人孔，清理水箱内杂物、沉淀物；</w:t>
      </w:r>
    </w:p>
    <w:p w14:paraId="396F965B">
      <w:pPr>
        <w:numPr>
          <w:ilvl w:val="0"/>
          <w:numId w:val="1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擦拭消毒：用稀释后的消毒剂溶液，均匀擦拭水箱内壁、底部、接口等部位，确保无死角；</w:t>
      </w:r>
    </w:p>
    <w:p w14:paraId="695DA93D">
      <w:pPr>
        <w:numPr>
          <w:ilvl w:val="0"/>
          <w:numId w:val="1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浸泡消毒：擦拭完成后，向水箱内注入稀释后的消毒剂溶液，浸泡30分钟，确保消毒彻底；</w:t>
      </w:r>
    </w:p>
    <w:p w14:paraId="07E3E757">
      <w:pPr>
        <w:numPr>
          <w:ilvl w:val="0"/>
          <w:numId w:val="1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冲洗：消毒完成后，放空消毒剂溶液，用大量清水反复冲洗水箱内壁，直至无消毒剂残留（可通过检测水质余氯含量，余氯含量≤0.5mg/L即为合格）；</w:t>
      </w:r>
    </w:p>
    <w:p w14:paraId="78315F98">
      <w:pPr>
        <w:numPr>
          <w:ilvl w:val="0"/>
          <w:numId w:val="1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恢复使用：冲洗合格后，关闭人孔，打开进水阀门，注入生活饮用水，待水质检测合格后，方可投入使用。</w:t>
      </w:r>
    </w:p>
    <w:p w14:paraId="1D5AAABE">
      <w:pPr>
        <w:spacing w:before="300" w:after="120" w:line="288" w:lineRule="auto"/>
        <w:ind w:left="0"/>
        <w:jc w:val="left"/>
        <w:outlineLvl w:val="2"/>
      </w:pPr>
      <w:bookmarkStart w:id="25" w:name="heading_26"/>
      <w:r>
        <w:rPr>
          <w:rFonts w:ascii="Arial" w:hAnsi="Arial" w:eastAsia="等线" w:cs="Arial"/>
          <w:b/>
          <w:sz w:val="30"/>
        </w:rPr>
        <w:t>4.5 安全与维护</w:t>
      </w:r>
      <w:bookmarkEnd w:id="25"/>
    </w:p>
    <w:p w14:paraId="0E620A93">
      <w:pPr>
        <w:numPr>
          <w:ilvl w:val="0"/>
          <w:numId w:val="1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使用时需佩戴手套、口罩，避免直接接触皮肤和呼吸道，若不慎接触，立即用大量清水冲洗；</w:t>
      </w:r>
    </w:p>
    <w:p w14:paraId="5ADFB72B">
      <w:pPr>
        <w:numPr>
          <w:ilvl w:val="0"/>
          <w:numId w:val="1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严禁与酸性物质（如盐酸、醋等）混合使用，避免产生有毒气体；</w:t>
      </w:r>
    </w:p>
    <w:p w14:paraId="26A1610E">
      <w:pPr>
        <w:numPr>
          <w:ilvl w:val="0"/>
          <w:numId w:val="1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储存时密封保存，放在儿童接触不到的地方，远离火源、热源；</w:t>
      </w:r>
    </w:p>
    <w:p w14:paraId="5851D255">
      <w:pPr>
        <w:numPr>
          <w:ilvl w:val="0"/>
          <w:numId w:val="1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超过有效期的消毒剂不得使用，避免消毒效果不佳；</w:t>
      </w:r>
    </w:p>
    <w:p w14:paraId="0B730D50">
      <w:pPr>
        <w:numPr>
          <w:ilvl w:val="0"/>
          <w:numId w:val="1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使用后及时密封瓶盖，剩余消毒剂按危险废物规范处理，不得随意倾倒；</w:t>
      </w:r>
    </w:p>
    <w:p w14:paraId="4085EF6C">
      <w:pPr>
        <w:numPr>
          <w:ilvl w:val="0"/>
          <w:numId w:val="1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每次使用后，做好记录，注明使用时间、用量、操作人员，留存归档。</w:t>
      </w:r>
    </w:p>
    <w:p w14:paraId="75FE2D4B">
      <w:pPr>
        <w:spacing w:before="300" w:after="120" w:line="288" w:lineRule="auto"/>
        <w:ind w:left="0"/>
        <w:jc w:val="left"/>
        <w:outlineLvl w:val="2"/>
      </w:pPr>
      <w:bookmarkStart w:id="26" w:name="heading_27"/>
      <w:r>
        <w:rPr>
          <w:rFonts w:ascii="Arial" w:hAnsi="Arial" w:eastAsia="等线" w:cs="Arial"/>
          <w:b/>
          <w:sz w:val="30"/>
        </w:rPr>
        <w:t>4.6 注意事项</w:t>
      </w:r>
      <w:bookmarkEnd w:id="26"/>
    </w:p>
    <w:p w14:paraId="60977C23">
      <w:pPr>
        <w:numPr>
          <w:ilvl w:val="0"/>
          <w:numId w:val="1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本产品仅用于生活饮用水储水设施的清洗消毒，不得用于食品、医疗器械等其他用途；</w:t>
      </w:r>
    </w:p>
    <w:p w14:paraId="09FBAC2C">
      <w:pPr>
        <w:numPr>
          <w:ilvl w:val="0"/>
          <w:numId w:val="1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稀释比例需严格按照要求，浓度过高会导致水质余氯超标，浓度过低则无法达到消毒效果；</w:t>
      </w:r>
    </w:p>
    <w:p w14:paraId="2A3E9BF9">
      <w:pPr>
        <w:numPr>
          <w:ilvl w:val="0"/>
          <w:numId w:val="1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消毒后必须用大量清水冲洗，确保无消毒剂残留，避免影响饮用水水质；</w:t>
      </w:r>
    </w:p>
    <w:p w14:paraId="03F0B69F">
      <w:pPr>
        <w:numPr>
          <w:ilvl w:val="0"/>
          <w:numId w:val="1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运输过程中避免碰撞、泄漏，防止腐蚀皮肤和物品；</w:t>
      </w:r>
    </w:p>
    <w:p w14:paraId="6B91577D">
      <w:pPr>
        <w:numPr>
          <w:ilvl w:val="0"/>
          <w:numId w:val="1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若出现泄漏，立即用清水冲洗污染区域，妥善处理泄漏物；</w:t>
      </w:r>
    </w:p>
    <w:p w14:paraId="0C9EC9BE">
      <w:pPr>
        <w:numPr>
          <w:ilvl w:val="0"/>
          <w:numId w:val="1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产品保质期12个月，储存不当会缩短有效期，需定期检查。</w:t>
      </w:r>
    </w:p>
    <w:p w14:paraId="35E4ABED">
      <w:pPr>
        <w:spacing w:before="320" w:after="120" w:line="288" w:lineRule="auto"/>
        <w:ind w:left="0"/>
        <w:jc w:val="left"/>
        <w:outlineLvl w:val="1"/>
      </w:pPr>
      <w:bookmarkStart w:id="27" w:name="heading_28"/>
      <w:r>
        <w:rPr>
          <w:rFonts w:ascii="Arial" w:hAnsi="Arial" w:eastAsia="等线" w:cs="Arial"/>
          <w:b/>
          <w:sz w:val="32"/>
        </w:rPr>
        <w:t>五、消毒器具产品说明书</w:t>
      </w:r>
      <w:bookmarkEnd w:id="27"/>
    </w:p>
    <w:p w14:paraId="244C35F2">
      <w:pPr>
        <w:spacing w:before="300" w:after="120" w:line="288" w:lineRule="auto"/>
        <w:ind w:left="0"/>
        <w:jc w:val="left"/>
        <w:outlineLvl w:val="2"/>
      </w:pPr>
      <w:bookmarkStart w:id="28" w:name="heading_29"/>
      <w:r>
        <w:rPr>
          <w:rFonts w:ascii="Arial" w:hAnsi="Arial" w:eastAsia="等线" w:cs="Arial"/>
          <w:b/>
          <w:sz w:val="30"/>
        </w:rPr>
        <w:t>5.1 产品基本信息</w:t>
      </w:r>
      <w:bookmarkEnd w:id="28"/>
    </w:p>
    <w:p w14:paraId="2A9DAB9A">
      <w:pPr>
        <w:numPr>
          <w:ilvl w:val="0"/>
          <w:numId w:val="1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产品名称：生活饮用水储水设施专用消毒器（紫外线消毒器）</w:t>
      </w:r>
    </w:p>
    <w:p w14:paraId="48C7D6E5">
      <w:pPr>
        <w:numPr>
          <w:ilvl w:val="0"/>
          <w:numId w:val="1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型号规格：ZW-1000（处理水量1m³/h，功率30W）</w:t>
      </w:r>
    </w:p>
    <w:p w14:paraId="1034F5B3">
      <w:pPr>
        <w:numPr>
          <w:ilvl w:val="0"/>
          <w:numId w:val="1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生产厂家：XXX环保设备有限公司</w:t>
      </w:r>
    </w:p>
    <w:p w14:paraId="1EAF4016">
      <w:pPr>
        <w:numPr>
          <w:ilvl w:val="0"/>
          <w:numId w:val="1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生产地址：XXX市XXX科技园区</w:t>
      </w:r>
    </w:p>
    <w:p w14:paraId="14EAA766">
      <w:pPr>
        <w:numPr>
          <w:ilvl w:val="0"/>
          <w:numId w:val="1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联系电话：XXX-XXXXXXX</w:t>
      </w:r>
    </w:p>
    <w:p w14:paraId="6C6ECF71">
      <w:pPr>
        <w:numPr>
          <w:ilvl w:val="0"/>
          <w:numId w:val="13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卫生许可批准文号：XXX</w:t>
      </w:r>
    </w:p>
    <w:p w14:paraId="3781F141">
      <w:pPr>
        <w:numPr>
          <w:ilvl w:val="0"/>
          <w:numId w:val="13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产品执行标准：GB/T 19258-2014《紫外线杀菌灯》、GB 5749-2022《生活饮用水卫生标准》</w:t>
      </w:r>
    </w:p>
    <w:p w14:paraId="5C66566E">
      <w:pPr>
        <w:numPr>
          <w:ilvl w:val="0"/>
          <w:numId w:val="13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生产日期/生产批号：XXXX年XX月XX日 / XXXX0XXXXX</w:t>
      </w:r>
    </w:p>
    <w:p w14:paraId="6A0F51FD">
      <w:pPr>
        <w:numPr>
          <w:ilvl w:val="0"/>
          <w:numId w:val="13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保质期：2年（主体），紫外线灯管寿命：8000小时</w:t>
      </w:r>
    </w:p>
    <w:p w14:paraId="42FA983A">
      <w:pPr>
        <w:numPr>
          <w:ilvl w:val="0"/>
          <w:numId w:val="13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适用范围：本项目生活饮用水储水水箱、水池的辅助消毒，配合消毒用品使用，符合《绿色建筑评价标准》（GB/T 50378-2019）5.1.3条第2款要求，用于杀灭饮用水中的细菌、病毒等微生物，进一步保障水质安全，防止二次污染。</w:t>
      </w:r>
    </w:p>
    <w:p w14:paraId="1B9ED10B">
      <w:pPr>
        <w:spacing w:before="300" w:after="120" w:line="288" w:lineRule="auto"/>
        <w:ind w:left="0"/>
        <w:jc w:val="left"/>
        <w:outlineLvl w:val="2"/>
      </w:pPr>
      <w:bookmarkStart w:id="29" w:name="heading_30"/>
      <w:r>
        <w:rPr>
          <w:rFonts w:ascii="Arial" w:hAnsi="Arial" w:eastAsia="等线" w:cs="Arial"/>
          <w:b/>
          <w:sz w:val="30"/>
        </w:rPr>
        <w:t>5.2 产品结构与核心功能</w:t>
      </w:r>
      <w:bookmarkEnd w:id="29"/>
    </w:p>
    <w:p w14:paraId="4E696F2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产品为紫外线消毒器，采用高强度紫外线灯管，配备石英套管、控制器、不锈钢外壳等部件，核心功能是通过紫外线照射，杀灭生活饮用水中的细菌、大肠杆菌、病毒等微生物，无化学残留，不改变水质口感，可配合消毒用品使用，提升储水设施消毒效果，适配水箱、水池等储水设施的辅助消毒，符合涉水消毒器具卫生要求，操作简便、运行稳定，助力落实5.1.3条款中储水设施定期消毒要求。</w:t>
      </w:r>
    </w:p>
    <w:p w14:paraId="389CED40">
      <w:pPr>
        <w:spacing w:before="300" w:after="120" w:line="288" w:lineRule="auto"/>
        <w:ind w:left="0"/>
        <w:jc w:val="left"/>
        <w:outlineLvl w:val="2"/>
      </w:pPr>
      <w:bookmarkStart w:id="30" w:name="heading_31"/>
      <w:r>
        <w:rPr>
          <w:rFonts w:ascii="Arial" w:hAnsi="Arial" w:eastAsia="等线" w:cs="Arial"/>
          <w:b/>
          <w:sz w:val="30"/>
        </w:rPr>
        <w:t>5.3 技术参数</w:t>
      </w:r>
      <w:bookmarkEnd w:id="30"/>
    </w:p>
    <w:p w14:paraId="06B7E325">
      <w:pPr>
        <w:numPr>
          <w:ilvl w:val="0"/>
          <w:numId w:val="13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处理水量：1m³/h，适配本项目储水水箱供水需求；</w:t>
      </w:r>
    </w:p>
    <w:p w14:paraId="48B1F2C4">
      <w:pPr>
        <w:numPr>
          <w:ilvl w:val="0"/>
          <w:numId w:val="13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紫外线灯管功率：30W，波长：254nm（杀菌效果最佳波长）；</w:t>
      </w:r>
    </w:p>
    <w:p w14:paraId="4E5C3225">
      <w:pPr>
        <w:numPr>
          <w:ilvl w:val="0"/>
          <w:numId w:val="13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杀菌效率：对细菌杀灭率≥99.9%，对病毒杀灭率≥99%，符合GB 5749-2022标准；</w:t>
      </w:r>
    </w:p>
    <w:p w14:paraId="082F9C6D">
      <w:pPr>
        <w:numPr>
          <w:ilvl w:val="0"/>
          <w:numId w:val="14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外壳材质：食品级304不锈钢，耐腐蚀、无有害杂质析出；</w:t>
      </w:r>
    </w:p>
    <w:p w14:paraId="28C95008">
      <w:pPr>
        <w:numPr>
          <w:ilvl w:val="0"/>
          <w:numId w:val="14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石英套管：高透光率≥90%，耐高温、耐腐蚀，保护紫外线灯管；</w:t>
      </w:r>
    </w:p>
    <w:p w14:paraId="7A88D42B">
      <w:pPr>
        <w:numPr>
          <w:ilvl w:val="0"/>
          <w:numId w:val="14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运行电压：220V，频率：50Hz；</w:t>
      </w:r>
    </w:p>
    <w:p w14:paraId="53B0E4E1">
      <w:pPr>
        <w:numPr>
          <w:ilvl w:val="0"/>
          <w:numId w:val="14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控制方式：自动控制，具备灯管寿命提示、故障报警功能；</w:t>
      </w:r>
    </w:p>
    <w:p w14:paraId="3F3D879C">
      <w:pPr>
        <w:numPr>
          <w:ilvl w:val="0"/>
          <w:numId w:val="14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运行环境：温度0℃~40℃，湿度≤85%，无粉尘、腐蚀性气体。</w:t>
      </w:r>
    </w:p>
    <w:p w14:paraId="640E893F">
      <w:pPr>
        <w:spacing w:before="300" w:after="120" w:line="288" w:lineRule="auto"/>
        <w:ind w:left="0"/>
        <w:jc w:val="left"/>
        <w:outlineLvl w:val="2"/>
      </w:pPr>
      <w:bookmarkStart w:id="31" w:name="heading_32"/>
      <w:r>
        <w:rPr>
          <w:rFonts w:ascii="Arial" w:hAnsi="Arial" w:eastAsia="等线" w:cs="Arial"/>
          <w:b/>
          <w:sz w:val="30"/>
        </w:rPr>
        <w:t>5.4 安装方法</w:t>
      </w:r>
      <w:bookmarkEnd w:id="31"/>
    </w:p>
    <w:p w14:paraId="693E3153">
      <w:pPr>
        <w:numPr>
          <w:ilvl w:val="0"/>
          <w:numId w:val="14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安装前检查消毒器主体、紫外线灯管、石英套管、控制器是否完好，无破损、故障；</w:t>
      </w:r>
    </w:p>
    <w:p w14:paraId="3B7FB404">
      <w:pPr>
        <w:numPr>
          <w:ilvl w:val="0"/>
          <w:numId w:val="14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将消毒器安装在水箱出水管道上，确保水流方向与消毒器标识方向一致，安装牢固，无松动；</w:t>
      </w:r>
    </w:p>
    <w:p w14:paraId="4894186D">
      <w:pPr>
        <w:numPr>
          <w:ilvl w:val="0"/>
          <w:numId w:val="14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连接电源，确保接线正确，接地良好，避免漏电；</w:t>
      </w:r>
    </w:p>
    <w:p w14:paraId="5E69BE61">
      <w:pPr>
        <w:numPr>
          <w:ilvl w:val="0"/>
          <w:numId w:val="14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安装完成后，检查消毒器运行状态，启动设备，观察灯管是否正常发光，控制器显示是否正常；</w:t>
      </w:r>
    </w:p>
    <w:p w14:paraId="572F7297">
      <w:pPr>
        <w:numPr>
          <w:ilvl w:val="0"/>
          <w:numId w:val="14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首次使用前，对消毒器进行调试，确保杀菌效率达标，方可投入使用。</w:t>
      </w:r>
    </w:p>
    <w:p w14:paraId="3751092E">
      <w:pPr>
        <w:spacing w:before="300" w:after="120" w:line="288" w:lineRule="auto"/>
        <w:ind w:left="0"/>
        <w:jc w:val="left"/>
        <w:outlineLvl w:val="2"/>
      </w:pPr>
      <w:bookmarkStart w:id="32" w:name="heading_33"/>
      <w:r>
        <w:rPr>
          <w:rFonts w:ascii="Arial" w:hAnsi="Arial" w:eastAsia="等线" w:cs="Arial"/>
          <w:b/>
          <w:sz w:val="30"/>
        </w:rPr>
        <w:t>5.5 维护与保养（贴合5.1.3条款消毒要求）</w:t>
      </w:r>
      <w:bookmarkEnd w:id="32"/>
    </w:p>
    <w:p w14:paraId="5E88E0FC">
      <w:pPr>
        <w:numPr>
          <w:ilvl w:val="0"/>
          <w:numId w:val="15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定期检查：每周检查消毒器运行状态，观察灯管发光情况，控制器是否正常，若出现故障，及时停机检修；</w:t>
      </w:r>
    </w:p>
    <w:p w14:paraId="53EFF23D">
      <w:pPr>
        <w:numPr>
          <w:ilvl w:val="0"/>
          <w:numId w:val="15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灯管更换：紫外线灯管寿命为8000小时，每8个月更换1次（或根据控制器提示更换），更换时关闭电源，佩戴手套，避免触碰灯管表面；</w:t>
      </w:r>
    </w:p>
    <w:p w14:paraId="58078F3C">
      <w:pPr>
        <w:numPr>
          <w:ilvl w:val="0"/>
          <w:numId w:val="15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石英套管清洁：每3个月清洁1次石英套管表面，用软布擦拭，去除水垢、污渍，确保透光率，避免影响杀菌效果；</w:t>
      </w:r>
    </w:p>
    <w:p w14:paraId="2922DA5F">
      <w:pPr>
        <w:numPr>
          <w:ilvl w:val="0"/>
          <w:numId w:val="15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配合消毒用品：与食品级次氯酸钠消毒剂配合使用，每半年水箱彻底清洗消毒时，同步开启消毒器，提升消毒效果；</w:t>
      </w:r>
    </w:p>
    <w:p w14:paraId="6D3625E8">
      <w:pPr>
        <w:numPr>
          <w:ilvl w:val="0"/>
          <w:numId w:val="15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日常清洁：定期擦拭消毒器外壳，去除灰尘、污渍，保持设备清洁；</w:t>
      </w:r>
    </w:p>
    <w:p w14:paraId="091A3C23">
      <w:pPr>
        <w:numPr>
          <w:ilvl w:val="0"/>
          <w:numId w:val="15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停机维护：若长期停机，关闭电源，将消毒器内部擦干，妥善存放，避免潮湿、锈蚀；</w:t>
      </w:r>
    </w:p>
    <w:p w14:paraId="399228BD">
      <w:pPr>
        <w:numPr>
          <w:ilvl w:val="0"/>
          <w:numId w:val="15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维护记录：每次维护、更换灯管后，做好记录，注明时间、内容、操作人员，留存归档，作为绿建评价佐证。</w:t>
      </w:r>
    </w:p>
    <w:p w14:paraId="23CE76A2">
      <w:pPr>
        <w:spacing w:before="300" w:after="120" w:line="288" w:lineRule="auto"/>
        <w:ind w:left="0"/>
        <w:jc w:val="left"/>
        <w:outlineLvl w:val="2"/>
      </w:pPr>
      <w:bookmarkStart w:id="33" w:name="heading_34"/>
      <w:r>
        <w:rPr>
          <w:rFonts w:ascii="Arial" w:hAnsi="Arial" w:eastAsia="等线" w:cs="Arial"/>
          <w:b/>
          <w:sz w:val="30"/>
        </w:rPr>
        <w:t>5.6 注意事项</w:t>
      </w:r>
      <w:bookmarkEnd w:id="33"/>
    </w:p>
    <w:p w14:paraId="791F04BE">
      <w:pPr>
        <w:numPr>
          <w:ilvl w:val="0"/>
          <w:numId w:val="15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消毒器仅用于生活饮用水的辅助消毒，不得用于污水、腐蚀性液体的消毒；</w:t>
      </w:r>
    </w:p>
    <w:p w14:paraId="1B537B1E">
      <w:pPr>
        <w:numPr>
          <w:ilvl w:val="0"/>
          <w:numId w:val="15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运行时不得打开消毒器外壳，避免紫外线照射损伤皮肤和眼睛；</w:t>
      </w:r>
    </w:p>
    <w:p w14:paraId="66BC6BBA">
      <w:pPr>
        <w:numPr>
          <w:ilvl w:val="0"/>
          <w:numId w:val="15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更换灯管、检修设备时，必须先关闭电源，确保安全；</w:t>
      </w:r>
    </w:p>
    <w:p w14:paraId="43BFBA0B">
      <w:pPr>
        <w:numPr>
          <w:ilvl w:val="0"/>
          <w:numId w:val="16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若出现灯管不发光、控制器故障等问题，及时联系厂家维修，不得自行拆卸；</w:t>
      </w:r>
    </w:p>
    <w:p w14:paraId="404ACC7E">
      <w:pPr>
        <w:numPr>
          <w:ilvl w:val="0"/>
          <w:numId w:val="16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产品保质期2年，保质期内出现质量问题（非人为损坏），可联系厂家维修或更换；</w:t>
      </w:r>
    </w:p>
    <w:p w14:paraId="491C170C">
      <w:pPr>
        <w:numPr>
          <w:ilvl w:val="0"/>
          <w:numId w:val="16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储存和安装区域需保持干燥、通风，避免潮湿、高温、粉尘，防止设备故障；</w:t>
      </w:r>
    </w:p>
    <w:p w14:paraId="386CB579">
      <w:pPr>
        <w:numPr>
          <w:ilvl w:val="0"/>
          <w:numId w:val="16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定期检查设备接地情况，避免漏电隐患。</w:t>
      </w:r>
    </w:p>
    <w:p w14:paraId="2E2D88AF">
      <w:pPr>
        <w:spacing w:before="320" w:after="120" w:line="288" w:lineRule="auto"/>
        <w:ind w:left="0"/>
        <w:jc w:val="left"/>
        <w:outlineLvl w:val="1"/>
      </w:pPr>
      <w:bookmarkStart w:id="34" w:name="heading_35"/>
      <w:r>
        <w:rPr>
          <w:rFonts w:ascii="Arial" w:hAnsi="Arial" w:eastAsia="等线" w:cs="Arial"/>
          <w:b/>
          <w:sz w:val="32"/>
        </w:rPr>
        <w:t>六、说明书附则</w:t>
      </w:r>
      <w:bookmarkEnd w:id="34"/>
    </w:p>
    <w:p w14:paraId="1F9EF46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本说明书所有产品均符合《绿色建筑评价标准》（GB/T 50378-2019）5.1.3条款及国家现行相关标准要求，可作为绿建评价佐证材料；</w:t>
      </w:r>
    </w:p>
    <w:p w14:paraId="0EB8255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各产品说明书内容真实、准确，与产品实际性能一致，若产品参数有调整，将另行通知；</w:t>
      </w:r>
    </w:p>
    <w:p w14:paraId="2FAA12E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 产品安装、使用、维护需严格按照本说明书要求执行，若未按要求操作导致产品损坏或性能不达标，厂家不承担相关责任；</w:t>
      </w:r>
    </w:p>
    <w:p w14:paraId="34E8804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4.  本说明书由各产品生产厂家负责解释，如需进一步咨询，可联系对应厂家；</w:t>
      </w:r>
    </w:p>
    <w:p w14:paraId="6F61283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5.  本说明书及相关产品合格证、检测报告留存归档，作为绿建评价、工程质量验收的重要依据；</w:t>
      </w:r>
    </w:p>
    <w:p w14:paraId="2386444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6.  所有产品均符合涉水产品标签和说明书标注规范，无虚假、夸大内容，不标注违规用语。</w:t>
      </w:r>
    </w:p>
    <w:p w14:paraId="646A285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|（注：文档部分内容可能由 AI 生成）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85EE90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DAC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4E4E29"/>
    <w:multiLevelType w:val="singleLevel"/>
    <w:tmpl w:val="804E4E2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813A4B87"/>
    <w:multiLevelType w:val="singleLevel"/>
    <w:tmpl w:val="813A4B8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825EC3C5"/>
    <w:multiLevelType w:val="singleLevel"/>
    <w:tmpl w:val="825EC3C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845B5372"/>
    <w:multiLevelType w:val="singleLevel"/>
    <w:tmpl w:val="845B537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8461FADE"/>
    <w:multiLevelType w:val="singleLevel"/>
    <w:tmpl w:val="8461FAD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87B75F0A"/>
    <w:multiLevelType w:val="singleLevel"/>
    <w:tmpl w:val="87B75F0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883B3669"/>
    <w:multiLevelType w:val="singleLevel"/>
    <w:tmpl w:val="883B366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8CAEB125"/>
    <w:multiLevelType w:val="singleLevel"/>
    <w:tmpl w:val="8CAEB125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8">
    <w:nsid w:val="91995D4F"/>
    <w:multiLevelType w:val="singleLevel"/>
    <w:tmpl w:val="91995D4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91B69C97"/>
    <w:multiLevelType w:val="singleLevel"/>
    <w:tmpl w:val="91B69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9288B902"/>
    <w:multiLevelType w:val="singleLevel"/>
    <w:tmpl w:val="9288B90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9377BC45"/>
    <w:multiLevelType w:val="singleLevel"/>
    <w:tmpl w:val="9377BC45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13">
    <w:nsid w:val="95E682A1"/>
    <w:multiLevelType w:val="singleLevel"/>
    <w:tmpl w:val="95E682A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98CD717A"/>
    <w:multiLevelType w:val="singleLevel"/>
    <w:tmpl w:val="98CD717A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5">
    <w:nsid w:val="9ACF65A0"/>
    <w:multiLevelType w:val="singleLevel"/>
    <w:tmpl w:val="9ACF65A0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6">
    <w:nsid w:val="9C11E984"/>
    <w:multiLevelType w:val="singleLevel"/>
    <w:tmpl w:val="9C11E9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">
    <w:nsid w:val="9C7198AA"/>
    <w:multiLevelType w:val="singleLevel"/>
    <w:tmpl w:val="9C7198A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">
    <w:nsid w:val="9C8AC8EF"/>
    <w:multiLevelType w:val="singleLevel"/>
    <w:tmpl w:val="9C8AC8EF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9">
    <w:nsid w:val="9D5D7490"/>
    <w:multiLevelType w:val="singleLevel"/>
    <w:tmpl w:val="9D5D749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0">
    <w:nsid w:val="9D7EB8E6"/>
    <w:multiLevelType w:val="singleLevel"/>
    <w:tmpl w:val="9D7EB8E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1">
    <w:nsid w:val="9DFC6F65"/>
    <w:multiLevelType w:val="singleLevel"/>
    <w:tmpl w:val="9DFC6F65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2">
    <w:nsid w:val="9F81B9F9"/>
    <w:multiLevelType w:val="singleLevel"/>
    <w:tmpl w:val="9F81B9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3">
    <w:nsid w:val="A0C93552"/>
    <w:multiLevelType w:val="singleLevel"/>
    <w:tmpl w:val="A0C9355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4">
    <w:nsid w:val="A0F05207"/>
    <w:multiLevelType w:val="singleLevel"/>
    <w:tmpl w:val="A0F0520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5">
    <w:nsid w:val="A5435042"/>
    <w:multiLevelType w:val="singleLevel"/>
    <w:tmpl w:val="A543504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6">
    <w:nsid w:val="A97D620A"/>
    <w:multiLevelType w:val="singleLevel"/>
    <w:tmpl w:val="A97D620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7">
    <w:nsid w:val="A9AC3AA7"/>
    <w:multiLevelType w:val="singleLevel"/>
    <w:tmpl w:val="A9AC3AA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8">
    <w:nsid w:val="AAF3F3FA"/>
    <w:multiLevelType w:val="singleLevel"/>
    <w:tmpl w:val="AAF3F3F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9">
    <w:nsid w:val="B08374AC"/>
    <w:multiLevelType w:val="singleLevel"/>
    <w:tmpl w:val="B08374AC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0">
    <w:nsid w:val="B0ED9BEA"/>
    <w:multiLevelType w:val="singleLevel"/>
    <w:tmpl w:val="B0ED9BEA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31">
    <w:nsid w:val="B0F1ACD9"/>
    <w:multiLevelType w:val="singleLevel"/>
    <w:tmpl w:val="B0F1ACD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2">
    <w:nsid w:val="B1CC6FF1"/>
    <w:multiLevelType w:val="singleLevel"/>
    <w:tmpl w:val="B1CC6FF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3">
    <w:nsid w:val="B23A94A9"/>
    <w:multiLevelType w:val="singleLevel"/>
    <w:tmpl w:val="B23A94A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4">
    <w:nsid w:val="B4E02BC3"/>
    <w:multiLevelType w:val="singleLevel"/>
    <w:tmpl w:val="B4E02BC3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5">
    <w:nsid w:val="B53F3350"/>
    <w:multiLevelType w:val="singleLevel"/>
    <w:tmpl w:val="B53F335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6">
    <w:nsid w:val="B88D21A8"/>
    <w:multiLevelType w:val="singleLevel"/>
    <w:tmpl w:val="B88D21A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7">
    <w:nsid w:val="B8CEF35B"/>
    <w:multiLevelType w:val="singleLevel"/>
    <w:tmpl w:val="B8CEF35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8">
    <w:nsid w:val="BB64CFA9"/>
    <w:multiLevelType w:val="singleLevel"/>
    <w:tmpl w:val="BB64CFA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9">
    <w:nsid w:val="BCECA0B4"/>
    <w:multiLevelType w:val="singleLevel"/>
    <w:tmpl w:val="BCECA0B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0">
    <w:nsid w:val="BDA1395C"/>
    <w:multiLevelType w:val="singleLevel"/>
    <w:tmpl w:val="BDA1395C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41">
    <w:nsid w:val="BE8A4F4C"/>
    <w:multiLevelType w:val="singleLevel"/>
    <w:tmpl w:val="BE8A4F4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2">
    <w:nsid w:val="BE923771"/>
    <w:multiLevelType w:val="singleLevel"/>
    <w:tmpl w:val="BE92377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3">
    <w:nsid w:val="BF50FE6B"/>
    <w:multiLevelType w:val="singleLevel"/>
    <w:tmpl w:val="BF50FE6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4">
    <w:nsid w:val="C0283A65"/>
    <w:multiLevelType w:val="singleLevel"/>
    <w:tmpl w:val="C0283A6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5">
    <w:nsid w:val="C0915F4F"/>
    <w:multiLevelType w:val="singleLevel"/>
    <w:tmpl w:val="C0915F4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6">
    <w:nsid w:val="C4E0D24A"/>
    <w:multiLevelType w:val="singleLevel"/>
    <w:tmpl w:val="C4E0D24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7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8">
    <w:nsid w:val="C90D1B09"/>
    <w:multiLevelType w:val="singleLevel"/>
    <w:tmpl w:val="C90D1B0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9">
    <w:nsid w:val="C9412743"/>
    <w:multiLevelType w:val="singleLevel"/>
    <w:tmpl w:val="C941274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0">
    <w:nsid w:val="CD699D1D"/>
    <w:multiLevelType w:val="singleLevel"/>
    <w:tmpl w:val="CD699D1D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51">
    <w:nsid w:val="D1EB1714"/>
    <w:multiLevelType w:val="singleLevel"/>
    <w:tmpl w:val="D1EB171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2">
    <w:nsid w:val="D7936317"/>
    <w:multiLevelType w:val="singleLevel"/>
    <w:tmpl w:val="D793631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3">
    <w:nsid w:val="D7D140E4"/>
    <w:multiLevelType w:val="singleLevel"/>
    <w:tmpl w:val="D7D140E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4">
    <w:nsid w:val="D7F9FE59"/>
    <w:multiLevelType w:val="singleLevel"/>
    <w:tmpl w:val="D7F9FE5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5">
    <w:nsid w:val="DAD3A854"/>
    <w:multiLevelType w:val="singleLevel"/>
    <w:tmpl w:val="DAD3A85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6">
    <w:nsid w:val="DAE62134"/>
    <w:multiLevelType w:val="singleLevel"/>
    <w:tmpl w:val="DAE621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7">
    <w:nsid w:val="DCBA6B53"/>
    <w:multiLevelType w:val="singleLevel"/>
    <w:tmpl w:val="DCBA6B53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8">
    <w:nsid w:val="E0294EC7"/>
    <w:multiLevelType w:val="singleLevel"/>
    <w:tmpl w:val="E0294EC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9">
    <w:nsid w:val="E093A4B0"/>
    <w:multiLevelType w:val="singleLevel"/>
    <w:tmpl w:val="E093A4B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0">
    <w:nsid w:val="E43A772E"/>
    <w:multiLevelType w:val="singleLevel"/>
    <w:tmpl w:val="E43A772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1">
    <w:nsid w:val="E504947C"/>
    <w:multiLevelType w:val="singleLevel"/>
    <w:tmpl w:val="E504947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2">
    <w:nsid w:val="E52D9448"/>
    <w:multiLevelType w:val="singleLevel"/>
    <w:tmpl w:val="E52D944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3">
    <w:nsid w:val="E7B27C5B"/>
    <w:multiLevelType w:val="singleLevel"/>
    <w:tmpl w:val="E7B27C5B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64">
    <w:nsid w:val="EA28CC15"/>
    <w:multiLevelType w:val="singleLevel"/>
    <w:tmpl w:val="EA28CC1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5">
    <w:nsid w:val="F066642F"/>
    <w:multiLevelType w:val="singleLevel"/>
    <w:tmpl w:val="F066642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6">
    <w:nsid w:val="F0E89278"/>
    <w:multiLevelType w:val="singleLevel"/>
    <w:tmpl w:val="F0E8927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7">
    <w:nsid w:val="F1FCDEFA"/>
    <w:multiLevelType w:val="singleLevel"/>
    <w:tmpl w:val="F1FCDEF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8">
    <w:nsid w:val="F237ACA1"/>
    <w:multiLevelType w:val="singleLevel"/>
    <w:tmpl w:val="F237ACA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9">
    <w:nsid w:val="F2A81E1A"/>
    <w:multiLevelType w:val="singleLevel"/>
    <w:tmpl w:val="F2A81E1A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70">
    <w:nsid w:val="F3A33954"/>
    <w:multiLevelType w:val="singleLevel"/>
    <w:tmpl w:val="F3A3395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1">
    <w:nsid w:val="F46CCC20"/>
    <w:multiLevelType w:val="singleLevel"/>
    <w:tmpl w:val="F46CCC2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2">
    <w:nsid w:val="F4A942FE"/>
    <w:multiLevelType w:val="singleLevel"/>
    <w:tmpl w:val="F4A942F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3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4">
    <w:nsid w:val="F585BF25"/>
    <w:multiLevelType w:val="singleLevel"/>
    <w:tmpl w:val="F585BF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5">
    <w:nsid w:val="F689643B"/>
    <w:multiLevelType w:val="singleLevel"/>
    <w:tmpl w:val="F689643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6">
    <w:nsid w:val="F7735DC9"/>
    <w:multiLevelType w:val="singleLevel"/>
    <w:tmpl w:val="F7735DC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7">
    <w:nsid w:val="F9718D3C"/>
    <w:multiLevelType w:val="singleLevel"/>
    <w:tmpl w:val="F9718D3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8">
    <w:nsid w:val="FEC2EA36"/>
    <w:multiLevelType w:val="singleLevel"/>
    <w:tmpl w:val="FEC2EA3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9">
    <w:nsid w:val="01836A6D"/>
    <w:multiLevelType w:val="singleLevel"/>
    <w:tmpl w:val="01836A6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0">
    <w:nsid w:val="01D7E1C7"/>
    <w:multiLevelType w:val="singleLevel"/>
    <w:tmpl w:val="01D7E1C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1">
    <w:nsid w:val="03A63A41"/>
    <w:multiLevelType w:val="singleLevel"/>
    <w:tmpl w:val="03A63A4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2">
    <w:nsid w:val="03C240C0"/>
    <w:multiLevelType w:val="singleLevel"/>
    <w:tmpl w:val="03C240C0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83">
    <w:nsid w:val="0709FD3E"/>
    <w:multiLevelType w:val="singleLevel"/>
    <w:tmpl w:val="0709FD3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4">
    <w:nsid w:val="07F5BCC3"/>
    <w:multiLevelType w:val="singleLevel"/>
    <w:tmpl w:val="07F5BCC3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85">
    <w:nsid w:val="0C0E1E13"/>
    <w:multiLevelType w:val="singleLevel"/>
    <w:tmpl w:val="0C0E1E1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6">
    <w:nsid w:val="0CEF100B"/>
    <w:multiLevelType w:val="singleLevel"/>
    <w:tmpl w:val="0CEF100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7">
    <w:nsid w:val="0DC629B0"/>
    <w:multiLevelType w:val="singleLevel"/>
    <w:tmpl w:val="0DC629B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8">
    <w:nsid w:val="0E640482"/>
    <w:multiLevelType w:val="singleLevel"/>
    <w:tmpl w:val="0E64048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9">
    <w:nsid w:val="0F9F9CCA"/>
    <w:multiLevelType w:val="singleLevel"/>
    <w:tmpl w:val="0F9F9CC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0">
    <w:nsid w:val="10D591E5"/>
    <w:multiLevelType w:val="singleLevel"/>
    <w:tmpl w:val="10D591E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1">
    <w:nsid w:val="10F0DB0B"/>
    <w:multiLevelType w:val="singleLevel"/>
    <w:tmpl w:val="10F0DB0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2">
    <w:nsid w:val="12EADF99"/>
    <w:multiLevelType w:val="singleLevel"/>
    <w:tmpl w:val="12EADF9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3">
    <w:nsid w:val="1450273B"/>
    <w:multiLevelType w:val="singleLevel"/>
    <w:tmpl w:val="1450273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4">
    <w:nsid w:val="1483906D"/>
    <w:multiLevelType w:val="singleLevel"/>
    <w:tmpl w:val="1483906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5">
    <w:nsid w:val="18F74015"/>
    <w:multiLevelType w:val="singleLevel"/>
    <w:tmpl w:val="18F7401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6">
    <w:nsid w:val="1ACDE60F"/>
    <w:multiLevelType w:val="singleLevel"/>
    <w:tmpl w:val="1ACDE60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7">
    <w:nsid w:val="1AD50295"/>
    <w:multiLevelType w:val="singleLevel"/>
    <w:tmpl w:val="1AD5029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8">
    <w:nsid w:val="1B3FCE26"/>
    <w:multiLevelType w:val="singleLevel"/>
    <w:tmpl w:val="1B3FCE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9">
    <w:nsid w:val="1BCBBCF0"/>
    <w:multiLevelType w:val="singleLevel"/>
    <w:tmpl w:val="1BCBBCF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0">
    <w:nsid w:val="1C257C7B"/>
    <w:multiLevelType w:val="singleLevel"/>
    <w:tmpl w:val="1C257C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1">
    <w:nsid w:val="2007DCFD"/>
    <w:multiLevelType w:val="singleLevel"/>
    <w:tmpl w:val="2007DCF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2">
    <w:nsid w:val="21B3B1B1"/>
    <w:multiLevelType w:val="singleLevel"/>
    <w:tmpl w:val="21B3B1B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3">
    <w:nsid w:val="227C9188"/>
    <w:multiLevelType w:val="singleLevel"/>
    <w:tmpl w:val="227C918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4">
    <w:nsid w:val="23E97754"/>
    <w:multiLevelType w:val="singleLevel"/>
    <w:tmpl w:val="23E9775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5">
    <w:nsid w:val="243FCF68"/>
    <w:multiLevelType w:val="singleLevel"/>
    <w:tmpl w:val="243FCF6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6">
    <w:nsid w:val="2470EC97"/>
    <w:multiLevelType w:val="singleLevel"/>
    <w:tmpl w:val="2470EC97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07">
    <w:nsid w:val="251342A6"/>
    <w:multiLevelType w:val="singleLevel"/>
    <w:tmpl w:val="251342A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8">
    <w:nsid w:val="252BF6AB"/>
    <w:multiLevelType w:val="singleLevel"/>
    <w:tmpl w:val="252BF6AB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109">
    <w:nsid w:val="274D3D9B"/>
    <w:multiLevelType w:val="singleLevel"/>
    <w:tmpl w:val="274D3D9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0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1">
    <w:nsid w:val="2B3F3F89"/>
    <w:multiLevelType w:val="singleLevel"/>
    <w:tmpl w:val="2B3F3F89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12">
    <w:nsid w:val="2F2D79CE"/>
    <w:multiLevelType w:val="singleLevel"/>
    <w:tmpl w:val="2F2D79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3">
    <w:nsid w:val="30A0AC00"/>
    <w:multiLevelType w:val="singleLevel"/>
    <w:tmpl w:val="30A0AC0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4">
    <w:nsid w:val="30FC5B15"/>
    <w:multiLevelType w:val="singleLevel"/>
    <w:tmpl w:val="30FC5B1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5">
    <w:nsid w:val="322D85CA"/>
    <w:multiLevelType w:val="singleLevel"/>
    <w:tmpl w:val="322D85CA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116">
    <w:nsid w:val="32A7AF2D"/>
    <w:multiLevelType w:val="singleLevel"/>
    <w:tmpl w:val="32A7AF2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7">
    <w:nsid w:val="35E83B33"/>
    <w:multiLevelType w:val="singleLevel"/>
    <w:tmpl w:val="35E83B3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8">
    <w:nsid w:val="35ECE9CB"/>
    <w:multiLevelType w:val="singleLevel"/>
    <w:tmpl w:val="35ECE9C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9">
    <w:nsid w:val="38EAC418"/>
    <w:multiLevelType w:val="singleLevel"/>
    <w:tmpl w:val="38EAC41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0">
    <w:nsid w:val="39A0D9AC"/>
    <w:multiLevelType w:val="singleLevel"/>
    <w:tmpl w:val="39A0D9A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1">
    <w:nsid w:val="3A7FBA26"/>
    <w:multiLevelType w:val="singleLevel"/>
    <w:tmpl w:val="3A7FBA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2">
    <w:nsid w:val="3B8127DF"/>
    <w:multiLevelType w:val="singleLevel"/>
    <w:tmpl w:val="3B8127D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3">
    <w:nsid w:val="3D950AF9"/>
    <w:multiLevelType w:val="singleLevel"/>
    <w:tmpl w:val="3D950A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4">
    <w:nsid w:val="3FE315B6"/>
    <w:multiLevelType w:val="singleLevel"/>
    <w:tmpl w:val="3FE315B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5">
    <w:nsid w:val="408860E8"/>
    <w:multiLevelType w:val="singleLevel"/>
    <w:tmpl w:val="408860E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6">
    <w:nsid w:val="40B249F9"/>
    <w:multiLevelType w:val="singleLevel"/>
    <w:tmpl w:val="40B249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7">
    <w:nsid w:val="40F245EA"/>
    <w:multiLevelType w:val="singleLevel"/>
    <w:tmpl w:val="40F245E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8">
    <w:nsid w:val="4258023A"/>
    <w:multiLevelType w:val="singleLevel"/>
    <w:tmpl w:val="4258023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9">
    <w:nsid w:val="46A08BB8"/>
    <w:multiLevelType w:val="singleLevel"/>
    <w:tmpl w:val="46A08BB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0">
    <w:nsid w:val="4A51D704"/>
    <w:multiLevelType w:val="singleLevel"/>
    <w:tmpl w:val="4A51D70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1">
    <w:nsid w:val="4AD1D84F"/>
    <w:multiLevelType w:val="singleLevel"/>
    <w:tmpl w:val="4AD1D84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2">
    <w:nsid w:val="4C1BAE26"/>
    <w:multiLevelType w:val="singleLevel"/>
    <w:tmpl w:val="4C1BAE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3">
    <w:nsid w:val="4C3D7A74"/>
    <w:multiLevelType w:val="singleLevel"/>
    <w:tmpl w:val="4C3D7A74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34">
    <w:nsid w:val="4CD1E351"/>
    <w:multiLevelType w:val="singleLevel"/>
    <w:tmpl w:val="4CD1E35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5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6">
    <w:nsid w:val="4D63189B"/>
    <w:multiLevelType w:val="singleLevel"/>
    <w:tmpl w:val="4D63189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7">
    <w:nsid w:val="4D94DA66"/>
    <w:multiLevelType w:val="singleLevel"/>
    <w:tmpl w:val="4D94DA6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8">
    <w:nsid w:val="4FA7FC34"/>
    <w:multiLevelType w:val="singleLevel"/>
    <w:tmpl w:val="4FA7FC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9">
    <w:nsid w:val="4FB438A5"/>
    <w:multiLevelType w:val="singleLevel"/>
    <w:tmpl w:val="4FB438A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0">
    <w:nsid w:val="51C4BC33"/>
    <w:multiLevelType w:val="singleLevel"/>
    <w:tmpl w:val="51C4BC33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141">
    <w:nsid w:val="54701CA1"/>
    <w:multiLevelType w:val="singleLevel"/>
    <w:tmpl w:val="54701CA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2">
    <w:nsid w:val="58765686"/>
    <w:multiLevelType w:val="singleLevel"/>
    <w:tmpl w:val="5876568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3">
    <w:nsid w:val="59EEFD2A"/>
    <w:multiLevelType w:val="singleLevel"/>
    <w:tmpl w:val="59EEFD2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44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5">
    <w:nsid w:val="5E29AB5A"/>
    <w:multiLevelType w:val="singleLevel"/>
    <w:tmpl w:val="5E29AB5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6">
    <w:nsid w:val="5FCE4367"/>
    <w:multiLevelType w:val="singleLevel"/>
    <w:tmpl w:val="5FCE436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7">
    <w:nsid w:val="5FFFB1A7"/>
    <w:multiLevelType w:val="singleLevel"/>
    <w:tmpl w:val="5FFFB1A7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48">
    <w:nsid w:val="60382F6E"/>
    <w:multiLevelType w:val="singleLevel"/>
    <w:tmpl w:val="60382F6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9">
    <w:nsid w:val="610EFE5C"/>
    <w:multiLevelType w:val="singleLevel"/>
    <w:tmpl w:val="610EFE5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0">
    <w:nsid w:val="629F7852"/>
    <w:multiLevelType w:val="singleLevel"/>
    <w:tmpl w:val="629F785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1">
    <w:nsid w:val="65CD0074"/>
    <w:multiLevelType w:val="singleLevel"/>
    <w:tmpl w:val="65CD0074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152">
    <w:nsid w:val="68B298F7"/>
    <w:multiLevelType w:val="singleLevel"/>
    <w:tmpl w:val="68B298F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3">
    <w:nsid w:val="6AFC2A1C"/>
    <w:multiLevelType w:val="singleLevel"/>
    <w:tmpl w:val="6AFC2A1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4">
    <w:nsid w:val="6D423078"/>
    <w:multiLevelType w:val="singleLevel"/>
    <w:tmpl w:val="6D42307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5">
    <w:nsid w:val="700FDCEF"/>
    <w:multiLevelType w:val="singleLevel"/>
    <w:tmpl w:val="700FDC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6">
    <w:nsid w:val="7499D7B3"/>
    <w:multiLevelType w:val="singleLevel"/>
    <w:tmpl w:val="7499D7B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7">
    <w:nsid w:val="74C28B35"/>
    <w:multiLevelType w:val="singleLevel"/>
    <w:tmpl w:val="74C28B35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58">
    <w:nsid w:val="77633216"/>
    <w:multiLevelType w:val="singleLevel"/>
    <w:tmpl w:val="7763321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9">
    <w:nsid w:val="77ECEA79"/>
    <w:multiLevelType w:val="singleLevel"/>
    <w:tmpl w:val="77ECEA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0">
    <w:nsid w:val="79AA4FA4"/>
    <w:multiLevelType w:val="singleLevel"/>
    <w:tmpl w:val="79AA4FA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1">
    <w:nsid w:val="7C246926"/>
    <w:multiLevelType w:val="singleLevel"/>
    <w:tmpl w:val="7C2469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2">
    <w:nsid w:val="7DEC2089"/>
    <w:multiLevelType w:val="singleLevel"/>
    <w:tmpl w:val="7DEC208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10"/>
  </w:num>
  <w:num w:numId="2">
    <w:abstractNumId w:val="110"/>
  </w:num>
  <w:num w:numId="3">
    <w:abstractNumId w:val="144"/>
  </w:num>
  <w:num w:numId="4">
    <w:abstractNumId w:val="47"/>
  </w:num>
  <w:num w:numId="5">
    <w:abstractNumId w:val="135"/>
  </w:num>
  <w:num w:numId="6">
    <w:abstractNumId w:val="73"/>
  </w:num>
  <w:num w:numId="7">
    <w:abstractNumId w:val="106"/>
  </w:num>
  <w:num w:numId="8">
    <w:abstractNumId w:val="57"/>
  </w:num>
  <w:num w:numId="9">
    <w:abstractNumId w:val="54"/>
  </w:num>
  <w:num w:numId="10">
    <w:abstractNumId w:val="18"/>
  </w:num>
  <w:num w:numId="11">
    <w:abstractNumId w:val="132"/>
  </w:num>
  <w:num w:numId="12">
    <w:abstractNumId w:val="148"/>
  </w:num>
  <w:num w:numId="13">
    <w:abstractNumId w:val="88"/>
  </w:num>
  <w:num w:numId="14">
    <w:abstractNumId w:val="129"/>
  </w:num>
  <w:num w:numId="15">
    <w:abstractNumId w:val="31"/>
  </w:num>
  <w:num w:numId="16">
    <w:abstractNumId w:val="161"/>
  </w:num>
  <w:num w:numId="17">
    <w:abstractNumId w:val="159"/>
  </w:num>
  <w:num w:numId="18">
    <w:abstractNumId w:val="42"/>
  </w:num>
  <w:num w:numId="19">
    <w:abstractNumId w:val="150"/>
  </w:num>
  <w:num w:numId="20">
    <w:abstractNumId w:val="11"/>
  </w:num>
  <w:num w:numId="21">
    <w:abstractNumId w:val="120"/>
  </w:num>
  <w:num w:numId="22">
    <w:abstractNumId w:val="4"/>
  </w:num>
  <w:num w:numId="23">
    <w:abstractNumId w:val="142"/>
  </w:num>
  <w:num w:numId="24">
    <w:abstractNumId w:val="162"/>
  </w:num>
  <w:num w:numId="25">
    <w:abstractNumId w:val="1"/>
  </w:num>
  <w:num w:numId="26">
    <w:abstractNumId w:val="105"/>
  </w:num>
  <w:num w:numId="27">
    <w:abstractNumId w:val="137"/>
  </w:num>
  <w:num w:numId="28">
    <w:abstractNumId w:val="76"/>
  </w:num>
  <w:num w:numId="29">
    <w:abstractNumId w:val="59"/>
  </w:num>
  <w:num w:numId="30">
    <w:abstractNumId w:val="114"/>
  </w:num>
  <w:num w:numId="31">
    <w:abstractNumId w:val="160"/>
  </w:num>
  <w:num w:numId="32">
    <w:abstractNumId w:val="38"/>
  </w:num>
  <w:num w:numId="33">
    <w:abstractNumId w:val="8"/>
  </w:num>
  <w:num w:numId="34">
    <w:abstractNumId w:val="37"/>
  </w:num>
  <w:num w:numId="35">
    <w:abstractNumId w:val="145"/>
  </w:num>
  <w:num w:numId="36">
    <w:abstractNumId w:val="3"/>
  </w:num>
  <w:num w:numId="37">
    <w:abstractNumId w:val="96"/>
  </w:num>
  <w:num w:numId="38">
    <w:abstractNumId w:val="7"/>
  </w:num>
  <w:num w:numId="39">
    <w:abstractNumId w:val="147"/>
  </w:num>
  <w:num w:numId="40">
    <w:abstractNumId w:val="157"/>
  </w:num>
  <w:num w:numId="41">
    <w:abstractNumId w:val="133"/>
  </w:num>
  <w:num w:numId="42">
    <w:abstractNumId w:val="115"/>
  </w:num>
  <w:num w:numId="43">
    <w:abstractNumId w:val="151"/>
  </w:num>
  <w:num w:numId="44">
    <w:abstractNumId w:val="83"/>
  </w:num>
  <w:num w:numId="45">
    <w:abstractNumId w:val="86"/>
  </w:num>
  <w:num w:numId="46">
    <w:abstractNumId w:val="53"/>
  </w:num>
  <w:num w:numId="47">
    <w:abstractNumId w:val="116"/>
  </w:num>
  <w:num w:numId="48">
    <w:abstractNumId w:val="100"/>
  </w:num>
  <w:num w:numId="49">
    <w:abstractNumId w:val="66"/>
  </w:num>
  <w:num w:numId="50">
    <w:abstractNumId w:val="104"/>
  </w:num>
  <w:num w:numId="51">
    <w:abstractNumId w:val="35"/>
  </w:num>
  <w:num w:numId="52">
    <w:abstractNumId w:val="126"/>
  </w:num>
  <w:num w:numId="53">
    <w:abstractNumId w:val="89"/>
  </w:num>
  <w:num w:numId="54">
    <w:abstractNumId w:val="117"/>
  </w:num>
  <w:num w:numId="55">
    <w:abstractNumId w:val="81"/>
  </w:num>
  <w:num w:numId="56">
    <w:abstractNumId w:val="45"/>
  </w:num>
  <w:num w:numId="57">
    <w:abstractNumId w:val="92"/>
  </w:num>
  <w:num w:numId="58">
    <w:abstractNumId w:val="33"/>
  </w:num>
  <w:num w:numId="59">
    <w:abstractNumId w:val="122"/>
  </w:num>
  <w:num w:numId="60">
    <w:abstractNumId w:val="24"/>
  </w:num>
  <w:num w:numId="61">
    <w:abstractNumId w:val="75"/>
  </w:num>
  <w:num w:numId="62">
    <w:abstractNumId w:val="113"/>
  </w:num>
  <w:num w:numId="63">
    <w:abstractNumId w:val="78"/>
  </w:num>
  <w:num w:numId="64">
    <w:abstractNumId w:val="95"/>
  </w:num>
  <w:num w:numId="65">
    <w:abstractNumId w:val="155"/>
  </w:num>
  <w:num w:numId="66">
    <w:abstractNumId w:val="61"/>
  </w:num>
  <w:num w:numId="67">
    <w:abstractNumId w:val="46"/>
  </w:num>
  <w:num w:numId="68">
    <w:abstractNumId w:val="23"/>
  </w:num>
  <w:num w:numId="69">
    <w:abstractNumId w:val="158"/>
  </w:num>
  <w:num w:numId="70">
    <w:abstractNumId w:val="55"/>
  </w:num>
  <w:num w:numId="71">
    <w:abstractNumId w:val="36"/>
  </w:num>
  <w:num w:numId="72">
    <w:abstractNumId w:val="112"/>
  </w:num>
  <w:num w:numId="73">
    <w:abstractNumId w:val="63"/>
  </w:num>
  <w:num w:numId="74">
    <w:abstractNumId w:val="15"/>
  </w:num>
  <w:num w:numId="75">
    <w:abstractNumId w:val="143"/>
  </w:num>
  <w:num w:numId="76">
    <w:abstractNumId w:val="40"/>
  </w:num>
  <w:num w:numId="77">
    <w:abstractNumId w:val="30"/>
  </w:num>
  <w:num w:numId="78">
    <w:abstractNumId w:val="12"/>
  </w:num>
  <w:num w:numId="79">
    <w:abstractNumId w:val="19"/>
  </w:num>
  <w:num w:numId="80">
    <w:abstractNumId w:val="28"/>
  </w:num>
  <w:num w:numId="81">
    <w:abstractNumId w:val="9"/>
  </w:num>
  <w:num w:numId="82">
    <w:abstractNumId w:val="99"/>
  </w:num>
  <w:num w:numId="83">
    <w:abstractNumId w:val="41"/>
  </w:num>
  <w:num w:numId="84">
    <w:abstractNumId w:val="93"/>
  </w:num>
  <w:num w:numId="85">
    <w:abstractNumId w:val="51"/>
  </w:num>
  <w:num w:numId="86">
    <w:abstractNumId w:val="152"/>
  </w:num>
  <w:num w:numId="87">
    <w:abstractNumId w:val="0"/>
  </w:num>
  <w:num w:numId="88">
    <w:abstractNumId w:val="39"/>
  </w:num>
  <w:num w:numId="89">
    <w:abstractNumId w:val="74"/>
  </w:num>
  <w:num w:numId="90">
    <w:abstractNumId w:val="134"/>
  </w:num>
  <w:num w:numId="91">
    <w:abstractNumId w:val="90"/>
  </w:num>
  <w:num w:numId="92">
    <w:abstractNumId w:val="16"/>
  </w:num>
  <w:num w:numId="93">
    <w:abstractNumId w:val="58"/>
  </w:num>
  <w:num w:numId="94">
    <w:abstractNumId w:val="97"/>
  </w:num>
  <w:num w:numId="95">
    <w:abstractNumId w:val="130"/>
  </w:num>
  <w:num w:numId="96">
    <w:abstractNumId w:val="27"/>
  </w:num>
  <w:num w:numId="97">
    <w:abstractNumId w:val="149"/>
  </w:num>
  <w:num w:numId="98">
    <w:abstractNumId w:val="2"/>
  </w:num>
  <w:num w:numId="99">
    <w:abstractNumId w:val="6"/>
  </w:num>
  <w:num w:numId="100">
    <w:abstractNumId w:val="79"/>
  </w:num>
  <w:num w:numId="101">
    <w:abstractNumId w:val="22"/>
  </w:num>
  <w:num w:numId="102">
    <w:abstractNumId w:val="43"/>
  </w:num>
  <w:num w:numId="103">
    <w:abstractNumId w:val="48"/>
  </w:num>
  <w:num w:numId="104">
    <w:abstractNumId w:val="72"/>
  </w:num>
  <w:num w:numId="105">
    <w:abstractNumId w:val="146"/>
  </w:num>
  <w:num w:numId="106">
    <w:abstractNumId w:val="70"/>
  </w:num>
  <w:num w:numId="107">
    <w:abstractNumId w:val="141"/>
  </w:num>
  <w:num w:numId="108">
    <w:abstractNumId w:val="102"/>
  </w:num>
  <w:num w:numId="109">
    <w:abstractNumId w:val="14"/>
  </w:num>
  <w:num w:numId="110">
    <w:abstractNumId w:val="82"/>
  </w:num>
  <w:num w:numId="111">
    <w:abstractNumId w:val="21"/>
  </w:num>
  <w:num w:numId="112">
    <w:abstractNumId w:val="111"/>
  </w:num>
  <w:num w:numId="113">
    <w:abstractNumId w:val="140"/>
  </w:num>
  <w:num w:numId="114">
    <w:abstractNumId w:val="50"/>
  </w:num>
  <w:num w:numId="115">
    <w:abstractNumId w:val="17"/>
  </w:num>
  <w:num w:numId="116">
    <w:abstractNumId w:val="107"/>
  </w:num>
  <w:num w:numId="117">
    <w:abstractNumId w:val="127"/>
  </w:num>
  <w:num w:numId="118">
    <w:abstractNumId w:val="91"/>
  </w:num>
  <w:num w:numId="119">
    <w:abstractNumId w:val="136"/>
  </w:num>
  <w:num w:numId="120">
    <w:abstractNumId w:val="139"/>
  </w:num>
  <w:num w:numId="121">
    <w:abstractNumId w:val="103"/>
  </w:num>
  <w:num w:numId="122">
    <w:abstractNumId w:val="62"/>
  </w:num>
  <w:num w:numId="123">
    <w:abstractNumId w:val="20"/>
  </w:num>
  <w:num w:numId="124">
    <w:abstractNumId w:val="121"/>
  </w:num>
  <w:num w:numId="125">
    <w:abstractNumId w:val="124"/>
  </w:num>
  <w:num w:numId="126">
    <w:abstractNumId w:val="87"/>
  </w:num>
  <w:num w:numId="127">
    <w:abstractNumId w:val="154"/>
  </w:num>
  <w:num w:numId="128">
    <w:abstractNumId w:val="60"/>
  </w:num>
  <w:num w:numId="129">
    <w:abstractNumId w:val="101"/>
  </w:num>
  <w:num w:numId="130">
    <w:abstractNumId w:val="85"/>
  </w:num>
  <w:num w:numId="131">
    <w:abstractNumId w:val="64"/>
  </w:num>
  <w:num w:numId="132">
    <w:abstractNumId w:val="68"/>
  </w:num>
  <w:num w:numId="133">
    <w:abstractNumId w:val="52"/>
  </w:num>
  <w:num w:numId="134">
    <w:abstractNumId w:val="128"/>
  </w:num>
  <w:num w:numId="135">
    <w:abstractNumId w:val="71"/>
  </w:num>
  <w:num w:numId="136">
    <w:abstractNumId w:val="13"/>
  </w:num>
  <w:num w:numId="137">
    <w:abstractNumId w:val="67"/>
  </w:num>
  <w:num w:numId="138">
    <w:abstractNumId w:val="80"/>
  </w:num>
  <w:num w:numId="139">
    <w:abstractNumId w:val="49"/>
  </w:num>
  <w:num w:numId="140">
    <w:abstractNumId w:val="119"/>
  </w:num>
  <w:num w:numId="141">
    <w:abstractNumId w:val="153"/>
  </w:num>
  <w:num w:numId="142">
    <w:abstractNumId w:val="56"/>
  </w:num>
  <w:num w:numId="143">
    <w:abstractNumId w:val="26"/>
  </w:num>
  <w:num w:numId="144">
    <w:abstractNumId w:val="5"/>
  </w:num>
  <w:num w:numId="145">
    <w:abstractNumId w:val="29"/>
  </w:num>
  <w:num w:numId="146">
    <w:abstractNumId w:val="84"/>
  </w:num>
  <w:num w:numId="147">
    <w:abstractNumId w:val="34"/>
  </w:num>
  <w:num w:numId="148">
    <w:abstractNumId w:val="69"/>
  </w:num>
  <w:num w:numId="149">
    <w:abstractNumId w:val="108"/>
  </w:num>
  <w:num w:numId="150">
    <w:abstractNumId w:val="131"/>
  </w:num>
  <w:num w:numId="151">
    <w:abstractNumId w:val="32"/>
  </w:num>
  <w:num w:numId="152">
    <w:abstractNumId w:val="123"/>
  </w:num>
  <w:num w:numId="153">
    <w:abstractNumId w:val="98"/>
  </w:num>
  <w:num w:numId="154">
    <w:abstractNumId w:val="94"/>
  </w:num>
  <w:num w:numId="155">
    <w:abstractNumId w:val="77"/>
  </w:num>
  <w:num w:numId="156">
    <w:abstractNumId w:val="118"/>
  </w:num>
  <w:num w:numId="157">
    <w:abstractNumId w:val="44"/>
  </w:num>
  <w:num w:numId="158">
    <w:abstractNumId w:val="138"/>
  </w:num>
  <w:num w:numId="159">
    <w:abstractNumId w:val="125"/>
  </w:num>
  <w:num w:numId="160">
    <w:abstractNumId w:val="109"/>
  </w:num>
  <w:num w:numId="161">
    <w:abstractNumId w:val="65"/>
  </w:num>
  <w:num w:numId="162">
    <w:abstractNumId w:val="25"/>
  </w:num>
  <w:num w:numId="163">
    <w:abstractNumId w:val="15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52BD4E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6546</Words>
  <Characters>7360</Characters>
  <TotalTime>0</TotalTime>
  <ScaleCrop>false</ScaleCrop>
  <LinksUpToDate>false</LinksUpToDate>
  <CharactersWithSpaces>7433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2026-03-26T14:01:00Z</dcterms:created>
  <dc:creator>Apache POI</dc:creator>
  <cp:lastModifiedBy>妄为.</cp:lastModifiedBy>
  <dcterms:modified xsi:type="dcterms:W3CDTF">2026-03-26T14:14:24Z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eyJoZGlkIjoiY2RhY2JkYTMxZTBiMjdhZDE0N2FhYTNkYjI1MDhhYmYiLCJ1c2VySWQiOiIxMTcxNTcwNzQxIn0=</vt:lpwstr>
  </property>
  <property fmtid="{D5CDD505-2E9C-101B-9397-08002B2CF9AE}" pid="3" name="KSOProductBuildVer">
    <vt:lpwstr>2052-12.1.0.25225</vt:lpwstr>
  </property>
  <property fmtid="{D5CDD505-2E9C-101B-9397-08002B2CF9AE}" pid="4" name="ICV">
    <vt:lpwstr>BBD2F2B8F0B34F16AD865FAA312A04BD_12</vt:lpwstr>
  </property>
</Properties>
</file>