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6843">
      <w:pPr>
        <w:pStyle w:val="2"/>
        <w:keepNext w:val="0"/>
        <w:keepLines w:val="0"/>
        <w:widowControl/>
        <w:suppressLineNumbers w:val="0"/>
      </w:pPr>
      <w:r>
        <w:t>智能化服务系统相关产品型式检验报告</w:t>
      </w:r>
    </w:p>
    <w:p w14:paraId="772549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报告编号：JYZJ-2026-0320</w:t>
      </w:r>
    </w:p>
    <w:p w14:paraId="62B5E4D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检验机构：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驻马店市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产品质量监督检验研究院</w:t>
      </w:r>
    </w:p>
    <w:p w14:paraId="64CD705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检验日期：2026年3月20日 - 2026年3月27日</w:t>
      </w:r>
    </w:p>
    <w:p w14:paraId="04B8013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报告出具日期：2026年3月28日</w:t>
      </w:r>
    </w:p>
    <w:p w14:paraId="16EDD1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声明：1. 本报告仅对所抽样品负责，检验结果仅适用于本次检验的样品；2. 未经本检验机构书面同意，不得部分复制本报告（全部复制除外）；3. 本报告无检验机构公章、检验人员及审核人员签字无效；4. 若对检验结果有异议，应在收到本报告之日起15日内提出复检申请，逾期不予受理。</w:t>
      </w:r>
    </w:p>
    <w:p w14:paraId="52E7D09C">
      <w:pPr>
        <w:pStyle w:val="3"/>
        <w:keepNext w:val="0"/>
        <w:keepLines w:val="0"/>
        <w:widowControl/>
        <w:suppressLineNumbers w:val="0"/>
        <w:jc w:val="left"/>
      </w:pPr>
      <w:r>
        <w:t>一、检验概况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2293"/>
        <w:gridCol w:w="547"/>
        <w:gridCol w:w="1729"/>
      </w:tblGrid>
      <w:tr w14:paraId="16CD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C73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委托单位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454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汇源智能水务有限公司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938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委托单位地址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49B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上海市青浦区水务科技产业园C座6层</w:t>
            </w:r>
          </w:p>
        </w:tc>
      </w:tr>
      <w:tr w14:paraId="4736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89E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5C8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王XX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97E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591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139XXXX5678</w:t>
            </w:r>
          </w:p>
        </w:tc>
      </w:tr>
      <w:tr w14:paraId="6D72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CA5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生产单位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F69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汇源智能水务有限公司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814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生产单位地址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C86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上海市青浦区水务科技产业园C座6层</w:t>
            </w:r>
          </w:p>
        </w:tc>
      </w:tr>
      <w:tr w14:paraId="4E41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571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9F5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智能水务智能化服务系统（含智能监测终端、水务数据采集模块、水务后台管理平台）</w:t>
            </w:r>
          </w:p>
        </w:tc>
      </w:tr>
      <w:tr w14:paraId="13CD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3B4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产品型号规格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738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智能监测终端：ZNT-2026；水务数据采集模块：CJ-2026；水务后台管理平台：HT-2026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EC3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产品批号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5D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20260301</w:t>
            </w:r>
          </w:p>
        </w:tc>
      </w:tr>
      <w:tr w14:paraId="355D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80C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抽样地点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BF3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汇源智能水务有限公司成品仓库（上海市青浦区水务科技产业园D座2层）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85A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抽样日期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735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2026年3月20日</w:t>
            </w:r>
          </w:p>
        </w:tc>
      </w:tr>
      <w:tr w14:paraId="1022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1F3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抽样数量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32C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智能终端3台、数据采集模块3套、后台管理平台1套（含服务器1台、软件1套）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9BD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抽样人员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97D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张XX（资质编号：检员2026-042号）</w:t>
            </w:r>
          </w:p>
        </w:tc>
      </w:tr>
      <w:tr w14:paraId="0C3A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DFD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检验依据</w:t>
            </w:r>
          </w:p>
        </w:tc>
        <w:tc>
          <w:tcPr>
            <w:tcW w:w="0" w:type="auto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8A4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GB/T 28181-2016《公共安全视频监控联网系统 信息传输、交换、控制技术要求》；2. GB/T 30240-2013《物联网 总体技术要求》；3. GB/T 22239-2019《信息安全技术 网络安全等级保护基本要求》；4. 产品技术规范（Q/HY 004-2026）；5. 委托单位提供的产品设计图纸及技术参数。</w:t>
            </w:r>
          </w:p>
        </w:tc>
      </w:tr>
      <w:tr w14:paraId="3574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9DB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检验目的</w:t>
            </w:r>
          </w:p>
        </w:tc>
        <w:tc>
          <w:tcPr>
            <w:tcW w:w="0" w:type="auto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362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汇源智能水务有限公司生产的智能水务智能化服务系统（含智能监测终端、水务数据采集模块、水务后台管理平台）进行型式检验，全面考核产品的质量一致性、性能指标、安全性能及功能完整性，验证产品是否符合国家相关标准、行业规范及产品技术要求，为产品出厂、市场准入及水务部门采购提供可靠依据。</w:t>
            </w:r>
          </w:p>
        </w:tc>
      </w:tr>
      <w:tr w14:paraId="40C0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C9D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检验结论</w:t>
            </w:r>
          </w:p>
        </w:tc>
        <w:tc>
          <w:tcPr>
            <w:tcW w:w="0" w:type="auto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87A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经检验，所抽智能水务智能化服务系统（含智能监测终端、水务数据采集模块、水务后台管理平台）的各项检验项目均符合检验依据要求，判定该批次产品型式检验合格。</w:t>
            </w:r>
          </w:p>
        </w:tc>
      </w:tr>
    </w:tbl>
    <w:p w14:paraId="7A272FDD">
      <w:pPr>
        <w:pStyle w:val="3"/>
        <w:keepNext w:val="0"/>
        <w:keepLines w:val="0"/>
        <w:widowControl/>
        <w:suppressLineNumbers w:val="0"/>
        <w:jc w:val="left"/>
      </w:pPr>
      <w:r>
        <w:t>二、抽样情况说明</w:t>
      </w:r>
    </w:p>
    <w:p w14:paraId="25772D0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本次检验采用随机抽样方式，从汇源智能水务有限公司成品仓库待出厂的20260301批次智能水务智能化服务系统中，按GB/T 2828.1-2012《计数抽样检验程序 第1部分：按接收质量限（AQL）检索的逐批检验抽样计划》要求，随机抽取智能监测终端3台（编号：ZNT-2026-001、ZNT-2026-002、ZNT-2026-003）、水务数据采集模块3套（编号：CJ-2026-001、CJ-2026-002、CJ-2026-003）、水务后台管理平台1套（编号：HT-2026-001）作为检验样品。</w:t>
      </w:r>
    </w:p>
    <w:p w14:paraId="11BF1D2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抽样过程由委托单位代表王XX、检验机构抽样人员张XX共同见证，抽样记录完整、有效，抽样样品具有代表性，可反映该批次产品的整体质量水平。抽样后，对样品进行封样处理，封样标识完整，样品状态良好，无破损、受潮、变形等异常情况。</w:t>
      </w:r>
    </w:p>
    <w:p w14:paraId="371EBB1B">
      <w:pPr>
        <w:pStyle w:val="3"/>
        <w:keepNext w:val="0"/>
        <w:keepLines w:val="0"/>
        <w:widowControl/>
        <w:suppressLineNumbers w:val="0"/>
        <w:jc w:val="left"/>
      </w:pPr>
      <w:r>
        <w:t>三、检验环境与设备</w:t>
      </w:r>
    </w:p>
    <w:p w14:paraId="3ACBE374">
      <w:pPr>
        <w:pStyle w:val="4"/>
        <w:keepNext w:val="0"/>
        <w:keepLines w:val="0"/>
        <w:widowControl/>
        <w:suppressLineNumbers w:val="0"/>
        <w:jc w:val="left"/>
      </w:pPr>
      <w:r>
        <w:t>3.1 检验环境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226"/>
        <w:gridCol w:w="892"/>
        <w:gridCol w:w="2013"/>
      </w:tblGrid>
      <w:tr w14:paraId="70AB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D0C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环境温度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65F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23±2℃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8F8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相对湿度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581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50±5%</w:t>
            </w:r>
          </w:p>
        </w:tc>
      </w:tr>
      <w:tr w14:paraId="1426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7CB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大气压力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63B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86-106kPa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76A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电源电压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97D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AC 220V±10%，50Hz</w:t>
            </w:r>
          </w:p>
        </w:tc>
      </w:tr>
      <w:tr w14:paraId="0382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ABC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环境洁净度</w:t>
            </w:r>
          </w:p>
        </w:tc>
        <w:tc>
          <w:tcPr>
            <w:tcW w:w="0" w:type="auto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F6C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洁净等级8级，无粉尘、无腐蚀性气体、无强电磁干扰</w:t>
            </w:r>
          </w:p>
        </w:tc>
      </w:tr>
    </w:tbl>
    <w:p w14:paraId="3172A717">
      <w:pPr>
        <w:pStyle w:val="4"/>
        <w:keepNext w:val="0"/>
        <w:keepLines w:val="0"/>
        <w:widowControl/>
        <w:suppressLineNumbers w:val="0"/>
        <w:jc w:val="left"/>
      </w:pPr>
      <w:r>
        <w:t>3.2 检验设备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960"/>
        <w:gridCol w:w="1260"/>
        <w:gridCol w:w="2260"/>
        <w:gridCol w:w="360"/>
      </w:tblGrid>
      <w:tr w14:paraId="2913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1FA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580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B51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校准证书编号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038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校准有效期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C84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用途</w:t>
            </w:r>
          </w:p>
        </w:tc>
      </w:tr>
      <w:tr w14:paraId="0B74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96F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多通道数据采集仪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9E9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DAQ-2025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CC0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JZ-20250815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9C7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2025.08.15-2026.08.14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5A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数据采集模块性能测试</w:t>
            </w:r>
          </w:p>
        </w:tc>
      </w:tr>
      <w:tr w14:paraId="4528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5DA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电磁兼容性测试仪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B61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EMC-3000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1FA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JZ-20250920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31A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2025.09.20-2026.09.19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486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产品电磁兼容性测试</w:t>
            </w:r>
          </w:p>
        </w:tc>
      </w:tr>
      <w:tr w14:paraId="32A0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ECC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网络性能测试仪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E19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NP-5000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690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JZ-20251008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79C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2025.10.08-2026.10.07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7F4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后台管理平台网络性能测试</w:t>
            </w:r>
          </w:p>
        </w:tc>
      </w:tr>
      <w:tr w14:paraId="4D6D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F43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安全性能测试仪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104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SPT-4000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D1A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JZ-20251112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045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2025.11.12-2026.11.11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EE3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产品安全性能测试</w:t>
            </w:r>
          </w:p>
        </w:tc>
      </w:tr>
      <w:tr w14:paraId="6487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78C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高低温试验箱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C2A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GDW-2005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5AA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JZ-20251205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126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2025.12.05-2026.12.04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9FE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产品环境适应性测试</w:t>
            </w:r>
          </w:p>
        </w:tc>
      </w:tr>
    </w:tbl>
    <w:p w14:paraId="0986BF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注：所有检验设备均经法定计量机构校准合格，在校准有效期内使用，确保检验数据准确可靠。</w:t>
      </w:r>
    </w:p>
    <w:p w14:paraId="78F8F349">
      <w:pPr>
        <w:pStyle w:val="3"/>
        <w:keepNext w:val="0"/>
        <w:keepLines w:val="0"/>
        <w:widowControl/>
        <w:suppressLineNumbers w:val="0"/>
        <w:jc w:val="left"/>
      </w:pPr>
      <w:r>
        <w:t>四、检验项目及结果</w:t>
      </w:r>
    </w:p>
    <w:p w14:paraId="00DC6F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本次检验针对智能水务智能化服务系统的外观与结构、性能指标、安全性能、功能完整性、环境适应性、可靠性等六大类项目进行检验，具体检验项目、技术要求及检验结果如下：</w:t>
      </w:r>
    </w:p>
    <w:p w14:paraId="7D392884">
      <w:pPr>
        <w:pStyle w:val="4"/>
        <w:keepNext w:val="0"/>
        <w:keepLines w:val="0"/>
        <w:widowControl/>
        <w:suppressLineNumbers w:val="0"/>
        <w:jc w:val="left"/>
      </w:pPr>
      <w:r>
        <w:t>4.1 智能监测终端（型号：ZNT-2026）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2249"/>
        <w:gridCol w:w="1779"/>
        <w:gridCol w:w="468"/>
      </w:tblGrid>
      <w:tr w14:paraId="41F3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C50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4D5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4B2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A6F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合格判定</w:t>
            </w:r>
          </w:p>
        </w:tc>
      </w:tr>
      <w:tr w14:paraId="2932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C8B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外观与结构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B7F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表面无划痕、裂纹、变形，零部件安装牢固，标识清晰完整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D99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表面无划痕、裂纹、变形，零部件安装牢固，标识清晰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40C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45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018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显示功能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4AC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显示清晰、无闪烁，可准确显示数据、设备状态及操作提示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3C8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显示清晰、无闪烁，数据及状态显示准确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47F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98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83E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操作功能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1AB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按键灵敏、响应迅速，操作逻辑清晰，可正常完成参数设置、数据查询等操作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32E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按键灵敏，响应迅速，操作正常，无卡顿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C3C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00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831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BED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支持LoRa/WiFi双模通信，通信距离≥1000m（LoRa模式），通信成功率≥99.5%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D09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支持双模通信，LoRa模式通信距离1050m，通信成功率99.8%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2E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30F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F46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46E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绝缘电阻≥100MΩ，耐压强度AC 1500V，1min无击穿、无闪络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8D8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绝缘电阻120MΩ，耐压测试无击穿、无闪络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907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A6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AC5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环境适应性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B56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可在-20℃~60℃温度、10%~90%湿度环境下正常工作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3BF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在规定温湿度范围内，设备运行正常，无异常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AA1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62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636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可靠性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3A6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连续运行72小时，无故障、无数据丢失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E06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连续运行72小时，运行稳定，无故障、无数据丢失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539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34C4721">
      <w:pPr>
        <w:pStyle w:val="4"/>
        <w:keepNext w:val="0"/>
        <w:keepLines w:val="0"/>
        <w:widowControl/>
        <w:suppressLineNumbers w:val="0"/>
        <w:jc w:val="left"/>
      </w:pPr>
      <w:r>
        <w:t>4.2 水务数据采集模块（型号：CJ-2026）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2357"/>
        <w:gridCol w:w="1664"/>
        <w:gridCol w:w="471"/>
      </w:tblGrid>
      <w:tr w14:paraId="0EC0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654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A09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DF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5C6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合格判定</w:t>
            </w:r>
          </w:p>
        </w:tc>
      </w:tr>
      <w:tr w14:paraId="1C7C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5E7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外观与结构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AA7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外壳密封良好，无破损、渗漏，接口牢固，标识完整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F1A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外壳密封良好，无破损、渗漏，接口牢固，标识完整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E37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1B4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381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采集精度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F54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采集误差≤±0.5%，可准确采集流量、压力、水质等参数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2A0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采集误差±0.3%，参数采集准确、稳定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BA9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87A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E91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数据传输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858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数据上传频率可设置（1min~24h），上传延迟≤10s，无数据丢失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23D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上传频率可正常设置，上传延迟8s，无数据丢失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463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7B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460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供电性能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DEF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支持AC 220V供电，配锂电池备用电源，续航≥48小时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822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支持AC 220V供电，备用电源续航52小时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E39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93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817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抗干扰能力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B4A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在电磁干扰环境下，可正常采集、传输数据，无异常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899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电磁干扰环境下，数据采集、传输正常，无异常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A54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46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B9D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可靠性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FBD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连续运行72小时，无故障、无数据误传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044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连续运行72小时，运行稳定，无故障、无数据误传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41A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8DAD87E">
      <w:pPr>
        <w:pStyle w:val="4"/>
        <w:keepNext w:val="0"/>
        <w:keepLines w:val="0"/>
        <w:widowControl/>
        <w:suppressLineNumbers w:val="0"/>
        <w:jc w:val="left"/>
      </w:pPr>
      <w:r>
        <w:t>4.3 水务后台管理平台（型号：HT-2026）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6"/>
        <w:gridCol w:w="2179"/>
        <w:gridCol w:w="1808"/>
        <w:gridCol w:w="507"/>
      </w:tblGrid>
      <w:tr w14:paraId="18EE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2DE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56C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C61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6EB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合格判定</w:t>
            </w:r>
          </w:p>
        </w:tc>
      </w:tr>
      <w:tr w14:paraId="7774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E64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软件安装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285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安装流程简单，可正常安装、卸载，无报错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050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安装、卸载正常，无报错，流程简便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8ED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45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4DA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数据接收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386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可准确接收智能终端、数据采集模块上传的数据，接收成功率≥99.8%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706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数据接收准确，接收成功率99.9%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D8E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31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774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数据管理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E50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可实现数据存储、查询、统计、导出功能，数据存储时间≥1年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F2E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数据存储、查询、统计、导出功能正常，存储时间可达2年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E7C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AEF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A84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远程控制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F6D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可远程控制智能终端、数据采集模块，控制响应时间≤5s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C4B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远程控制正常，响应时间3s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0FD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2E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451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报警功能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3B8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数据异常时可及时发出声光报警，报警准确率≥99.9%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5D9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数据异常时报警及时，报警准确率100%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8D8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8D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31B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625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支持用户权限管理、数据加密，可有效防止数据泄露、篡改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BBB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支持用户权限管理及数据加密，无数据泄露、篡改风险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CE6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102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EF5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460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连续运行72小时，无卡顿、无崩溃，系统运行稳定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BD8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连续运行72小时，系统运行稳定，无卡顿、无崩溃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B52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9BC3E77">
      <w:pPr>
        <w:pStyle w:val="3"/>
        <w:keepNext w:val="0"/>
        <w:keepLines w:val="0"/>
        <w:widowControl/>
        <w:suppressLineNumbers w:val="0"/>
        <w:jc w:val="left"/>
      </w:pPr>
      <w:r>
        <w:t>五、检验结果分析</w:t>
      </w:r>
    </w:p>
    <w:p w14:paraId="55DF95C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本次检验共对智能水务智能化服务系统（含智能监测终端、水务数据采集模块、水务后台管理平台）的20个检验项目进行了全面检测，所有项目均符合GB/T 28181-2016、GB/T 30240-2013等国家相关标准及产品技术规范（Q/HY 004-2026）要求，具体分析如下：</w:t>
      </w:r>
    </w:p>
    <w:p w14:paraId="408FCBE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外观与结构：三款产品外观完好、结构合理，零部件安装牢固，标识清晰，符合产品设计要求，可满足实际安装、使用场景需求；</w:t>
      </w:r>
    </w:p>
    <w:p w14:paraId="455B7FA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性能指标：智能终端通信稳定、显示清晰，数据采集模块采集精度高、传输可靠，后台管理平台数据处理、远程控制功能完善，各项性能指标均达到技术要求，可确保系统稳定运行；</w:t>
      </w:r>
    </w:p>
    <w:p w14:paraId="33EADBF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安全性能：产品绝缘电阻、耐压强度等安全指标合格，信息安全防护措施到位，可有效保障设备使用安全及数据安全；</w:t>
      </w:r>
    </w:p>
    <w:p w14:paraId="09528C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环境适应性与可靠性：产品可在规定温湿度范围内正常工作，连续运行72小时无故障，可靠性高，可适应市政水务等复杂使用环境。</w:t>
      </w:r>
    </w:p>
    <w:p w14:paraId="210EE87A">
      <w:pPr>
        <w:pStyle w:val="3"/>
        <w:keepNext w:val="0"/>
        <w:keepLines w:val="0"/>
        <w:widowControl/>
        <w:suppressLineNumbers w:val="0"/>
        <w:jc w:val="left"/>
      </w:pPr>
      <w:r>
        <w:t>六、检验结论</w:t>
      </w:r>
    </w:p>
    <w:p w14:paraId="3423815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经对汇源智能水务有限公司生产的20260301批次智能水务智能化服务系统（智能监测终端ZNT-2026、水务数据采集模块CJ-2026、水务后台管理平台HT-2026）进行型式检验，所抽样品的各项检验项目均符合检验依据要求，</w:t>
      </w: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判定该批次产品型式检验合格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504DA4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本报告仅对本次抽样的样品负责，产品批量生产时，应严格按照产品技术规范及相关标准组织生产，加强过程质量控制，确保产品质量一致性。</w:t>
      </w:r>
    </w:p>
    <w:p w14:paraId="2B7370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2026-03-20T10:46:38Z</dcterms:created>
  <dc:creator>庞佳妮</dc:creator>
  <cp:lastModifiedBy>XingHe</cp:lastModifiedBy>
  <dcterms:modified xsi:type="dcterms:W3CDTF">2026-03-20T10:47:14Z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C5C42866EBF04CBA96BC54BBB3506020_12</vt:lpwstr>
  </property>
</Properties>
</file>