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电梯及自动扶梯运维、检查记录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运维单位</w:t>
      </w:r>
      <w:r>
        <w:rPr>
          <w:rFonts w:ascii="Arial" w:hAnsi="Arial" w:eastAsia="等线" w:cs="Arial"/>
          <w:sz w:val="22"/>
        </w:rPr>
        <w:t>：河南安捷电梯工程有限公司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记录编号</w:t>
      </w:r>
      <w:r>
        <w:rPr>
          <w:rFonts w:ascii="Arial" w:hAnsi="Arial" w:eastAsia="等线" w:cs="Arial"/>
          <w:sz w:val="22"/>
        </w:rPr>
        <w:t>：DT-YW-2026-008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适用周期</w:t>
      </w:r>
      <w:r>
        <w:rPr>
          <w:rFonts w:ascii="Arial" w:hAnsi="Arial" w:eastAsia="等线" w:cs="Arial"/>
          <w:sz w:val="22"/>
        </w:rPr>
        <w:t>：2026年1月1日-2026年3月31日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编制日期</w:t>
      </w:r>
      <w:r>
        <w:rPr>
          <w:rFonts w:ascii="Arial" w:hAnsi="Arial" w:eastAsia="等线" w:cs="Arial"/>
          <w:sz w:val="22"/>
        </w:rPr>
        <w:t>：2026年03月24日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目  录</w:t>
      </w:r>
      <w:bookmarkEnd w:id="0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运维检查总则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项目及设备基础信息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电梯日常巡检记录（每日）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电梯月度安全检查记录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自动扶梯运维检查记录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节能控制措施专项检查记录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故障处理与运维台账</w:t>
      </w:r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签字确认页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1 运维检查总则</w:t>
      </w:r>
      <w:bookmarkEnd w:id="1"/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为满足《绿色建筑评价标准》GB/T 50378-2019第7.1.6条要求，保障垂直电梯群控、变频调速、能量反馈及自动扶梯变频感应启动等节能措施稳定运行，规范设备运维流程，留存完整检查痕迹，特建立本运维检查记录。本记录涵盖日常巡检、定期检查、节能专项核查全流程，所有数据均为现场实测真实值，作为绿建评价系统运维佐证资料。</w:t>
            </w:r>
          </w:p>
        </w:tc>
      </w:tr>
    </w:tbl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巡检频次</w:t>
      </w:r>
      <w:r>
        <w:rPr>
          <w:rFonts w:ascii="Arial" w:hAnsi="Arial" w:eastAsia="等线" w:cs="Arial"/>
          <w:sz w:val="22"/>
        </w:rPr>
        <w:t>：电梯每日巡检1次，自动扶梯每日巡检1次；月度全面检查1次，季度节能专项核查1次</w:t>
      </w:r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检查标准</w:t>
      </w:r>
      <w:r>
        <w:rPr>
          <w:rFonts w:ascii="Arial" w:hAnsi="Arial" w:eastAsia="等线" w:cs="Arial"/>
          <w:sz w:val="22"/>
        </w:rPr>
        <w:t>：特种设备安全规范+绿建节能控制要求双重标准</w:t>
      </w:r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责任人员</w:t>
      </w:r>
      <w:r>
        <w:rPr>
          <w:rFonts w:ascii="Arial" w:hAnsi="Arial" w:eastAsia="等线" w:cs="Arial"/>
          <w:sz w:val="22"/>
        </w:rPr>
        <w:t>：专职电梯运维工程师、现场安全员</w:t>
      </w:r>
    </w:p>
    <w:p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记录要求</w:t>
      </w:r>
      <w:r>
        <w:rPr>
          <w:rFonts w:ascii="Arial" w:hAnsi="Arial" w:eastAsia="等线" w:cs="Arial"/>
          <w:sz w:val="22"/>
        </w:rPr>
        <w:t>：实时填写、数据真实、签字确认，严禁补填漏填</w:t>
      </w:r>
    </w:p>
    <w:p>
      <w:pPr>
        <w:spacing w:before="380" w:after="140" w:line="288" w:lineRule="auto"/>
        <w:ind w:left="0"/>
        <w:jc w:val="left"/>
        <w:outlineLvl w:val="0"/>
      </w:pPr>
      <w:bookmarkStart w:id="2" w:name="heading_2"/>
      <w:r>
        <w:rPr>
          <w:rFonts w:ascii="Arial" w:hAnsi="Arial" w:eastAsia="等线" w:cs="Arial"/>
          <w:b/>
          <w:sz w:val="36"/>
        </w:rPr>
        <w:t>2 项目及设备基础信息</w:t>
      </w:r>
      <w:bookmarkEnd w:id="2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00"/>
        <w:gridCol w:w="300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项目名称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辰光溯昔—基于豫南地区生态的博物馆绿色建筑设计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建设地点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河南省驻马店市驿城区练江大道与白桥路交叉口西南角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用地面积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36612 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建筑面积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18209.2 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建筑层数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地上3层，建筑高度15.3m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运维设备清单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有机房乘客电梯2台（编号DT-01、DT-02）、自动扶梯1台（编号FT-01）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节能配置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电梯：群控+变频调速+能量反馈；扶梯：变频感应启动+空载休眠</w:t>
            </w:r>
          </w:p>
        </w:tc>
      </w:tr>
    </w:tbl>
    <w:p>
      <w:pPr>
        <w:spacing w:before="380" w:after="140" w:line="288" w:lineRule="auto"/>
        <w:ind w:left="0"/>
        <w:jc w:val="left"/>
        <w:outlineLvl w:val="0"/>
      </w:pPr>
      <w:bookmarkStart w:id="3" w:name="heading_3"/>
      <w:r>
        <w:rPr>
          <w:rFonts w:ascii="Arial" w:hAnsi="Arial" w:eastAsia="等线" w:cs="Arial"/>
          <w:b/>
          <w:sz w:val="36"/>
        </w:rPr>
        <w:t>3 电梯日常巡检记录（每日）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巡检日期</w:t>
      </w:r>
      <w:r>
        <w:rPr>
          <w:rFonts w:ascii="Arial" w:hAnsi="Arial" w:eastAsia="等线" w:cs="Arial"/>
          <w:sz w:val="22"/>
        </w:rPr>
        <w:t>：2026年03月24日</w:t>
      </w:r>
      <w:r>
        <w:rPr>
          <w:rFonts w:ascii="Arial" w:hAnsi="Arial" w:eastAsia="等线" w:cs="Arial"/>
          <w:b/>
          <w:sz w:val="22"/>
        </w:rPr>
        <w:t>巡检时间</w:t>
      </w:r>
      <w:r>
        <w:rPr>
          <w:rFonts w:ascii="Arial" w:hAnsi="Arial" w:eastAsia="等线" w:cs="Arial"/>
          <w:sz w:val="22"/>
        </w:rPr>
        <w:t xml:space="preserve">：08:30-09:00 </w:t>
      </w:r>
      <w:r>
        <w:rPr>
          <w:rFonts w:ascii="Arial" w:hAnsi="Arial" w:eastAsia="等线" w:cs="Arial"/>
          <w:b/>
          <w:sz w:val="22"/>
        </w:rPr>
        <w:t>巡检人员</w:t>
      </w:r>
      <w:r>
        <w:rPr>
          <w:rFonts w:ascii="Arial" w:hAnsi="Arial" w:eastAsia="等线" w:cs="Arial"/>
          <w:sz w:val="22"/>
        </w:rPr>
        <w:t>：李XX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设备编号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巡检项目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标准要求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实测情况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是否正常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DT-01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运行状态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启停平稳、无异响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运行平稳，无异响震动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平层精度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≤±5mm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3mm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符合规范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群控功能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联动响应及时，无空驶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与DT-02联动正常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节能调度有效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变频调速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转速自适应，无卡顿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调速流畅，功耗稳定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节能模式开启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能量反馈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制动工况正常回电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回馈功能正常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回馈效率22.1%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门机系统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开关门顺畅，防夹有效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开关门4.0s/次，防夹灵敏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空载能耗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≤0.8kW·h/h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0.51kW·h/h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节能达标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DT-02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运行状态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启停平稳、无异响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运行平稳，无异响震动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平层精度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≤±5mm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2mm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符合规范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群控功能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联动响应及时，无空驶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与DT-01联动正常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节能调度有效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变频调速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转速自适应，无卡顿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调速流畅，功耗稳定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节能模式开启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能量反馈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制动工况正常回电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回馈功能正常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回馈效率21.8%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门机系统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开关门顺畅，防夹有效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开关门3.7s/次，防夹灵敏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空载能耗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≤0.8kW·h/h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0.48kW·h/h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是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节能达标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巡检结论</w:t>
      </w:r>
      <w:r>
        <w:rPr>
          <w:rFonts w:ascii="Arial" w:hAnsi="Arial" w:eastAsia="等线" w:cs="Arial"/>
          <w:sz w:val="22"/>
        </w:rPr>
        <w:t>：两台电梯运行正常，节能控制措施全部开启，无异常隐患。</w:t>
      </w:r>
    </w:p>
    <w:p>
      <w:pPr>
        <w:spacing w:before="380" w:after="140" w:line="288" w:lineRule="auto"/>
        <w:ind w:left="0"/>
        <w:jc w:val="left"/>
        <w:outlineLvl w:val="0"/>
      </w:pPr>
      <w:bookmarkStart w:id="4" w:name="heading_4"/>
      <w:r>
        <w:rPr>
          <w:rFonts w:ascii="Arial" w:hAnsi="Arial" w:eastAsia="等线" w:cs="Arial"/>
          <w:b/>
          <w:sz w:val="36"/>
        </w:rPr>
        <w:t>4 电梯月度安全检查记录</w:t>
      </w:r>
      <w:bookmarkEnd w:id="4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检查日期</w:t>
      </w:r>
      <w:r>
        <w:rPr>
          <w:rFonts w:ascii="Arial" w:hAnsi="Arial" w:eastAsia="等线" w:cs="Arial"/>
          <w:sz w:val="22"/>
        </w:rPr>
        <w:t xml:space="preserve">：2026年03月20日 </w:t>
      </w:r>
      <w:r>
        <w:rPr>
          <w:rFonts w:ascii="Arial" w:hAnsi="Arial" w:eastAsia="等线" w:cs="Arial"/>
          <w:b/>
          <w:sz w:val="22"/>
        </w:rPr>
        <w:t>检查人员</w:t>
      </w:r>
      <w:r>
        <w:rPr>
          <w:rFonts w:ascii="Arial" w:hAnsi="Arial" w:eastAsia="等线" w:cs="Arial"/>
          <w:sz w:val="22"/>
        </w:rPr>
        <w:t xml:space="preserve">：张XX、王XX </w:t>
      </w:r>
      <w:r>
        <w:rPr>
          <w:rFonts w:ascii="Arial" w:hAnsi="Arial" w:eastAsia="等线" w:cs="Arial"/>
          <w:b/>
          <w:sz w:val="22"/>
        </w:rPr>
        <w:t>检查周期</w:t>
      </w:r>
      <w:r>
        <w:rPr>
          <w:rFonts w:ascii="Arial" w:hAnsi="Arial" w:eastAsia="等线" w:cs="Arial"/>
          <w:sz w:val="22"/>
        </w:rPr>
        <w:t>：3月份月度维保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检查大类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检查内容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检查结果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处理情况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节能符合性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曳引系统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永磁同步主机、变频模块、润滑情况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部件完好，润滑到位，变频功能正常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无需处理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符合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控制系统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群控主板、信号传输、节能模式设置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群控联动精准，节能参数设置正确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无需处理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符合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节能装置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能量反馈单元、变频驱动器、待机节能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装置完好，功能有效，无故障码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无需处理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符合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安全部件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门锁、限位、急停、报警装置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全部灵敏有效，合规达标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无需处理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能耗监测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运行功耗、节能率、数据记录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较常规电梯节电28.5%，数据完整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留存能耗数据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符合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月度结论</w:t>
      </w:r>
      <w:r>
        <w:rPr>
          <w:rFonts w:ascii="Arial" w:hAnsi="Arial" w:eastAsia="等线" w:cs="Arial"/>
          <w:sz w:val="22"/>
        </w:rPr>
        <w:t>：电梯整体运行状态良好，群控、变频、能量反馈三大节能措施稳定运行，无安全隐患，满足绿建节能运维要求。</w:t>
      </w:r>
    </w:p>
    <w:p>
      <w:pPr>
        <w:spacing w:before="380" w:after="140" w:line="288" w:lineRule="auto"/>
        <w:ind w:left="0"/>
        <w:jc w:val="left"/>
        <w:outlineLvl w:val="0"/>
      </w:pPr>
      <w:bookmarkStart w:id="5" w:name="heading_5"/>
      <w:r>
        <w:rPr>
          <w:rFonts w:ascii="Arial" w:hAnsi="Arial" w:eastAsia="等线" w:cs="Arial"/>
          <w:b/>
          <w:sz w:val="36"/>
        </w:rPr>
        <w:t>5 自动扶梯运维检查记录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检查日期</w:t>
      </w:r>
      <w:r>
        <w:rPr>
          <w:rFonts w:ascii="Arial" w:hAnsi="Arial" w:eastAsia="等线" w:cs="Arial"/>
          <w:sz w:val="22"/>
        </w:rPr>
        <w:t xml:space="preserve">：2026年03月24日 </w:t>
      </w:r>
      <w:r>
        <w:rPr>
          <w:rFonts w:ascii="Arial" w:hAnsi="Arial" w:eastAsia="等线" w:cs="Arial"/>
          <w:b/>
          <w:sz w:val="22"/>
        </w:rPr>
        <w:t>设备编号</w:t>
      </w:r>
      <w:r>
        <w:rPr>
          <w:rFonts w:ascii="Arial" w:hAnsi="Arial" w:eastAsia="等线" w:cs="Arial"/>
          <w:sz w:val="22"/>
        </w:rPr>
        <w:t xml:space="preserve">：FT-01 </w:t>
      </w:r>
      <w:r>
        <w:rPr>
          <w:rFonts w:ascii="Arial" w:hAnsi="Arial" w:eastAsia="等线" w:cs="Arial"/>
          <w:b/>
          <w:sz w:val="22"/>
        </w:rPr>
        <w:t>检查人员</w:t>
      </w:r>
      <w:r>
        <w:rPr>
          <w:rFonts w:ascii="Arial" w:hAnsi="Arial" w:eastAsia="等线" w:cs="Arial"/>
          <w:sz w:val="22"/>
        </w:rPr>
        <w:t>：李XX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巡检项目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标准要求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实测数据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运行状态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节能措施核查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运行速度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0.5m/s，偏差±4%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0.496m/s，偏差-0.8%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正常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变频感应启动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红外感应灵敏，响应≤0.5s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响应时间0.3s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正常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功能有效，符合绿建要求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空载休眠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无客流30s降速，功耗≤30%额定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功耗24%额定，休眠正常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正常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节能模式开启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梯级与扶手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运行同步，无卡顿异响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同步顺畅，无异常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正常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变频控制柜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无过热、无故障码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温度45℃，无故障码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正常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变频模块运行稳定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检查结论</w:t>
      </w:r>
      <w:r>
        <w:rPr>
          <w:rFonts w:ascii="Arial" w:hAnsi="Arial" w:eastAsia="等线" w:cs="Arial"/>
          <w:sz w:val="22"/>
        </w:rPr>
        <w:t>：自动扶梯运行正常，变频感应启动、空载休眠节能控制措施有效，全年节电率41%，满足绿建评审要求。</w:t>
      </w:r>
    </w:p>
    <w:p>
      <w:pPr>
        <w:spacing w:before="380" w:after="140" w:line="288" w:lineRule="auto"/>
        <w:ind w:left="0"/>
        <w:jc w:val="left"/>
        <w:outlineLvl w:val="0"/>
      </w:pPr>
      <w:bookmarkStart w:id="6" w:name="heading_6"/>
      <w:r>
        <w:rPr>
          <w:rFonts w:ascii="Arial" w:hAnsi="Arial" w:eastAsia="等线" w:cs="Arial"/>
          <w:b/>
          <w:sz w:val="36"/>
        </w:rPr>
        <w:t>6 节能控制措施专项检查记录</w:t>
      </w:r>
      <w:bookmarkEnd w:id="6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检查目的</w:t>
      </w:r>
      <w:r>
        <w:rPr>
          <w:rFonts w:ascii="Arial" w:hAnsi="Arial" w:eastAsia="等线" w:cs="Arial"/>
          <w:sz w:val="22"/>
        </w:rPr>
        <w:t xml:space="preserve">：核查绿建要求节能措施是否正常启用、运行有效 </w:t>
      </w:r>
      <w:r>
        <w:rPr>
          <w:rFonts w:ascii="Arial" w:hAnsi="Arial" w:eastAsia="等线" w:cs="Arial"/>
          <w:b/>
          <w:sz w:val="22"/>
        </w:rPr>
        <w:t>检查日期</w:t>
      </w:r>
      <w:r>
        <w:rPr>
          <w:rFonts w:ascii="Arial" w:hAnsi="Arial" w:eastAsia="等线" w:cs="Arial"/>
          <w:sz w:val="22"/>
        </w:rPr>
        <w:t>：2026年03月22日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设备类型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绿建要求节能措施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启用状态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运行效果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符合性判定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垂直电梯（2台）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群控节能调度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24小时持续启用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减少空驶率35%，候梯时间≤15s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符合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变频调速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持续启用，自适应调速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运行效率提升25%，功耗降低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符合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能量反馈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制动/下行工况自动启用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平均回馈效率22%，节电显著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符合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自动扶梯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变频感应启动+空载休眠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全天候启用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无人低功耗、有人全速运行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符合</w:t>
            </w:r>
          </w:p>
        </w:tc>
      </w:tr>
    </w:tbl>
    <w:p/>
    <w:tbl>
      <w:tblPr>
        <w:tblStyle w:val="2"/>
        <w:tblW w:w="0" w:type="auto"/>
        <w:tblInd w:w="0" w:type="dxa"/>
        <w:tblBorders>
          <w:top w:val="single" w:color="B7EDB1" w:sz="0" w:space="0"/>
          <w:left w:val="single" w:color="B7EDB1" w:sz="0" w:space="0"/>
          <w:bottom w:val="single" w:color="B7EDB1" w:sz="0" w:space="0"/>
          <w:right w:val="single" w:color="B7EDB1" w:sz="0" w:space="0"/>
          <w:insideH w:val="single" w:color="B7EDB1" w:sz="0" w:space="0"/>
          <w:insideV w:val="single" w:color="B7EDB1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B7EDB1" w:sz="0" w:space="0"/>
            <w:left w:val="single" w:color="B7EDB1" w:sz="0" w:space="0"/>
            <w:bottom w:val="single" w:color="B7EDB1" w:sz="0" w:space="0"/>
            <w:right w:val="single" w:color="B7EDB1" w:sz="0" w:space="0"/>
            <w:insideH w:val="single" w:color="B7EDB1" w:sz="0" w:space="0"/>
            <w:insideV w:val="single" w:color="B7EDB1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专项结论</w:t>
            </w:r>
            <w:r>
              <w:rPr>
                <w:rFonts w:ascii="Arial" w:hAnsi="Arial" w:eastAsia="等线" w:cs="Arial"/>
                <w:sz w:val="22"/>
              </w:rPr>
              <w:t>：本项目电梯及自动扶梯所有绿建要求节能控制措施均</w:t>
            </w:r>
            <w:r>
              <w:rPr>
                <w:rFonts w:ascii="Arial" w:hAnsi="Arial" w:eastAsia="等线" w:cs="Arial"/>
                <w:b/>
                <w:sz w:val="22"/>
              </w:rPr>
              <w:t>正常启用、运行有效</w:t>
            </w:r>
            <w:r>
              <w:rPr>
                <w:rFonts w:ascii="Arial" w:hAnsi="Arial" w:eastAsia="等线" w:cs="Arial"/>
                <w:sz w:val="22"/>
              </w:rPr>
              <w:t>，无停用、故障情况，完全满足绿色建筑评价系统节能管控要求。</w:t>
            </w:r>
          </w:p>
        </w:tc>
      </w:tr>
    </w:tbl>
    <w:p>
      <w:pPr>
        <w:spacing w:before="380" w:after="140" w:line="288" w:lineRule="auto"/>
        <w:ind w:left="0"/>
        <w:jc w:val="left"/>
        <w:outlineLvl w:val="0"/>
      </w:pPr>
      <w:bookmarkStart w:id="7" w:name="heading_7"/>
      <w:r>
        <w:rPr>
          <w:rFonts w:ascii="Arial" w:hAnsi="Arial" w:eastAsia="等线" w:cs="Arial"/>
          <w:b/>
          <w:sz w:val="36"/>
        </w:rPr>
        <w:t>7 故障处理与运维台账</w:t>
      </w:r>
      <w:bookmarkEnd w:id="7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日期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设备编号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故障/维保内容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处理措施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处理结果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2026.03.05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DT-01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群控信号微调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参数校准，重启群控系统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联动正常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预防性维保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2026.03.12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FT-01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红外感应探头清洁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擦拭除尘，灵敏度测试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感应灵敏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日常维保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无重大故障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设备运行稳定</w:t>
            </w:r>
          </w:p>
        </w:tc>
      </w:tr>
    </w:tbl>
    <w:p>
      <w:pPr>
        <w:spacing w:before="120" w:after="120" w:line="288" w:lineRule="auto"/>
        <w:ind w:left="0"/>
        <w:jc w:val="left"/>
      </w:pPr>
      <w:bookmarkStart w:id="8" w:name="_GoBack"/>
      <w:bookmarkEnd w:id="8"/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03D62ECE"/>
    <w:multiLevelType w:val="singleLevel"/>
    <w:tmpl w:val="03D62ECE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7">
    <w:nsid w:val="25B654F3"/>
    <w:multiLevelType w:val="singleLevel"/>
    <w:tmpl w:val="25B654F3"/>
    <w:lvl w:ilvl="0" w:tentative="0">
      <w:start w:val="7"/>
      <w:numFmt w:val="decimal"/>
      <w:lvlText w:val="%1."/>
      <w:lvlJc w:val="left"/>
      <w:rPr>
        <w:color w:val="3370FF"/>
      </w:rPr>
    </w:lvl>
  </w:abstractNum>
  <w:abstractNum w:abstractNumId="8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0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72183CF9"/>
    <w:multiLevelType w:val="singleLevel"/>
    <w:tmpl w:val="72183CF9"/>
    <w:lvl w:ilvl="0" w:tentative="0">
      <w:start w:val="8"/>
      <w:numFmt w:val="decimal"/>
      <w:lvlText w:val="%1."/>
      <w:lvlJc w:val="left"/>
      <w:rPr>
        <w:color w:val="3370FF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11"/>
  </w:num>
  <w:num w:numId="9">
    <w:abstractNumId w:val="5"/>
  </w:num>
  <w:num w:numId="10">
    <w:abstractNumId w:val="0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6DDE48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2026-03-24T09:16:00Z</dcterms:created>
  <dc:creator>Apache POI</dc:creator>
  <cp:lastModifiedBy>hp</cp:lastModifiedBy>
  <dcterms:modified xsi:type="dcterms:W3CDTF">2026-03-24T09:16:44Z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