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FF827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14:paraId="0C1B7AF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FD9907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1A77A2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13C764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DB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2E0111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一、建筑结构安全性与耐久性</w:t>
            </w:r>
          </w:p>
          <w:p w14:paraId="46A1DCC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本项目采用中间保温层 + 两侧钢筋混凝土层的复合墙体结构，两侧混凝土层协同受力，通过可靠连接形成整体，满足承载力与使用功能要求，符合《混凝土结构设计规范》GB 50010 及抗震设防要求。</w:t>
            </w:r>
          </w:p>
          <w:p w14:paraId="71CA1B0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混凝土构件采用高性能材料，关键节点做好防腐、防水构造，保障结构在江淮地区气候下的耐久性，设计使用年限满足规范标准</w:t>
            </w:r>
          </w:p>
          <w:p w14:paraId="1249244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二、围护结构安全与耐久作法</w:t>
            </w:r>
          </w:p>
          <w:p w14:paraId="2C02040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外墙构造：两侧钢筋混凝土层 + 中间 XPS 保温层，保温层被结构层包裹，避免脱落、开裂风险，同时提升保温隔热性能，减少能量散失。</w:t>
            </w:r>
          </w:p>
          <w:p w14:paraId="6AA631D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外保温与防护：中间保温层与两侧混凝土层可靠粘结，外侧混凝土层作为防护层，抵御风雨、温差作用，保障保温系统与结构的耐久性。</w:t>
            </w:r>
          </w:p>
          <w:p w14:paraId="182AB6E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控温管道：控温管道埋设于内侧混凝土层中，与结构同步施工，不削弱墙体截面与承载力，同时实现主动温控，提升建筑能效。</w:t>
            </w:r>
          </w:p>
          <w:p w14:paraId="35B73D4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门窗与屋面：配套采用断桥铝合金中空玻璃门窗与耐候防水坡屋面，满足抗风压、水密性、耐久性要求，与墙体系统形成完整围护体系。</w:t>
            </w:r>
          </w:p>
          <w:p w14:paraId="1B153E6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88D441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4E3D3D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47356E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6CAA1F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 w14:paraId="1123C6F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 w14:paraId="0FDF97FC">
      <w:pPr>
        <w:rPr>
          <w:rFonts w:ascii="Times New Roman" w:hAnsi="Times New Roman" w:eastAsia="宋体" w:cs="Times New Roman"/>
          <w:szCs w:val="21"/>
        </w:rPr>
      </w:pPr>
    </w:p>
    <w:p w14:paraId="24FA943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0A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993117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1）建筑平面图与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主体与围护结构</w:t>
            </w:r>
            <w:r>
              <w:rPr>
                <w:rFonts w:ascii="Times New Roman" w:hAnsi="Times New Roman" w:eastAsia="宋体" w:cs="Times New Roman"/>
                <w:szCs w:val="21"/>
              </w:rPr>
              <w:t>计算书</w:t>
            </w:r>
            <w:bookmarkStart w:id="0" w:name="_GoBack"/>
            <w:bookmarkEnd w:id="0"/>
          </w:p>
        </w:tc>
      </w:tr>
    </w:tbl>
    <w:p w14:paraId="1D6FEA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6E"/>
    <w:rsid w:val="00074A38"/>
    <w:rsid w:val="001D6AFC"/>
    <w:rsid w:val="005272EB"/>
    <w:rsid w:val="00AF25DE"/>
    <w:rsid w:val="00C0776E"/>
    <w:rsid w:val="00E91A49"/>
    <w:rsid w:val="14794B57"/>
    <w:rsid w:val="4BE01428"/>
    <w:rsid w:val="58BA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632</Characters>
  <Lines>1</Lines>
  <Paragraphs>1</Paragraphs>
  <TotalTime>0</TotalTime>
  <ScaleCrop>false</ScaleCrop>
  <LinksUpToDate>false</LinksUpToDate>
  <CharactersWithSpaces>644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czq</cp:lastModifiedBy>
  <dcterms:modified xsi:type="dcterms:W3CDTF">2026-03-17T11:54:03Z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ED44563487724F88816130191BB6E4BD_12</vt:lpwstr>
  </property>
</Properties>
</file>