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60C3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 w14:paraId="2A83628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74AC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676ECB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2E4819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A0EB2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38477E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32D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1465A2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484EE31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622C963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3B0C241E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1C4A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1C804E1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3669277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6DBB12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3" w:type="pct"/>
              </w:tcPr>
              <w:p w14:paraId="75F7D8EA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6579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776152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489BD0E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15887935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85E51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4AEF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DBDE1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B97AC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0D9B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119C81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0945B97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100%（外窗、玻璃幕墙、雨篷、楼梯栏板等部位均采用钢化夹胶安全玻璃）</w:t>
            </w:r>
          </w:p>
        </w:tc>
      </w:tr>
      <w:tr w14:paraId="72FE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A786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0935D11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例100%（所有人员通行区域门窗均采用带防夹功能的门窗及五金系统）</w:t>
            </w:r>
          </w:p>
        </w:tc>
      </w:tr>
    </w:tbl>
    <w:p w14:paraId="34FD2A9B">
      <w:pPr>
        <w:rPr>
          <w:rFonts w:ascii="Times New Roman" w:hAnsi="Times New Roman" w:eastAsia="宋体" w:cs="Times New Roman"/>
          <w:szCs w:val="21"/>
        </w:rPr>
      </w:pPr>
    </w:p>
    <w:p w14:paraId="527FC52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F9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480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本项目采用两类具备安全防护功能的产品或配件：</w:t>
            </w:r>
          </w:p>
          <w:p w14:paraId="009876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安全防护玻璃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：所有玻璃部位均采用</w:t>
            </w: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钢化夹胶安全玻璃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，具备抗冲击、防破碎脱落性能，破碎后碎片粘附于中间膜层，避免飞溅伤人，可有效防范玻璃坠落与破碎伤害风险，符合《建筑用安全玻璃》规范要求。</w:t>
            </w:r>
          </w:p>
          <w:p w14:paraId="53F3B0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防夹功能门窗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：全部门窗均采用</w:t>
            </w: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带防夹功能的门窗五金系统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，门扇关闭时可检测障碍物并自动停止 / 反向开启，防夹力≤150N，避免人员被夹伤，适用于教室、走廊、出入口等人员密集区域，符合公共建筑安全使用要求。</w:t>
            </w:r>
          </w:p>
          <w:p w14:paraId="2B334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上述产品选型与配置均满足绿色建筑 4.2.3 条文要求，安全防护性能完备，自评得 10 分。</w:t>
            </w:r>
          </w:p>
          <w:p w14:paraId="39530EF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341439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7BA21C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ACD68A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2FF779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C65A4A0">
      <w:pPr>
        <w:rPr>
          <w:rFonts w:ascii="Times New Roman" w:hAnsi="Times New Roman" w:eastAsia="宋体" w:cs="Times New Roman"/>
          <w:szCs w:val="21"/>
        </w:rPr>
      </w:pPr>
    </w:p>
    <w:p w14:paraId="3547E06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04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4E3397F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1）建筑专业设计说明</w:t>
            </w:r>
            <w:bookmarkStart w:id="0" w:name="_GoBack"/>
            <w:bookmarkEnd w:id="0"/>
          </w:p>
          <w:p w14:paraId="3B2B5C5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2）安全玻璃、</w:t>
            </w:r>
            <w:r>
              <w:rPr>
                <w:rFonts w:ascii="Times New Roman" w:hAnsi="Times New Roman" w:eastAsia="宋体" w:cs="Times New Roman"/>
                <w:szCs w:val="21"/>
              </w:rPr>
              <w:t>门窗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</w:t>
            </w:r>
            <w:r>
              <w:rPr>
                <w:rFonts w:ascii="Times New Roman" w:hAnsi="Times New Roman" w:eastAsia="宋体" w:cs="Times New Roman"/>
                <w:szCs w:val="21"/>
              </w:rPr>
              <w:t>产品或配件的型式检验报告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0FDFBEB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5BF0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3D3AF"/>
    <w:multiLevelType w:val="multilevel"/>
    <w:tmpl w:val="3AF3D3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CE7A29"/>
    <w:rsid w:val="00DC1DF9"/>
    <w:rsid w:val="3DBE4D91"/>
    <w:rsid w:val="686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 w14:paraId="6D844F1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 w14:paraId="117AC59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 w14:paraId="04D9B93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1</Lines>
  <Paragraphs>1</Paragraphs>
  <TotalTime>0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czq</cp:lastModifiedBy>
  <dcterms:modified xsi:type="dcterms:W3CDTF">2026-03-19T13:59:56Z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715CFAA549674910989996573FBD0FAD_12</vt:lpwstr>
  </property>
</Properties>
</file>