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拾风苑——闲置幼儿园向新型社区活动中心低碳转型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南平市武夷山市武夷大道武夷山市实验幼儿园(学院校区)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拾风苑——闲置幼儿园向新型社区活动中心低碳转型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