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70DE92C">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泰安</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2026-03-23</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软件全称"/>
            <w:bookmarkStart w:id="10" w:name="采用软件"/>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T19561453323</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3C235CEA">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_Toc3675 </w:instrText>
      </w:r>
      <w:r>
        <w:rPr>
          <w:szCs w:val="28"/>
        </w:rPr>
        <w:fldChar w:fldCharType="separate"/>
      </w:r>
      <w:r>
        <w:rPr>
          <w:rFonts w:hint="eastAsia"/>
        </w:rPr>
        <w:t xml:space="preserve">1. </w:t>
      </w:r>
      <w:r>
        <w:t>项目概况</w:t>
      </w:r>
      <w:r>
        <w:tab/>
      </w:r>
      <w:r>
        <w:fldChar w:fldCharType="begin"/>
      </w:r>
      <w:r>
        <w:instrText xml:space="preserve"> PAGEREF _Toc3675 \h </w:instrText>
      </w:r>
      <w:r>
        <w:fldChar w:fldCharType="separate"/>
      </w:r>
      <w:r>
        <w:t>3</w:t>
      </w:r>
      <w:r>
        <w:fldChar w:fldCharType="end"/>
      </w:r>
      <w:r>
        <w:rPr>
          <w:szCs w:val="28"/>
        </w:rPr>
        <w:fldChar w:fldCharType="end"/>
      </w:r>
    </w:p>
    <w:p w14:paraId="35AFC8A3">
      <w:pPr>
        <w:pStyle w:val="20"/>
        <w:tabs>
          <w:tab w:val="right" w:leader="dot" w:pos="9070"/>
          <w:tab w:val="clear" w:pos="180"/>
          <w:tab w:val="clear" w:pos="420"/>
          <w:tab w:val="clear" w:pos="9360"/>
        </w:tabs>
      </w:pPr>
      <w:r>
        <w:rPr>
          <w:szCs w:val="28"/>
        </w:rPr>
        <w:fldChar w:fldCharType="begin"/>
      </w:r>
      <w:r>
        <w:rPr>
          <w:szCs w:val="28"/>
        </w:rPr>
        <w:instrText xml:space="preserve"> HYPERLINK \l _Toc2196 </w:instrText>
      </w:r>
      <w:r>
        <w:rPr>
          <w:szCs w:val="28"/>
        </w:rPr>
        <w:fldChar w:fldCharType="separate"/>
      </w:r>
      <w:r>
        <w:rPr>
          <w:rFonts w:hint="eastAsia"/>
        </w:rPr>
        <w:t xml:space="preserve">2. </w:t>
      </w:r>
      <w:r>
        <w:t>分析依据</w:t>
      </w:r>
      <w:r>
        <w:tab/>
      </w:r>
      <w:r>
        <w:fldChar w:fldCharType="begin"/>
      </w:r>
      <w:r>
        <w:instrText xml:space="preserve"> PAGEREF _Toc2196 \h </w:instrText>
      </w:r>
      <w:r>
        <w:fldChar w:fldCharType="separate"/>
      </w:r>
      <w:r>
        <w:t>4</w:t>
      </w:r>
      <w:r>
        <w:fldChar w:fldCharType="end"/>
      </w:r>
      <w:r>
        <w:rPr>
          <w:szCs w:val="28"/>
        </w:rPr>
        <w:fldChar w:fldCharType="end"/>
      </w:r>
    </w:p>
    <w:p w14:paraId="24D52FCE">
      <w:pPr>
        <w:pStyle w:val="22"/>
        <w:tabs>
          <w:tab w:val="right" w:leader="dot" w:pos="9070"/>
          <w:tab w:val="clear" w:pos="540"/>
          <w:tab w:val="clear" w:pos="840"/>
          <w:tab w:val="clear" w:pos="9360"/>
        </w:tabs>
      </w:pPr>
      <w:r>
        <w:rPr>
          <w:szCs w:val="28"/>
        </w:rPr>
        <w:fldChar w:fldCharType="begin"/>
      </w:r>
      <w:r>
        <w:rPr>
          <w:szCs w:val="28"/>
        </w:rPr>
        <w:instrText xml:space="preserve"> HYPERLINK \l _Toc11839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_Toc11839 \h </w:instrText>
      </w:r>
      <w:r>
        <w:fldChar w:fldCharType="separate"/>
      </w:r>
      <w:r>
        <w:t>4</w:t>
      </w:r>
      <w:r>
        <w:fldChar w:fldCharType="end"/>
      </w:r>
      <w:r>
        <w:rPr>
          <w:szCs w:val="28"/>
        </w:rPr>
        <w:fldChar w:fldCharType="end"/>
      </w:r>
    </w:p>
    <w:p w14:paraId="2F8EA768">
      <w:pPr>
        <w:pStyle w:val="22"/>
        <w:tabs>
          <w:tab w:val="right" w:leader="dot" w:pos="9070"/>
          <w:tab w:val="clear" w:pos="540"/>
          <w:tab w:val="clear" w:pos="840"/>
          <w:tab w:val="clear" w:pos="9360"/>
        </w:tabs>
      </w:pPr>
      <w:r>
        <w:rPr>
          <w:szCs w:val="28"/>
        </w:rPr>
        <w:fldChar w:fldCharType="begin"/>
      </w:r>
      <w:r>
        <w:rPr>
          <w:szCs w:val="28"/>
        </w:rPr>
        <w:instrText xml:space="preserve"> HYPERLINK \l _Toc23274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_Toc23274 \h </w:instrText>
      </w:r>
      <w:r>
        <w:fldChar w:fldCharType="separate"/>
      </w:r>
      <w:r>
        <w:t>4</w:t>
      </w:r>
      <w:r>
        <w:fldChar w:fldCharType="end"/>
      </w:r>
      <w:r>
        <w:rPr>
          <w:szCs w:val="28"/>
        </w:rPr>
        <w:fldChar w:fldCharType="end"/>
      </w:r>
    </w:p>
    <w:p w14:paraId="77522EEE">
      <w:pPr>
        <w:pStyle w:val="20"/>
        <w:tabs>
          <w:tab w:val="right" w:leader="dot" w:pos="9070"/>
          <w:tab w:val="clear" w:pos="180"/>
          <w:tab w:val="clear" w:pos="420"/>
          <w:tab w:val="clear" w:pos="9360"/>
        </w:tabs>
      </w:pPr>
      <w:r>
        <w:rPr>
          <w:szCs w:val="28"/>
        </w:rPr>
        <w:fldChar w:fldCharType="begin"/>
      </w:r>
      <w:r>
        <w:rPr>
          <w:szCs w:val="28"/>
        </w:rPr>
        <w:instrText xml:space="preserve"> HYPERLINK \l _Toc11222 </w:instrText>
      </w:r>
      <w:r>
        <w:rPr>
          <w:szCs w:val="28"/>
        </w:rPr>
        <w:fldChar w:fldCharType="separate"/>
      </w:r>
      <w:r>
        <w:rPr>
          <w:rFonts w:hint="eastAsia"/>
        </w:rPr>
        <w:t>3. 技术路线</w:t>
      </w:r>
      <w:r>
        <w:tab/>
      </w:r>
      <w:r>
        <w:fldChar w:fldCharType="begin"/>
      </w:r>
      <w:r>
        <w:instrText xml:space="preserve"> PAGEREF _Toc11222 \h </w:instrText>
      </w:r>
      <w:r>
        <w:fldChar w:fldCharType="separate"/>
      </w:r>
      <w:r>
        <w:t>5</w:t>
      </w:r>
      <w:r>
        <w:fldChar w:fldCharType="end"/>
      </w:r>
      <w:r>
        <w:rPr>
          <w:szCs w:val="28"/>
        </w:rPr>
        <w:fldChar w:fldCharType="end"/>
      </w:r>
    </w:p>
    <w:p w14:paraId="02EA1E55">
      <w:pPr>
        <w:pStyle w:val="22"/>
        <w:tabs>
          <w:tab w:val="right" w:leader="dot" w:pos="9070"/>
          <w:tab w:val="clear" w:pos="540"/>
          <w:tab w:val="clear" w:pos="840"/>
          <w:tab w:val="clear" w:pos="9360"/>
        </w:tabs>
      </w:pPr>
      <w:r>
        <w:rPr>
          <w:szCs w:val="28"/>
        </w:rPr>
        <w:fldChar w:fldCharType="begin"/>
      </w:r>
      <w:r>
        <w:rPr>
          <w:szCs w:val="28"/>
        </w:rPr>
        <w:instrText xml:space="preserve"> HYPERLINK \l _Toc25719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_Toc25719 \h </w:instrText>
      </w:r>
      <w:r>
        <w:fldChar w:fldCharType="separate"/>
      </w:r>
      <w:r>
        <w:t>5</w:t>
      </w:r>
      <w:r>
        <w:fldChar w:fldCharType="end"/>
      </w:r>
      <w:r>
        <w:rPr>
          <w:szCs w:val="28"/>
        </w:rPr>
        <w:fldChar w:fldCharType="end"/>
      </w:r>
    </w:p>
    <w:p w14:paraId="7C471BC6">
      <w:pPr>
        <w:pStyle w:val="22"/>
        <w:tabs>
          <w:tab w:val="right" w:leader="dot" w:pos="9070"/>
          <w:tab w:val="clear" w:pos="540"/>
          <w:tab w:val="clear" w:pos="840"/>
          <w:tab w:val="clear" w:pos="9360"/>
        </w:tabs>
      </w:pPr>
      <w:r>
        <w:rPr>
          <w:szCs w:val="28"/>
        </w:rPr>
        <w:fldChar w:fldCharType="begin"/>
      </w:r>
      <w:r>
        <w:rPr>
          <w:szCs w:val="28"/>
        </w:rPr>
        <w:instrText xml:space="preserve"> HYPERLINK \l _Toc26581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_Toc26581 \h </w:instrText>
      </w:r>
      <w:r>
        <w:fldChar w:fldCharType="separate"/>
      </w:r>
      <w:r>
        <w:t>6</w:t>
      </w:r>
      <w:r>
        <w:fldChar w:fldCharType="end"/>
      </w:r>
      <w:r>
        <w:rPr>
          <w:szCs w:val="28"/>
        </w:rPr>
        <w:fldChar w:fldCharType="end"/>
      </w:r>
    </w:p>
    <w:p w14:paraId="07A41BB1">
      <w:pPr>
        <w:pStyle w:val="22"/>
        <w:tabs>
          <w:tab w:val="right" w:leader="dot" w:pos="9070"/>
          <w:tab w:val="clear" w:pos="540"/>
          <w:tab w:val="clear" w:pos="840"/>
          <w:tab w:val="clear" w:pos="9360"/>
        </w:tabs>
      </w:pPr>
      <w:r>
        <w:rPr>
          <w:szCs w:val="28"/>
        </w:rPr>
        <w:fldChar w:fldCharType="begin"/>
      </w:r>
      <w:r>
        <w:rPr>
          <w:szCs w:val="28"/>
        </w:rPr>
        <w:instrText xml:space="preserve"> HYPERLINK \l _Toc1963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_Toc1963 \h </w:instrText>
      </w:r>
      <w:r>
        <w:fldChar w:fldCharType="separate"/>
      </w:r>
      <w:r>
        <w:t>6</w:t>
      </w:r>
      <w:r>
        <w:fldChar w:fldCharType="end"/>
      </w:r>
      <w:r>
        <w:rPr>
          <w:szCs w:val="28"/>
        </w:rPr>
        <w:fldChar w:fldCharType="end"/>
      </w:r>
    </w:p>
    <w:p w14:paraId="44B44B7E">
      <w:pPr>
        <w:pStyle w:val="20"/>
        <w:tabs>
          <w:tab w:val="right" w:leader="dot" w:pos="9070"/>
          <w:tab w:val="clear" w:pos="180"/>
          <w:tab w:val="clear" w:pos="420"/>
          <w:tab w:val="clear" w:pos="9360"/>
        </w:tabs>
      </w:pPr>
      <w:r>
        <w:rPr>
          <w:szCs w:val="28"/>
        </w:rPr>
        <w:fldChar w:fldCharType="begin"/>
      </w:r>
      <w:r>
        <w:rPr>
          <w:szCs w:val="28"/>
        </w:rPr>
        <w:instrText xml:space="preserve"> HYPERLINK \l _Toc21838 </w:instrText>
      </w:r>
      <w:r>
        <w:rPr>
          <w:szCs w:val="28"/>
        </w:rPr>
        <w:fldChar w:fldCharType="separate"/>
      </w:r>
      <w:r>
        <w:rPr>
          <w:rFonts w:hint="eastAsia"/>
        </w:rPr>
        <w:t>4. 夜景照明分析</w:t>
      </w:r>
      <w:r>
        <w:tab/>
      </w:r>
      <w:r>
        <w:fldChar w:fldCharType="begin"/>
      </w:r>
      <w:r>
        <w:instrText xml:space="preserve"> PAGEREF _Toc21838 \h </w:instrText>
      </w:r>
      <w:r>
        <w:fldChar w:fldCharType="separate"/>
      </w:r>
      <w:r>
        <w:t>7</w:t>
      </w:r>
      <w:r>
        <w:fldChar w:fldCharType="end"/>
      </w:r>
      <w:r>
        <w:rPr>
          <w:szCs w:val="28"/>
        </w:rPr>
        <w:fldChar w:fldCharType="end"/>
      </w:r>
    </w:p>
    <w:p w14:paraId="29D9FBE1">
      <w:pPr>
        <w:pStyle w:val="22"/>
        <w:tabs>
          <w:tab w:val="right" w:leader="dot" w:pos="9070"/>
          <w:tab w:val="clear" w:pos="540"/>
          <w:tab w:val="clear" w:pos="840"/>
          <w:tab w:val="clear" w:pos="9360"/>
        </w:tabs>
      </w:pPr>
      <w:r>
        <w:rPr>
          <w:szCs w:val="28"/>
        </w:rPr>
        <w:fldChar w:fldCharType="begin"/>
      </w:r>
      <w:r>
        <w:rPr>
          <w:szCs w:val="28"/>
        </w:rPr>
        <w:instrText xml:space="preserve"> HYPERLINK \l _Toc9249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_Toc9249 \h </w:instrText>
      </w:r>
      <w:r>
        <w:fldChar w:fldCharType="separate"/>
      </w:r>
      <w:r>
        <w:t>7</w:t>
      </w:r>
      <w:r>
        <w:fldChar w:fldCharType="end"/>
      </w:r>
      <w:r>
        <w:rPr>
          <w:szCs w:val="28"/>
        </w:rPr>
        <w:fldChar w:fldCharType="end"/>
      </w:r>
    </w:p>
    <w:p w14:paraId="7A1F005A">
      <w:pPr>
        <w:pStyle w:val="22"/>
        <w:tabs>
          <w:tab w:val="right" w:leader="dot" w:pos="9070"/>
          <w:tab w:val="clear" w:pos="540"/>
          <w:tab w:val="clear" w:pos="840"/>
          <w:tab w:val="clear" w:pos="9360"/>
        </w:tabs>
      </w:pPr>
      <w:r>
        <w:rPr>
          <w:szCs w:val="28"/>
        </w:rPr>
        <w:fldChar w:fldCharType="begin"/>
      </w:r>
      <w:r>
        <w:rPr>
          <w:szCs w:val="28"/>
        </w:rPr>
        <w:instrText xml:space="preserve"> HYPERLINK \l _Toc4832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_Toc4832 \h </w:instrText>
      </w:r>
      <w:r>
        <w:fldChar w:fldCharType="separate"/>
      </w:r>
      <w:r>
        <w:t>8</w:t>
      </w:r>
      <w:r>
        <w:fldChar w:fldCharType="end"/>
      </w:r>
      <w:r>
        <w:rPr>
          <w:szCs w:val="28"/>
        </w:rPr>
        <w:fldChar w:fldCharType="end"/>
      </w:r>
    </w:p>
    <w:p w14:paraId="25FFC03D">
      <w:pPr>
        <w:pStyle w:val="20"/>
        <w:tabs>
          <w:tab w:val="right" w:leader="dot" w:pos="9070"/>
          <w:tab w:val="clear" w:pos="180"/>
          <w:tab w:val="clear" w:pos="420"/>
          <w:tab w:val="clear" w:pos="9360"/>
        </w:tabs>
      </w:pPr>
      <w:r>
        <w:rPr>
          <w:szCs w:val="28"/>
        </w:rPr>
        <w:fldChar w:fldCharType="begin"/>
      </w:r>
      <w:r>
        <w:rPr>
          <w:szCs w:val="28"/>
        </w:rPr>
        <w:instrText xml:space="preserve"> HYPERLINK \l _Toc28081 </w:instrText>
      </w:r>
      <w:r>
        <w:rPr>
          <w:szCs w:val="28"/>
        </w:rPr>
        <w:fldChar w:fldCharType="separate"/>
      </w:r>
      <w:r>
        <w:rPr>
          <w:rFonts w:hint="eastAsia"/>
        </w:rPr>
        <w:t xml:space="preserve">5. </w:t>
      </w:r>
      <w:r>
        <w:t>评价结论</w:t>
      </w:r>
      <w:r>
        <w:tab/>
      </w:r>
      <w:r>
        <w:fldChar w:fldCharType="begin"/>
      </w:r>
      <w:r>
        <w:instrText xml:space="preserve"> PAGEREF _Toc28081 \h </w:instrText>
      </w:r>
      <w:r>
        <w:fldChar w:fldCharType="separate"/>
      </w:r>
      <w:r>
        <w:t>8</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3675"/>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5562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5562600"/>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2196"/>
      <w:r>
        <w:t>分析依据</w:t>
      </w:r>
      <w:bookmarkEnd w:id="18"/>
    </w:p>
    <w:p w14:paraId="20BE910E">
      <w:pPr>
        <w:pStyle w:val="4"/>
        <w:rPr>
          <w:rFonts w:ascii="Times New Roman" w:cs="Times New Roman"/>
        </w:rPr>
      </w:pPr>
      <w:bookmarkStart w:id="19" w:name="_Toc11839"/>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23274"/>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11222"/>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25719"/>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r>
              <w:rPr>
                <w:rFonts w:hint="eastAsia" w:ascii="微软雅黑" w:hAnsi="微软雅黑"/>
                <w:sz w:val="18"/>
                <w:szCs w:val="18"/>
              </w:rPr>
              <w:t>samplelight.ies</w:t>
            </w:r>
          </w:p>
        </w:tc>
        <w:tc>
          <w:tcPr>
            <w:tcW w:w="938" w:type="dxa"/>
          </w:tcPr>
          <w:p w14:paraId="519214C3">
            <w:pPr>
              <w:jc w:val="center"/>
              <w:rPr>
                <w:rFonts w:hint="eastAsia" w:ascii="微软雅黑" w:hAnsi="微软雅黑"/>
                <w:sz w:val="18"/>
                <w:szCs w:val="18"/>
              </w:rPr>
            </w:pPr>
            <w:r>
              <w:rPr>
                <w:rFonts w:hint="eastAsia" w:ascii="微软雅黑" w:hAnsi="微软雅黑"/>
                <w:sz w:val="18"/>
                <w:szCs w:val="18"/>
              </w:rPr>
              <w:t>4</w:t>
            </w:r>
          </w:p>
        </w:tc>
        <w:tc>
          <w:tcPr>
            <w:tcW w:w="938" w:type="dxa"/>
          </w:tcPr>
          <w:p w14:paraId="6C3358B3">
            <w:pPr>
              <w:jc w:val="center"/>
              <w:rPr>
                <w:rFonts w:hint="eastAsia" w:ascii="微软雅黑" w:hAnsi="微软雅黑"/>
                <w:sz w:val="18"/>
                <w:szCs w:val="18"/>
              </w:rPr>
            </w:pPr>
            <w:r>
              <w:rPr>
                <w:rFonts w:hint="eastAsia" w:ascii="微软雅黑" w:hAnsi="微软雅黑"/>
                <w:sz w:val="18"/>
                <w:szCs w:val="18"/>
              </w:rPr>
              <w:t>球形</w:t>
            </w:r>
          </w:p>
        </w:tc>
        <w:tc>
          <w:tcPr>
            <w:tcW w:w="938" w:type="dxa"/>
          </w:tcPr>
          <w:p w14:paraId="08DEBF65">
            <w:pPr>
              <w:jc w:val="center"/>
              <w:rPr>
                <w:rFonts w:hint="eastAsia" w:ascii="微软雅黑" w:hAnsi="微软雅黑"/>
                <w:sz w:val="18"/>
                <w:szCs w:val="18"/>
              </w:rPr>
            </w:pPr>
            <w:r>
              <w:rPr>
                <w:rFonts w:hint="eastAsia" w:ascii="微软雅黑" w:hAnsi="微软雅黑"/>
                <w:sz w:val="18"/>
                <w:szCs w:val="18"/>
              </w:rPr>
              <w:t>43</w:t>
            </w:r>
          </w:p>
        </w:tc>
        <w:tc>
          <w:tcPr>
            <w:tcW w:w="3806" w:type="dxa"/>
          </w:tcPr>
          <w:p w14:paraId="64613C9D">
            <w:pPr>
              <w:jc w:val="center"/>
              <w:rPr>
                <w:rFonts w:hint="eastAsia" w:ascii="微软雅黑" w:hAnsi="微软雅黑"/>
                <w:sz w:val="18"/>
                <w:szCs w:val="18"/>
              </w:rPr>
            </w:pPr>
            <w:r>
              <w:rPr>
                <w:rFonts w:hint="eastAsia" w:ascii="微软雅黑" w:hAnsi="微软雅黑"/>
                <w:sz w:val="18"/>
                <w:szCs w:val="18"/>
              </w:rPr>
              <w:t>未知厂商</w:t>
            </w:r>
          </w:p>
        </w:tc>
      </w:tr>
      <w:bookmarkEnd w:id="26"/>
    </w:tbl>
    <w:p w14:paraId="3C1B359B">
      <w:pPr>
        <w:pStyle w:val="4"/>
        <w:rPr>
          <w:rFonts w:ascii="Times New Roman" w:cs="Times New Roman"/>
        </w:rPr>
      </w:pPr>
      <w:bookmarkStart w:id="27" w:name="_Toc26581"/>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5562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5562600"/>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1963"/>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r>
        <w:drawing>
          <wp:inline distT="0" distB="0" distL="0" distR="0">
            <wp:extent cx="5667375" cy="3067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21838"/>
      <w:r>
        <w:rPr>
          <w:rFonts w:hint="eastAsia"/>
        </w:rPr>
        <w:t>夜景照明分析</w:t>
      </w:r>
      <w:bookmarkEnd w:id="31"/>
    </w:p>
    <w:p w14:paraId="209BF480">
      <w:pPr>
        <w:pStyle w:val="4"/>
      </w:pPr>
      <w:bookmarkStart w:id="32" w:name="_Toc9249"/>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r>
        <w:drawing>
          <wp:inline distT="0" distB="0" distL="0" distR="0">
            <wp:extent cx="5667375" cy="2762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4832"/>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28081"/>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9863369"/>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2986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uiPriority w:val="0"/>
    <w:pPr>
      <w:shd w:val="clear" w:color="auto" w:fill="000080"/>
    </w:pPr>
  </w:style>
  <w:style w:type="paragraph" w:styleId="14">
    <w:name w:val="annotation text"/>
    <w:basedOn w:val="1"/>
    <w:link w:val="47"/>
    <w:uiPriority w:val="0"/>
  </w:style>
  <w:style w:type="paragraph" w:styleId="15">
    <w:name w:val="Body Text Indent"/>
    <w:basedOn w:val="1"/>
    <w:link w:val="34"/>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uiPriority w:val="0"/>
  </w:style>
  <w:style w:type="character" w:styleId="29">
    <w:name w:val="FollowedHyperlink"/>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tmp3.dotx</Template>
  <Pages>9</Pages>
  <Words>1693</Words>
  <Characters>1957</Characters>
  <Lines>23</Lines>
  <Paragraphs>6</Paragraphs>
  <TotalTime>0</TotalTime>
  <ScaleCrop>false</ScaleCrop>
  <LinksUpToDate>false</LinksUpToDate>
  <CharactersWithSpaces>2668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2026-03-23T06:17:00Z</dcterms:created>
  <dc:creator>WPS_1642742701</dc:creator>
  <cp:lastModifiedBy>WPS_1642742701</cp:lastModifiedBy>
  <dcterms:modified xsi:type="dcterms:W3CDTF">2026-03-23T06:18:43Z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4635DC6612A04D458738562F0251AA8C_11</vt:lpwstr>
  </property>
  <property fmtid="{D5CDD505-2E9C-101B-9397-08002B2CF9AE}" pid="4" name="KSOTemplateDocerSaveRecord">
    <vt:lpwstr>eyJoZGlkIjoiMzk4NjFiZjBiYzA1OGI5OGQxMzM5NDgzNTY3Y2YyYTEiLCJ1c2VySWQiOiIxMzIxMzUyMDQ2In0=</vt:lpwstr>
  </property>
</Properties>
</file>