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F6805">
      <w:pPr>
        <w:spacing w:line="180" w:lineRule="atLeast"/>
        <w:rPr>
          <w:rFonts w:hint="eastAsia" w:ascii="宋体" w:hAnsi="宋体"/>
          <w:b/>
          <w:bCs/>
          <w:sz w:val="32"/>
          <w:szCs w:val="32"/>
        </w:rPr>
      </w:pPr>
      <w:bookmarkStart w:id="57" w:name="_GoBack"/>
      <w:bookmarkEnd w:id="57"/>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0"/>
      </w:tblGrid>
      <w:tr w14:paraId="067A3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9070" w:type="dxa"/>
            <w:vAlign w:val="center"/>
          </w:tcPr>
          <w:p w14:paraId="37D64961">
            <w:pPr>
              <w:widowControl w:val="0"/>
              <w:spacing w:before="468" w:beforeLines="150"/>
              <w:jc w:val="center"/>
              <w:rPr>
                <w:rFonts w:hint="eastAsia" w:ascii="微软雅黑" w:hAnsi="微软雅黑" w:eastAsia="微软雅黑"/>
                <w:b/>
                <w:bCs/>
                <w:kern w:val="0"/>
                <w:sz w:val="72"/>
                <w:szCs w:val="52"/>
              </w:rPr>
            </w:pPr>
            <w:r>
              <w:rPr>
                <w:rFonts w:hint="eastAsia" w:ascii="宋体" w:hAnsi="宋体" w:eastAsia="等线"/>
                <w:b/>
                <w:bCs/>
                <w:kern w:val="2"/>
                <w:sz w:val="32"/>
                <w:szCs w:val="32"/>
              </w:rPr>
              <w:br w:type="page"/>
            </w:r>
            <w:bookmarkStart w:id="0" w:name="_Hlk172642859"/>
            <w:r>
              <w:rPr>
                <w:rFonts w:hint="eastAsia" w:ascii="微软雅黑" w:hAnsi="微软雅黑" w:eastAsia="微软雅黑"/>
                <w:b/>
                <w:bCs/>
                <w:spacing w:val="80"/>
                <w:kern w:val="0"/>
                <w:sz w:val="72"/>
                <w:szCs w:val="52"/>
                <w:fitText w:val="8640" w:id="-940375296"/>
              </w:rPr>
              <w:t>住区热环境设计报告</w:t>
            </w:r>
            <w:r>
              <w:rPr>
                <w:rFonts w:hint="eastAsia" w:ascii="微软雅黑" w:hAnsi="微软雅黑" w:eastAsia="微软雅黑"/>
                <w:b/>
                <w:bCs/>
                <w:spacing w:val="0"/>
                <w:kern w:val="0"/>
                <w:sz w:val="72"/>
                <w:szCs w:val="52"/>
                <w:fitText w:val="8640" w:id="-940375296"/>
              </w:rPr>
              <w:t>书</w:t>
            </w:r>
          </w:p>
          <w:p w14:paraId="32C9E59B">
            <w:pPr>
              <w:widowControl w:val="0"/>
              <w:jc w:val="center"/>
              <w:rPr>
                <w:rFonts w:hint="eastAsia" w:ascii="微软雅黑" w:hAnsi="微软雅黑" w:eastAsia="微软雅黑"/>
                <w:b/>
                <w:bCs/>
                <w:kern w:val="2"/>
                <w:sz w:val="52"/>
                <w:szCs w:val="52"/>
              </w:rPr>
            </w:pPr>
            <w:r>
              <w:rPr>
                <w:rFonts w:hint="eastAsia" w:ascii="微软雅黑" w:hAnsi="微软雅黑" w:eastAsia="微软雅黑"/>
                <w:b/>
                <w:bCs/>
                <w:kern w:val="2"/>
                <w:sz w:val="52"/>
                <w:szCs w:val="52"/>
              </w:rPr>
              <w:t>（评价性设计）</w:t>
            </w:r>
          </w:p>
        </w:tc>
      </w:tr>
      <w:tr w14:paraId="5D140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1A8AE230">
            <w:pPr>
              <w:widowControl w:val="0"/>
              <w:tabs>
                <w:tab w:val="left" w:pos="1813"/>
                <w:tab w:val="center" w:pos="4048"/>
              </w:tabs>
              <w:spacing w:before="312" w:beforeLines="100"/>
              <w:jc w:val="center"/>
              <w:rPr>
                <w:rFonts w:hint="eastAsia" w:ascii="微软雅黑" w:hAnsi="微软雅黑" w:eastAsia="微软雅黑"/>
                <w:b/>
                <w:kern w:val="2"/>
                <w:sz w:val="36"/>
                <w:szCs w:val="36"/>
                <w:lang w:val="en-US"/>
              </w:rPr>
            </w:pPr>
            <w:bookmarkStart w:id="1" w:name="项目名称"/>
            <w:bookmarkEnd w:id="1"/>
          </w:p>
        </w:tc>
      </w:tr>
      <w:bookmarkEnd w:id="0"/>
      <w:tr w14:paraId="251FD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654F0FD9">
            <w:pPr>
              <w:widowControl w:val="0"/>
              <w:jc w:val="center"/>
              <w:rPr>
                <w:rFonts w:hint="eastAsia"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2" w:name="设计编号"/>
            <w:bookmarkEnd w:id="2"/>
          </w:p>
        </w:tc>
      </w:tr>
      <w:tr w14:paraId="64191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52D22D1A">
            <w:pPr>
              <w:widowControl w:val="0"/>
              <w:jc w:val="center"/>
              <w:rPr>
                <w:rFonts w:hint="eastAsia" w:ascii="微软雅黑" w:hAnsi="微软雅黑" w:eastAsia="微软雅黑"/>
                <w:b/>
                <w:kern w:val="2"/>
                <w:sz w:val="32"/>
                <w:szCs w:val="52"/>
              </w:rPr>
            </w:pPr>
            <w:bookmarkStart w:id="3" w:name="二维码"/>
            <w:bookmarkEnd w:id="3"/>
          </w:p>
        </w:tc>
      </w:tr>
    </w:tbl>
    <w:p w14:paraId="31D0F9AD">
      <w:pPr>
        <w:widowControl w:val="0"/>
        <w:jc w:val="center"/>
        <w:rPr>
          <w:rFonts w:hint="eastAsia" w:ascii="等线" w:hAnsi="等线" w:eastAsia="等线"/>
          <w:kern w:val="2"/>
          <w:szCs w:val="22"/>
          <w:lang w:val="en-US"/>
        </w:rPr>
      </w:pPr>
      <w:r>
        <w:drawing>
          <wp:inline distT="0" distB="0" distL="0" distR="0">
            <wp:extent cx="1009650" cy="10096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1D7B267B">
      <w:pPr>
        <w:widowControl w:val="0"/>
        <w:jc w:val="center"/>
        <w:rPr>
          <w:rFonts w:hint="eastAsia" w:ascii="等线" w:hAnsi="等线" w:eastAsia="等线"/>
          <w:kern w:val="2"/>
          <w:szCs w:val="22"/>
          <w:lang w:val="en-US"/>
        </w:rPr>
      </w:pPr>
    </w:p>
    <w:p w14:paraId="39072AC1">
      <w:pPr>
        <w:widowControl w:val="0"/>
        <w:jc w:val="both"/>
        <w:rPr>
          <w:rFonts w:hint="eastAsia" w:ascii="等线" w:hAnsi="等线" w:eastAsia="等线"/>
          <w:kern w:val="2"/>
          <w:szCs w:val="22"/>
          <w:lang w:val="en-US"/>
        </w:rPr>
      </w:pPr>
    </w:p>
    <w:p w14:paraId="62FFFDD6">
      <w:pPr>
        <w:widowControl w:val="0"/>
        <w:jc w:val="both"/>
        <w:rPr>
          <w:rFonts w:hint="eastAsia"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03C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1B9DEC6">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22A4183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C41B7FF">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泰安</w:t>
            </w:r>
            <w:bookmarkEnd w:id="4"/>
          </w:p>
        </w:tc>
      </w:tr>
      <w:tr w14:paraId="2E9C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8253987">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071CBA3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7420EFCD">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4023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36E42A3">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7FF3A15">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56433CA">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0CF8C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CD02DE3">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497D39B4">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41B78DE">
            <w:pPr>
              <w:widowControl w:val="0"/>
              <w:spacing w:line="600" w:lineRule="exact"/>
              <w:jc w:val="center"/>
              <w:rPr>
                <w:rFonts w:hint="eastAsia" w:ascii="微软雅黑" w:hAnsi="微软雅黑" w:eastAsia="微软雅黑"/>
                <w:kern w:val="2"/>
                <w:sz w:val="24"/>
                <w:szCs w:val="24"/>
                <w:lang w:val="en-US"/>
              </w:rPr>
            </w:pPr>
          </w:p>
        </w:tc>
      </w:tr>
      <w:tr w14:paraId="5C1AD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FA8469D">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35A9C330">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CB1CD39">
            <w:pPr>
              <w:widowControl w:val="0"/>
              <w:spacing w:line="600" w:lineRule="exact"/>
              <w:jc w:val="center"/>
              <w:rPr>
                <w:rFonts w:hint="eastAsia" w:ascii="微软雅黑" w:hAnsi="微软雅黑" w:eastAsia="微软雅黑"/>
                <w:kern w:val="2"/>
                <w:sz w:val="24"/>
                <w:szCs w:val="24"/>
                <w:lang w:val="en-US"/>
              </w:rPr>
            </w:pPr>
          </w:p>
        </w:tc>
      </w:tr>
      <w:tr w14:paraId="5B392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C3C6659">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42F1603">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D6C34FA">
            <w:pPr>
              <w:widowControl w:val="0"/>
              <w:spacing w:line="600" w:lineRule="exact"/>
              <w:jc w:val="center"/>
              <w:rPr>
                <w:rFonts w:hint="eastAsia" w:ascii="微软雅黑" w:hAnsi="微软雅黑" w:eastAsia="微软雅黑"/>
                <w:kern w:val="2"/>
                <w:sz w:val="24"/>
                <w:szCs w:val="24"/>
                <w:lang w:val="en-US"/>
              </w:rPr>
            </w:pPr>
          </w:p>
        </w:tc>
      </w:tr>
      <w:tr w14:paraId="205D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A27E5C7">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27A6D6D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68CBDE3">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rPr>
              <w:t>2025年12月26日</w:t>
            </w:r>
            <w:bookmarkEnd w:id="7"/>
          </w:p>
        </w:tc>
      </w:tr>
    </w:tbl>
    <w:p w14:paraId="3F2DCC3B">
      <w:pPr>
        <w:widowControl w:val="0"/>
        <w:jc w:val="both"/>
        <w:rPr>
          <w:rFonts w:hint="eastAsia" w:ascii="等线" w:hAnsi="等线" w:eastAsia="等线"/>
          <w:kern w:val="2"/>
          <w:szCs w:val="22"/>
          <w:lang w:val="en-US"/>
        </w:rPr>
      </w:pPr>
    </w:p>
    <w:p w14:paraId="5B00DA75">
      <w:pPr>
        <w:widowControl w:val="0"/>
        <w:jc w:val="both"/>
        <w:rPr>
          <w:rFonts w:hint="eastAsia"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8E71FC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AC9B157">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36A53398">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 xml:space="preserve">: </w:t>
            </w:r>
            <w:bookmarkStart w:id="8" w:name="软件全称"/>
            <w:r>
              <w:rPr>
                <w:rFonts w:hint="eastAsia" w:ascii="等线" w:hAnsi="等线" w:eastAsia="等线"/>
                <w:kern w:val="2"/>
                <w:sz w:val="18"/>
                <w:szCs w:val="22"/>
              </w:rPr>
              <w:t>住区热环境TERA2025</w:t>
            </w:r>
            <w:bookmarkEnd w:id="8"/>
          </w:p>
        </w:tc>
        <w:tc>
          <w:tcPr>
            <w:tcW w:w="3958" w:type="dxa"/>
            <w:vMerge w:val="restart"/>
            <w:vAlign w:val="bottom"/>
          </w:tcPr>
          <w:p w14:paraId="7AB911A7">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2086300647" name="图片 2086300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00647" name="图片 208630064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713F3A1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5BB666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4154EF23">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9" w:name="软件版本"/>
            <w:r>
              <w:rPr>
                <w:rFonts w:hint="eastAsia" w:ascii="等线" w:hAnsi="等线" w:eastAsia="等线"/>
                <w:kern w:val="2"/>
                <w:sz w:val="18"/>
                <w:szCs w:val="22"/>
              </w:rPr>
              <w:t>20250505(PLUS)</w:t>
            </w:r>
            <w:bookmarkEnd w:id="9"/>
          </w:p>
        </w:tc>
        <w:tc>
          <w:tcPr>
            <w:tcW w:w="3958" w:type="dxa"/>
            <w:vMerge w:val="continue"/>
          </w:tcPr>
          <w:p w14:paraId="7266EA81">
            <w:pPr>
              <w:spacing w:line="180" w:lineRule="exact"/>
              <w:rPr>
                <w:rFonts w:hint="eastAsia" w:ascii="等线" w:hAnsi="等线" w:eastAsia="等线"/>
                <w:color w:val="767171"/>
                <w:kern w:val="2"/>
                <w:szCs w:val="22"/>
                <w:lang w:val="en-US"/>
              </w:rPr>
            </w:pPr>
          </w:p>
        </w:tc>
      </w:tr>
      <w:tr w14:paraId="7CD310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1A38AE6">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1A14629D">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0" w:name="加密锁号"/>
            <w:r>
              <w:rPr>
                <w:rFonts w:hint="eastAsia" w:ascii="等线" w:hAnsi="等线" w:eastAsia="等线"/>
                <w:kern w:val="2"/>
                <w:sz w:val="18"/>
                <w:szCs w:val="22"/>
              </w:rPr>
              <w:t>T19561453323</w:t>
            </w:r>
            <w:bookmarkEnd w:id="10"/>
          </w:p>
        </w:tc>
        <w:tc>
          <w:tcPr>
            <w:tcW w:w="3958" w:type="dxa"/>
            <w:vMerge w:val="continue"/>
          </w:tcPr>
          <w:p w14:paraId="1B17D856">
            <w:pPr>
              <w:spacing w:line="180" w:lineRule="exact"/>
              <w:rPr>
                <w:rFonts w:hint="eastAsia" w:ascii="等线" w:hAnsi="等线" w:eastAsia="等线"/>
                <w:color w:val="767171"/>
                <w:kern w:val="2"/>
                <w:szCs w:val="22"/>
                <w:lang w:val="en-US"/>
              </w:rPr>
            </w:pPr>
          </w:p>
        </w:tc>
      </w:tr>
      <w:tr w14:paraId="12E53A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8333727">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6FD7B47F">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41346A77">
            <w:pPr>
              <w:spacing w:line="180" w:lineRule="exact"/>
              <w:rPr>
                <w:rFonts w:hint="eastAsia" w:ascii="等线" w:hAnsi="等线" w:eastAsia="等线"/>
                <w:color w:val="767171"/>
                <w:kern w:val="2"/>
                <w:szCs w:val="22"/>
                <w:lang w:val="en-US"/>
              </w:rPr>
            </w:pPr>
          </w:p>
        </w:tc>
      </w:tr>
    </w:tbl>
    <w:p w14:paraId="419A1480">
      <w:pPr>
        <w:rPr>
          <w:sz w:val="18"/>
        </w:rPr>
      </w:pPr>
    </w:p>
    <w:p w14:paraId="4F113EC7">
      <w:pPr>
        <w:rPr>
          <w:sz w:val="18"/>
        </w:rPr>
        <w:sectPr>
          <w:headerReference r:id="rId3" w:type="default"/>
          <w:footerReference r:id="rId4" w:type="default"/>
          <w:footerReference r:id="rId5" w:type="even"/>
          <w:pgSz w:w="11906" w:h="16838"/>
          <w:pgMar w:top="1440" w:right="1418" w:bottom="284" w:left="1418" w:header="851" w:footer="992" w:gutter="0"/>
          <w:cols w:space="720" w:num="1"/>
          <w:titlePg/>
          <w:docGrid w:type="lines" w:linePitch="312" w:charSpace="0"/>
        </w:sectPr>
      </w:pPr>
    </w:p>
    <w:p w14:paraId="02585ADF">
      <w:pPr>
        <w:tabs>
          <w:tab w:val="left" w:pos="2359"/>
        </w:tabs>
        <w:jc w:val="center"/>
        <w:rPr>
          <w:rFonts w:hint="eastAsia" w:ascii="宋体" w:hAnsi="宋体"/>
          <w:b/>
          <w:bCs/>
          <w:sz w:val="32"/>
          <w:szCs w:val="32"/>
        </w:rPr>
      </w:pPr>
      <w:r>
        <w:rPr>
          <w:rFonts w:hint="eastAsia" w:ascii="宋体" w:hAnsi="宋体"/>
          <w:b/>
          <w:bCs/>
          <w:sz w:val="32"/>
          <w:szCs w:val="32"/>
        </w:rPr>
        <w:t>目  录</w:t>
      </w:r>
    </w:p>
    <w:p w14:paraId="12A2D463">
      <w:pPr>
        <w:pStyle w:val="15"/>
        <w:pBdr>
          <w:bottom w:val="none" w:color="auto" w:sz="0" w:space="0"/>
        </w:pBdr>
        <w:tabs>
          <w:tab w:val="clear" w:pos="4153"/>
          <w:tab w:val="clear" w:pos="8306"/>
        </w:tabs>
        <w:snapToGrid/>
        <w:rPr>
          <w:rFonts w:hint="eastAsia" w:ascii="宋体" w:hAnsi="宋体"/>
          <w:szCs w:val="20"/>
        </w:rPr>
      </w:pPr>
    </w:p>
    <w:p w14:paraId="0F4A03B5">
      <w:pPr>
        <w:pStyle w:val="16"/>
        <w:tabs>
          <w:tab w:val="right" w:leader="dot" w:pos="9070"/>
          <w:tab w:val="clear" w:pos="180"/>
          <w:tab w:val="clear" w:pos="420"/>
          <w:tab w:val="clear" w:pos="9360"/>
        </w:tabs>
      </w:pPr>
      <w:bookmarkStart w:id="11" w:name="目录"/>
      <w:bookmarkEnd w:id="11"/>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_Toc140 </w:instrText>
      </w:r>
      <w:r>
        <w:rPr>
          <w:rFonts w:ascii="宋体" w:hAnsi="宋体"/>
          <w:bCs w:val="0"/>
          <w:caps/>
        </w:rPr>
        <w:fldChar w:fldCharType="separate"/>
      </w:r>
      <w:r>
        <w:rPr>
          <w:rFonts w:hint="eastAsia"/>
        </w:rPr>
        <w:t>1 住区概况</w:t>
      </w:r>
      <w:r>
        <w:tab/>
      </w:r>
      <w:r>
        <w:fldChar w:fldCharType="begin"/>
      </w:r>
      <w:r>
        <w:instrText xml:space="preserve"> PAGEREF _Toc140 \h </w:instrText>
      </w:r>
      <w:r>
        <w:fldChar w:fldCharType="separate"/>
      </w:r>
      <w:r>
        <w:t>3</w:t>
      </w:r>
      <w:r>
        <w:fldChar w:fldCharType="end"/>
      </w:r>
      <w:r>
        <w:rPr>
          <w:rFonts w:ascii="宋体" w:hAnsi="宋体"/>
          <w:bCs w:val="0"/>
          <w:caps/>
        </w:rPr>
        <w:fldChar w:fldCharType="end"/>
      </w:r>
    </w:p>
    <w:p w14:paraId="0091DBEB">
      <w:pPr>
        <w:pStyle w:val="16"/>
        <w:tabs>
          <w:tab w:val="right" w:leader="dot" w:pos="9070"/>
          <w:tab w:val="clear" w:pos="180"/>
          <w:tab w:val="clear" w:pos="420"/>
          <w:tab w:val="clear" w:pos="9360"/>
        </w:tabs>
      </w:pPr>
      <w:r>
        <w:fldChar w:fldCharType="begin"/>
      </w:r>
      <w:r>
        <w:instrText xml:space="preserve"> HYPERLINK \l _Toc4244 </w:instrText>
      </w:r>
      <w:r>
        <w:fldChar w:fldCharType="separate"/>
      </w:r>
      <w:r>
        <w:rPr>
          <w:rFonts w:hint="eastAsia"/>
        </w:rPr>
        <w:t>2 设计依据</w:t>
      </w:r>
      <w:r>
        <w:tab/>
      </w:r>
      <w:r>
        <w:fldChar w:fldCharType="begin"/>
      </w:r>
      <w:r>
        <w:instrText xml:space="preserve"> PAGEREF _Toc4244 \h </w:instrText>
      </w:r>
      <w:r>
        <w:fldChar w:fldCharType="separate"/>
      </w:r>
      <w:r>
        <w:t>4</w:t>
      </w:r>
      <w:r>
        <w:fldChar w:fldCharType="end"/>
      </w:r>
      <w:r>
        <w:fldChar w:fldCharType="end"/>
      </w:r>
    </w:p>
    <w:p w14:paraId="5105E722">
      <w:pPr>
        <w:pStyle w:val="16"/>
        <w:tabs>
          <w:tab w:val="right" w:leader="dot" w:pos="9070"/>
          <w:tab w:val="clear" w:pos="180"/>
          <w:tab w:val="clear" w:pos="420"/>
          <w:tab w:val="clear" w:pos="9360"/>
        </w:tabs>
      </w:pPr>
      <w:r>
        <w:fldChar w:fldCharType="begin"/>
      </w:r>
      <w:r>
        <w:instrText xml:space="preserve"> HYPERLINK \l _Toc26407 </w:instrText>
      </w:r>
      <w:r>
        <w:fldChar w:fldCharType="separate"/>
      </w:r>
      <w:r>
        <w:rPr>
          <w:rFonts w:hint="eastAsia"/>
        </w:rPr>
        <w:t>3 计算规定</w:t>
      </w:r>
      <w:r>
        <w:tab/>
      </w:r>
      <w:r>
        <w:fldChar w:fldCharType="begin"/>
      </w:r>
      <w:r>
        <w:instrText xml:space="preserve"> PAGEREF _Toc26407 \h </w:instrText>
      </w:r>
      <w:r>
        <w:fldChar w:fldCharType="separate"/>
      </w:r>
      <w:r>
        <w:t>4</w:t>
      </w:r>
      <w:r>
        <w:fldChar w:fldCharType="end"/>
      </w:r>
      <w:r>
        <w:fldChar w:fldCharType="end"/>
      </w:r>
    </w:p>
    <w:p w14:paraId="4293C5D6">
      <w:pPr>
        <w:pStyle w:val="17"/>
        <w:tabs>
          <w:tab w:val="right" w:leader="dot" w:pos="9070"/>
          <w:tab w:val="clear" w:pos="540"/>
          <w:tab w:val="clear" w:pos="840"/>
          <w:tab w:val="clear" w:pos="9360"/>
        </w:tabs>
      </w:pPr>
      <w:r>
        <w:fldChar w:fldCharType="begin"/>
      </w:r>
      <w:r>
        <w:instrText xml:space="preserve"> HYPERLINK \l _Toc30616 </w:instrText>
      </w:r>
      <w:r>
        <w:fldChar w:fldCharType="separate"/>
      </w:r>
      <w:r>
        <w:rPr>
          <w:rFonts w:hint="eastAsia"/>
          <w:lang w:val="en-GB"/>
        </w:rPr>
        <w:t xml:space="preserve">3.1 </w:t>
      </w:r>
      <w:r>
        <w:rPr>
          <w:rFonts w:hint="eastAsia"/>
        </w:rPr>
        <w:t>评价性设计</w:t>
      </w:r>
      <w:r>
        <w:tab/>
      </w:r>
      <w:r>
        <w:fldChar w:fldCharType="begin"/>
      </w:r>
      <w:r>
        <w:instrText xml:space="preserve"> PAGEREF _Toc30616 \h </w:instrText>
      </w:r>
      <w:r>
        <w:fldChar w:fldCharType="separate"/>
      </w:r>
      <w:r>
        <w:t>4</w:t>
      </w:r>
      <w:r>
        <w:fldChar w:fldCharType="end"/>
      </w:r>
      <w:r>
        <w:fldChar w:fldCharType="end"/>
      </w:r>
    </w:p>
    <w:p w14:paraId="100FC414">
      <w:pPr>
        <w:pStyle w:val="16"/>
        <w:tabs>
          <w:tab w:val="right" w:leader="dot" w:pos="9070"/>
          <w:tab w:val="clear" w:pos="180"/>
          <w:tab w:val="clear" w:pos="420"/>
          <w:tab w:val="clear" w:pos="9360"/>
        </w:tabs>
      </w:pPr>
      <w:r>
        <w:fldChar w:fldCharType="begin"/>
      </w:r>
      <w:r>
        <w:instrText xml:space="preserve"> HYPERLINK \l _Toc20789 </w:instrText>
      </w:r>
      <w:r>
        <w:fldChar w:fldCharType="separate"/>
      </w:r>
      <w:r>
        <w:rPr>
          <w:rFonts w:hint="eastAsia"/>
        </w:rPr>
        <w:t>4 计算方法</w:t>
      </w:r>
      <w:r>
        <w:tab/>
      </w:r>
      <w:r>
        <w:fldChar w:fldCharType="begin"/>
      </w:r>
      <w:r>
        <w:instrText xml:space="preserve"> PAGEREF _Toc20789 \h </w:instrText>
      </w:r>
      <w:r>
        <w:fldChar w:fldCharType="separate"/>
      </w:r>
      <w:r>
        <w:t>4</w:t>
      </w:r>
      <w:r>
        <w:fldChar w:fldCharType="end"/>
      </w:r>
      <w:r>
        <w:fldChar w:fldCharType="end"/>
      </w:r>
    </w:p>
    <w:p w14:paraId="71318935">
      <w:pPr>
        <w:pStyle w:val="16"/>
        <w:tabs>
          <w:tab w:val="right" w:leader="dot" w:pos="9070"/>
          <w:tab w:val="clear" w:pos="180"/>
          <w:tab w:val="clear" w:pos="420"/>
          <w:tab w:val="clear" w:pos="9360"/>
        </w:tabs>
      </w:pPr>
      <w:r>
        <w:fldChar w:fldCharType="begin"/>
      </w:r>
      <w:r>
        <w:instrText xml:space="preserve"> HYPERLINK \l _Toc3395 </w:instrText>
      </w:r>
      <w:r>
        <w:fldChar w:fldCharType="separate"/>
      </w:r>
      <w:r>
        <w:rPr>
          <w:rFonts w:hint="eastAsia"/>
        </w:rPr>
        <w:t>5 计算参数</w:t>
      </w:r>
      <w:r>
        <w:tab/>
      </w:r>
      <w:r>
        <w:fldChar w:fldCharType="begin"/>
      </w:r>
      <w:r>
        <w:instrText xml:space="preserve"> PAGEREF _Toc3395 \h </w:instrText>
      </w:r>
      <w:r>
        <w:fldChar w:fldCharType="separate"/>
      </w:r>
      <w:r>
        <w:t>6</w:t>
      </w:r>
      <w:r>
        <w:fldChar w:fldCharType="end"/>
      </w:r>
      <w:r>
        <w:fldChar w:fldCharType="end"/>
      </w:r>
    </w:p>
    <w:p w14:paraId="6F947F0B">
      <w:pPr>
        <w:pStyle w:val="17"/>
        <w:tabs>
          <w:tab w:val="right" w:leader="dot" w:pos="9070"/>
          <w:tab w:val="clear" w:pos="540"/>
          <w:tab w:val="clear" w:pos="840"/>
          <w:tab w:val="clear" w:pos="9360"/>
        </w:tabs>
      </w:pPr>
      <w:r>
        <w:fldChar w:fldCharType="begin"/>
      </w:r>
      <w:r>
        <w:instrText xml:space="preserve"> HYPERLINK \l _Toc348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_Toc348 \h </w:instrText>
      </w:r>
      <w:r>
        <w:fldChar w:fldCharType="separate"/>
      </w:r>
      <w:r>
        <w:t>6</w:t>
      </w:r>
      <w:r>
        <w:fldChar w:fldCharType="end"/>
      </w:r>
      <w:r>
        <w:fldChar w:fldCharType="end"/>
      </w:r>
    </w:p>
    <w:p w14:paraId="0724499C">
      <w:pPr>
        <w:pStyle w:val="17"/>
        <w:tabs>
          <w:tab w:val="right" w:leader="dot" w:pos="9070"/>
          <w:tab w:val="clear" w:pos="540"/>
          <w:tab w:val="clear" w:pos="840"/>
          <w:tab w:val="clear" w:pos="9360"/>
        </w:tabs>
      </w:pPr>
      <w:r>
        <w:fldChar w:fldCharType="begin"/>
      </w:r>
      <w:r>
        <w:instrText xml:space="preserve"> HYPERLINK \l _Toc25460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_Toc25460 \h </w:instrText>
      </w:r>
      <w:r>
        <w:fldChar w:fldCharType="separate"/>
      </w:r>
      <w:r>
        <w:t>7</w:t>
      </w:r>
      <w:r>
        <w:fldChar w:fldCharType="end"/>
      </w:r>
      <w:r>
        <w:fldChar w:fldCharType="end"/>
      </w:r>
    </w:p>
    <w:p w14:paraId="37607671">
      <w:pPr>
        <w:pStyle w:val="16"/>
        <w:tabs>
          <w:tab w:val="right" w:leader="dot" w:pos="9070"/>
          <w:tab w:val="clear" w:pos="180"/>
          <w:tab w:val="clear" w:pos="420"/>
          <w:tab w:val="clear" w:pos="9360"/>
        </w:tabs>
      </w:pPr>
      <w:r>
        <w:fldChar w:fldCharType="begin"/>
      </w:r>
      <w:r>
        <w:instrText xml:space="preserve"> HYPERLINK \l _Toc7280 </w:instrText>
      </w:r>
      <w:r>
        <w:fldChar w:fldCharType="separate"/>
      </w:r>
      <w:r>
        <w:rPr>
          <w:rFonts w:hint="eastAsia"/>
        </w:rPr>
        <w:t>6 指标概览</w:t>
      </w:r>
      <w:r>
        <w:tab/>
      </w:r>
      <w:r>
        <w:fldChar w:fldCharType="begin"/>
      </w:r>
      <w:r>
        <w:instrText xml:space="preserve"> PAGEREF _Toc7280 \h </w:instrText>
      </w:r>
      <w:r>
        <w:fldChar w:fldCharType="separate"/>
      </w:r>
      <w:r>
        <w:t>8</w:t>
      </w:r>
      <w:r>
        <w:fldChar w:fldCharType="end"/>
      </w:r>
      <w:r>
        <w:fldChar w:fldCharType="end"/>
      </w:r>
    </w:p>
    <w:p w14:paraId="33EE1F67">
      <w:pPr>
        <w:pStyle w:val="17"/>
        <w:tabs>
          <w:tab w:val="right" w:leader="dot" w:pos="9070"/>
          <w:tab w:val="clear" w:pos="540"/>
          <w:tab w:val="clear" w:pos="840"/>
          <w:tab w:val="clear" w:pos="9360"/>
        </w:tabs>
      </w:pPr>
      <w:r>
        <w:fldChar w:fldCharType="begin"/>
      </w:r>
      <w:r>
        <w:instrText xml:space="preserve"> HYPERLINK \l _Toc17504 </w:instrText>
      </w:r>
      <w:r>
        <w:fldChar w:fldCharType="separate"/>
      </w:r>
      <w:r>
        <w:rPr>
          <w:rFonts w:hint="eastAsia"/>
          <w:lang w:val="en-GB"/>
        </w:rPr>
        <w:t xml:space="preserve">6.1 </w:t>
      </w:r>
      <w:r>
        <w:rPr>
          <w:rFonts w:hint="eastAsia"/>
        </w:rPr>
        <w:t>建筑列表</w:t>
      </w:r>
      <w:r>
        <w:tab/>
      </w:r>
      <w:r>
        <w:fldChar w:fldCharType="begin"/>
      </w:r>
      <w:r>
        <w:instrText xml:space="preserve"> PAGEREF _Toc17504 \h </w:instrText>
      </w:r>
      <w:r>
        <w:fldChar w:fldCharType="separate"/>
      </w:r>
      <w:r>
        <w:t>8</w:t>
      </w:r>
      <w:r>
        <w:fldChar w:fldCharType="end"/>
      </w:r>
      <w:r>
        <w:fldChar w:fldCharType="end"/>
      </w:r>
    </w:p>
    <w:p w14:paraId="2C621CDA">
      <w:pPr>
        <w:pStyle w:val="17"/>
        <w:tabs>
          <w:tab w:val="right" w:leader="dot" w:pos="9070"/>
          <w:tab w:val="clear" w:pos="540"/>
          <w:tab w:val="clear" w:pos="840"/>
          <w:tab w:val="clear" w:pos="9360"/>
        </w:tabs>
      </w:pPr>
      <w:r>
        <w:fldChar w:fldCharType="begin"/>
      </w:r>
      <w:r>
        <w:instrText xml:space="preserve"> HYPERLINK \l _Toc16855 </w:instrText>
      </w:r>
      <w:r>
        <w:fldChar w:fldCharType="separate"/>
      </w:r>
      <w:r>
        <w:rPr>
          <w:rFonts w:hint="eastAsia"/>
          <w:lang w:val="en-GB"/>
        </w:rPr>
        <w:t xml:space="preserve">6.2 </w:t>
      </w:r>
      <w:r>
        <w:rPr>
          <w:rFonts w:hint="eastAsia"/>
        </w:rPr>
        <w:t>住区指标</w:t>
      </w:r>
      <w:r>
        <w:tab/>
      </w:r>
      <w:r>
        <w:fldChar w:fldCharType="begin"/>
      </w:r>
      <w:r>
        <w:instrText xml:space="preserve"> PAGEREF _Toc16855 \h </w:instrText>
      </w:r>
      <w:r>
        <w:fldChar w:fldCharType="separate"/>
      </w:r>
      <w:r>
        <w:t>8</w:t>
      </w:r>
      <w:r>
        <w:fldChar w:fldCharType="end"/>
      </w:r>
      <w:r>
        <w:fldChar w:fldCharType="end"/>
      </w:r>
    </w:p>
    <w:p w14:paraId="0DDBA6ED">
      <w:pPr>
        <w:pStyle w:val="16"/>
        <w:tabs>
          <w:tab w:val="right" w:leader="dot" w:pos="9070"/>
          <w:tab w:val="clear" w:pos="180"/>
          <w:tab w:val="clear" w:pos="420"/>
          <w:tab w:val="clear" w:pos="9360"/>
        </w:tabs>
      </w:pPr>
      <w:r>
        <w:fldChar w:fldCharType="begin"/>
      </w:r>
      <w:r>
        <w:instrText xml:space="preserve"> HYPERLINK \l _Toc24522 </w:instrText>
      </w:r>
      <w:r>
        <w:fldChar w:fldCharType="separate"/>
      </w:r>
      <w:r>
        <w:rPr>
          <w:rFonts w:hint="eastAsia"/>
        </w:rPr>
        <w:t>7 评价性设计</w:t>
      </w:r>
      <w:r>
        <w:tab/>
      </w:r>
      <w:r>
        <w:fldChar w:fldCharType="begin"/>
      </w:r>
      <w:r>
        <w:instrText xml:space="preserve"> PAGEREF _Toc24522 \h </w:instrText>
      </w:r>
      <w:r>
        <w:fldChar w:fldCharType="separate"/>
      </w:r>
      <w:r>
        <w:t>8</w:t>
      </w:r>
      <w:r>
        <w:fldChar w:fldCharType="end"/>
      </w:r>
      <w:r>
        <w:fldChar w:fldCharType="end"/>
      </w:r>
    </w:p>
    <w:p w14:paraId="020B929B">
      <w:pPr>
        <w:pStyle w:val="17"/>
        <w:tabs>
          <w:tab w:val="right" w:leader="dot" w:pos="9070"/>
          <w:tab w:val="clear" w:pos="540"/>
          <w:tab w:val="clear" w:pos="840"/>
          <w:tab w:val="clear" w:pos="9360"/>
        </w:tabs>
      </w:pPr>
      <w:r>
        <w:fldChar w:fldCharType="begin"/>
      </w:r>
      <w:r>
        <w:instrText xml:space="preserve"> HYPERLINK \l _Toc8279 </w:instrText>
      </w:r>
      <w:r>
        <w:fldChar w:fldCharType="separate"/>
      </w:r>
      <w:r>
        <w:rPr>
          <w:rFonts w:hint="eastAsia"/>
          <w:lang w:val="en-GB"/>
        </w:rPr>
        <w:t xml:space="preserve">7.1 </w:t>
      </w:r>
      <w:r>
        <w:rPr>
          <w:rFonts w:hint="eastAsia"/>
        </w:rPr>
        <w:t>平均热岛强度</w:t>
      </w:r>
      <w:r>
        <w:tab/>
      </w:r>
      <w:r>
        <w:fldChar w:fldCharType="begin"/>
      </w:r>
      <w:r>
        <w:instrText xml:space="preserve"> PAGEREF _Toc8279 \h </w:instrText>
      </w:r>
      <w:r>
        <w:fldChar w:fldCharType="separate"/>
      </w:r>
      <w:r>
        <w:t>8</w:t>
      </w:r>
      <w:r>
        <w:fldChar w:fldCharType="end"/>
      </w:r>
      <w:r>
        <w:fldChar w:fldCharType="end"/>
      </w:r>
    </w:p>
    <w:p w14:paraId="780C9F21">
      <w:pPr>
        <w:pStyle w:val="17"/>
        <w:tabs>
          <w:tab w:val="right" w:leader="dot" w:pos="9070"/>
          <w:tab w:val="clear" w:pos="540"/>
          <w:tab w:val="clear" w:pos="840"/>
          <w:tab w:val="clear" w:pos="9360"/>
        </w:tabs>
      </w:pPr>
      <w:r>
        <w:fldChar w:fldCharType="begin"/>
      </w:r>
      <w:r>
        <w:instrText xml:space="preserve"> HYPERLINK \l _Toc14127 </w:instrText>
      </w:r>
      <w:r>
        <w:fldChar w:fldCharType="separate"/>
      </w:r>
      <w:r>
        <w:rPr>
          <w:rFonts w:hint="eastAsia"/>
          <w:lang w:val="en-GB"/>
        </w:rPr>
        <w:t xml:space="preserve">7.2 </w:t>
      </w:r>
      <w:r>
        <w:rPr>
          <w:rFonts w:hint="eastAsia"/>
        </w:rPr>
        <w:t>湿球黑球温度</w:t>
      </w:r>
      <w:r>
        <w:tab/>
      </w:r>
      <w:r>
        <w:fldChar w:fldCharType="begin"/>
      </w:r>
      <w:r>
        <w:instrText xml:space="preserve"> PAGEREF _Toc14127 \h </w:instrText>
      </w:r>
      <w:r>
        <w:fldChar w:fldCharType="separate"/>
      </w:r>
      <w:r>
        <w:t>9</w:t>
      </w:r>
      <w:r>
        <w:fldChar w:fldCharType="end"/>
      </w:r>
      <w:r>
        <w:fldChar w:fldCharType="end"/>
      </w:r>
    </w:p>
    <w:p w14:paraId="043C7373">
      <w:pPr>
        <w:pStyle w:val="16"/>
        <w:tabs>
          <w:tab w:val="right" w:leader="dot" w:pos="9070"/>
          <w:tab w:val="clear" w:pos="180"/>
          <w:tab w:val="clear" w:pos="420"/>
          <w:tab w:val="clear" w:pos="9360"/>
        </w:tabs>
      </w:pPr>
      <w:r>
        <w:fldChar w:fldCharType="begin"/>
      </w:r>
      <w:r>
        <w:instrText xml:space="preserve"> HYPERLINK \l _Toc12832 </w:instrText>
      </w:r>
      <w:r>
        <w:fldChar w:fldCharType="separate"/>
      </w:r>
      <w:r>
        <w:rPr>
          <w:rFonts w:hint="eastAsia"/>
        </w:rPr>
        <w:t>8 结论</w:t>
      </w:r>
      <w:r>
        <w:tab/>
      </w:r>
      <w:r>
        <w:fldChar w:fldCharType="begin"/>
      </w:r>
      <w:r>
        <w:instrText xml:space="preserve"> PAGEREF _Toc12832 \h </w:instrText>
      </w:r>
      <w:r>
        <w:fldChar w:fldCharType="separate"/>
      </w:r>
      <w:r>
        <w:t>10</w:t>
      </w:r>
      <w:r>
        <w:fldChar w:fldCharType="end"/>
      </w:r>
      <w:r>
        <w:fldChar w:fldCharType="end"/>
      </w:r>
    </w:p>
    <w:p w14:paraId="72A2D3CF">
      <w:pPr>
        <w:pStyle w:val="16"/>
        <w:sectPr>
          <w:headerReference r:id="rId7" w:type="first"/>
          <w:headerReference r:id="rId6" w:type="default"/>
          <w:footerReference r:id="rId8"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6BA4B16B">
      <w:pPr>
        <w:pStyle w:val="16"/>
      </w:pPr>
    </w:p>
    <w:p w14:paraId="28375494">
      <w:pPr>
        <w:pStyle w:val="2"/>
      </w:pPr>
      <w:bookmarkStart w:id="12" w:name="_Toc140"/>
      <w:r>
        <w:rPr>
          <w:rFonts w:hint="eastAsia"/>
        </w:rPr>
        <w:t>住区概况</w:t>
      </w:r>
      <w:bookmarkEnd w:id="12"/>
    </w:p>
    <w:tbl>
      <w:tblPr>
        <w:tblStyle w:val="20"/>
        <w:tblpPr w:leftFromText="180" w:rightFromText="180" w:vertAnchor="text" w:horzAnchor="margin" w:tblpXSpec="center" w:tblpY="191"/>
        <w:tblW w:w="4885"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2"/>
        <w:gridCol w:w="3114"/>
        <w:gridCol w:w="3116"/>
      </w:tblGrid>
      <w:tr w14:paraId="5C79E7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6DB46B3C">
            <w:pPr>
              <w:pStyle w:val="3"/>
              <w:ind w:firstLine="0" w:firstLineChars="0"/>
              <w:rPr>
                <w:rFonts w:hint="eastAsia" w:ascii="宋体" w:hAnsi="宋体"/>
                <w:lang w:val="en-US"/>
              </w:rPr>
            </w:pPr>
            <w:r>
              <w:rPr>
                <w:rFonts w:hint="eastAsia" w:ascii="宋体" w:hAnsi="宋体"/>
                <w:lang w:val="en-US"/>
              </w:rPr>
              <w:t>工程名称</w:t>
            </w:r>
          </w:p>
        </w:tc>
        <w:tc>
          <w:tcPr>
            <w:tcW w:w="6065" w:type="dxa"/>
            <w:gridSpan w:val="2"/>
          </w:tcPr>
          <w:p w14:paraId="3D82C2DA">
            <w:pPr>
              <w:pStyle w:val="3"/>
              <w:ind w:firstLine="0" w:firstLineChars="0"/>
              <w:rPr>
                <w:rFonts w:hint="eastAsia" w:ascii="宋体" w:hAnsi="宋体"/>
                <w:lang w:val="en-US"/>
              </w:rPr>
            </w:pPr>
            <w:bookmarkStart w:id="13" w:name="工程名称1"/>
            <w:bookmarkEnd w:id="13"/>
          </w:p>
        </w:tc>
      </w:tr>
      <w:tr w14:paraId="1C68C0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4BC475C6">
            <w:pPr>
              <w:pStyle w:val="3"/>
              <w:ind w:firstLine="0" w:firstLineChars="0"/>
              <w:rPr>
                <w:rFonts w:hint="eastAsia" w:ascii="宋体" w:hAnsi="宋体"/>
                <w:lang w:val="en-US"/>
              </w:rPr>
            </w:pPr>
            <w:r>
              <w:rPr>
                <w:rFonts w:hint="eastAsia" w:ascii="宋体" w:hAnsi="宋体"/>
                <w:lang w:val="en-US"/>
              </w:rPr>
              <w:t>工程地点</w:t>
            </w:r>
          </w:p>
        </w:tc>
        <w:tc>
          <w:tcPr>
            <w:tcW w:w="6065" w:type="dxa"/>
            <w:gridSpan w:val="2"/>
          </w:tcPr>
          <w:p w14:paraId="4AE7099E">
            <w:pPr>
              <w:pStyle w:val="3"/>
              <w:ind w:firstLine="0" w:firstLineChars="0"/>
              <w:rPr>
                <w:rFonts w:hint="eastAsia" w:ascii="宋体" w:hAnsi="宋体"/>
                <w:lang w:val="en-US"/>
              </w:rPr>
            </w:pPr>
            <w:bookmarkStart w:id="14" w:name="工程地点"/>
            <w:r>
              <w:t>泰安</w:t>
            </w:r>
            <w:bookmarkEnd w:id="14"/>
          </w:p>
        </w:tc>
      </w:tr>
      <w:tr w14:paraId="3C4F93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79A70664">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17AD2D28">
            <w:pPr>
              <w:pStyle w:val="3"/>
              <w:ind w:firstLine="0" w:firstLineChars="0"/>
              <w:rPr>
                <w:rFonts w:hint="eastAsia" w:ascii="宋体" w:hAnsi="宋体"/>
                <w:lang w:val="en-US"/>
              </w:rPr>
            </w:pPr>
            <w:r>
              <w:rPr>
                <w:rFonts w:hint="eastAsia" w:ascii="宋体" w:hAnsi="宋体"/>
                <w:lang w:val="en-US"/>
              </w:rPr>
              <w:t>北纬：</w:t>
            </w:r>
            <w:bookmarkStart w:id="15" w:name="纬度"/>
            <w:r>
              <w:t>36.18</w:t>
            </w:r>
            <w:bookmarkEnd w:id="15"/>
            <w:r>
              <w:rPr>
                <w:rFonts w:hint="eastAsia" w:ascii="宋体" w:hAnsi="宋体"/>
                <w:lang w:val="en-US"/>
              </w:rPr>
              <w:t>°</w:t>
            </w:r>
          </w:p>
        </w:tc>
        <w:tc>
          <w:tcPr>
            <w:tcW w:w="3033" w:type="dxa"/>
          </w:tcPr>
          <w:p w14:paraId="69AA10B3">
            <w:pPr>
              <w:pStyle w:val="3"/>
              <w:ind w:firstLine="0" w:firstLineChars="0"/>
              <w:rPr>
                <w:rFonts w:hint="eastAsia" w:ascii="宋体" w:hAnsi="宋体"/>
                <w:lang w:val="en-US"/>
              </w:rPr>
            </w:pPr>
            <w:r>
              <w:rPr>
                <w:rFonts w:hint="eastAsia" w:ascii="宋体" w:hAnsi="宋体"/>
                <w:lang w:val="en-US"/>
              </w:rPr>
              <w:t>东经：</w:t>
            </w:r>
            <w:bookmarkStart w:id="16" w:name="经度"/>
            <w:r>
              <w:t>117.13</w:t>
            </w:r>
            <w:bookmarkEnd w:id="16"/>
            <w:r>
              <w:rPr>
                <w:rFonts w:hint="eastAsia" w:ascii="宋体" w:hAnsi="宋体"/>
                <w:lang w:val="en-US"/>
              </w:rPr>
              <w:t>°</w:t>
            </w:r>
          </w:p>
        </w:tc>
      </w:tr>
      <w:tr w14:paraId="579509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53DD1B22">
            <w:pPr>
              <w:pStyle w:val="3"/>
              <w:ind w:firstLine="0" w:firstLineChars="0"/>
              <w:rPr>
                <w:rFonts w:hint="eastAsia" w:ascii="宋体" w:hAnsi="宋体"/>
                <w:lang w:val="en-US"/>
              </w:rPr>
            </w:pPr>
            <w:r>
              <w:rPr>
                <w:rFonts w:hint="eastAsia" w:ascii="宋体" w:hAnsi="宋体"/>
                <w:lang w:val="en-US"/>
              </w:rPr>
              <w:t>建筑气候区</w:t>
            </w:r>
          </w:p>
        </w:tc>
        <w:tc>
          <w:tcPr>
            <w:tcW w:w="6065" w:type="dxa"/>
            <w:gridSpan w:val="2"/>
          </w:tcPr>
          <w:p w14:paraId="6466D20C">
            <w:pPr>
              <w:pStyle w:val="3"/>
              <w:ind w:firstLine="0" w:firstLineChars="0"/>
              <w:rPr>
                <w:rFonts w:hint="eastAsia" w:ascii="宋体" w:hAnsi="宋体"/>
                <w:lang w:val="en-US"/>
              </w:rPr>
            </w:pPr>
            <w:bookmarkStart w:id="17" w:name="气候区"/>
            <w:r>
              <w:t>IIA</w:t>
            </w:r>
            <w:bookmarkEnd w:id="17"/>
          </w:p>
        </w:tc>
      </w:tr>
      <w:tr w14:paraId="19F008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0B957AC0">
            <w:pPr>
              <w:pStyle w:val="3"/>
              <w:ind w:firstLine="0" w:firstLineChars="0"/>
              <w:rPr>
                <w:rFonts w:hint="eastAsia" w:ascii="宋体" w:hAnsi="宋体"/>
                <w:lang w:val="en-US"/>
              </w:rPr>
            </w:pPr>
            <w:r>
              <w:rPr>
                <w:rFonts w:hint="eastAsia" w:ascii="宋体" w:hAnsi="宋体"/>
                <w:lang w:val="en-US"/>
              </w:rPr>
              <w:t>主导风向</w:t>
            </w:r>
          </w:p>
        </w:tc>
        <w:tc>
          <w:tcPr>
            <w:tcW w:w="6065" w:type="dxa"/>
            <w:gridSpan w:val="2"/>
          </w:tcPr>
          <w:p w14:paraId="0092C72F">
            <w:pPr>
              <w:pStyle w:val="3"/>
              <w:ind w:firstLine="0" w:firstLineChars="0"/>
              <w:rPr>
                <w:rFonts w:hint="eastAsia" w:ascii="宋体" w:hAnsi="宋体"/>
                <w:lang w:val="en-US"/>
              </w:rPr>
            </w:pPr>
            <w:bookmarkStart w:id="18" w:name="主导风向"/>
            <w:r>
              <w:t>西南偏南</w:t>
            </w:r>
            <w:bookmarkEnd w:id="18"/>
          </w:p>
        </w:tc>
      </w:tr>
    </w:tbl>
    <w:p w14:paraId="288B9952">
      <w:pPr>
        <w:pStyle w:val="3"/>
        <w:ind w:firstLine="420"/>
        <w:rPr>
          <w:lang w:val="en-US"/>
        </w:rPr>
      </w:pPr>
    </w:p>
    <w:p w14:paraId="0E85A44A">
      <w:pPr>
        <w:pStyle w:val="3"/>
        <w:ind w:firstLine="0" w:firstLineChars="0"/>
        <w:jc w:val="center"/>
        <w:rPr>
          <w:lang w:val="en-US"/>
        </w:rPr>
      </w:pPr>
      <w:bookmarkStart w:id="19" w:name="总图鸟瞰图"/>
      <w:bookmarkEnd w:id="19"/>
      <w:r>
        <w:drawing>
          <wp:inline distT="0" distB="0" distL="0" distR="0">
            <wp:extent cx="5667375" cy="38957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3"/>
                    <a:stretch>
                      <a:fillRect/>
                    </a:stretch>
                  </pic:blipFill>
                  <pic:spPr>
                    <a:xfrm>
                      <a:off x="0" y="0"/>
                      <a:ext cx="5667375" cy="3895725"/>
                    </a:xfrm>
                    <a:prstGeom prst="rect">
                      <a:avLst/>
                    </a:prstGeom>
                  </pic:spPr>
                </pic:pic>
              </a:graphicData>
            </a:graphic>
          </wp:inline>
        </w:drawing>
      </w:r>
    </w:p>
    <w:p w14:paraId="37FC5D46">
      <w:pPr>
        <w:pStyle w:val="3"/>
        <w:ind w:firstLine="0" w:firstLineChars="0"/>
        <w:jc w:val="center"/>
        <w:rPr>
          <w:lang w:val="en-US"/>
        </w:rPr>
      </w:pPr>
      <w:bookmarkStart w:id="20" w:name="OLE_LINK4"/>
      <w:bookmarkStart w:id="21" w:name="OLE_LINK3"/>
      <w:r>
        <w:rPr>
          <w:rFonts w:hint="eastAsia" w:ascii="宋体" w:hAnsi="宋体"/>
        </w:rPr>
        <w:t>图</w:t>
      </w:r>
      <w:r>
        <w:rPr>
          <w:rFonts w:ascii="宋体" w:hAnsi="宋体"/>
        </w:rPr>
        <w:t>1</w:t>
      </w:r>
      <w:r>
        <w:rPr>
          <w:rFonts w:hint="eastAsia" w:ascii="宋体" w:hAnsi="宋体"/>
        </w:rPr>
        <w:t>.1 场地鸟瞰图</w:t>
      </w:r>
      <w:bookmarkEnd w:id="20"/>
      <w:bookmarkEnd w:id="21"/>
    </w:p>
    <w:p w14:paraId="679312F8">
      <w:pPr>
        <w:pStyle w:val="3"/>
        <w:ind w:firstLine="0" w:firstLineChars="0"/>
        <w:rPr>
          <w:lang w:val="en-US"/>
        </w:rPr>
      </w:pPr>
    </w:p>
    <w:p w14:paraId="104B8FA9">
      <w:pPr>
        <w:pStyle w:val="3"/>
        <w:ind w:firstLine="0" w:firstLineChars="0"/>
        <w:jc w:val="center"/>
        <w:rPr>
          <w:lang w:val="en-US"/>
        </w:rPr>
      </w:pPr>
      <w:bookmarkStart w:id="22" w:name="总图平面图"/>
      <w:bookmarkEnd w:id="22"/>
      <w:r>
        <w:drawing>
          <wp:inline distT="0" distB="0" distL="0" distR="0">
            <wp:extent cx="5667375" cy="38957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4"/>
                    <a:stretch>
                      <a:fillRect/>
                    </a:stretch>
                  </pic:blipFill>
                  <pic:spPr>
                    <a:xfrm>
                      <a:off x="0" y="0"/>
                      <a:ext cx="5667375" cy="3895725"/>
                    </a:xfrm>
                    <a:prstGeom prst="rect">
                      <a:avLst/>
                    </a:prstGeom>
                  </pic:spPr>
                </pic:pic>
              </a:graphicData>
            </a:graphic>
          </wp:inline>
        </w:drawing>
      </w:r>
    </w:p>
    <w:p w14:paraId="3DD2F886">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6194F402">
      <w:pPr>
        <w:pStyle w:val="2"/>
      </w:pPr>
      <w:bookmarkStart w:id="23" w:name="_Toc4244"/>
      <w:bookmarkStart w:id="24" w:name="TitleFormat"/>
      <w:r>
        <w:rPr>
          <w:rFonts w:hint="eastAsia"/>
        </w:rPr>
        <w:t>设计依据</w:t>
      </w:r>
      <w:bookmarkEnd w:id="23"/>
    </w:p>
    <w:p w14:paraId="2A61EDEF">
      <w:pPr>
        <w:widowControl w:val="0"/>
        <w:spacing w:line="360" w:lineRule="auto"/>
        <w:jc w:val="both"/>
        <w:rPr>
          <w:kern w:val="2"/>
          <w:szCs w:val="24"/>
          <w:lang w:val="en-US"/>
        </w:rPr>
      </w:pPr>
      <w:bookmarkStart w:id="25" w:name="计算依据"/>
      <w:r>
        <w:t>1. 山东省《绿色建筑评价标准》DB37/T 5097-2021</w:t>
      </w:r>
      <w:r>
        <w:br w:type="textWrapping"/>
      </w:r>
      <w:r>
        <w:t>2. 《城市居住区热环境设计标准》JGJ 286-2013</w:t>
      </w:r>
      <w:r>
        <w:br w:type="textWrapping"/>
      </w:r>
      <w:r>
        <w:t>3. 《住宅项目规范》GB 55038–2025</w:t>
      </w:r>
      <w:bookmarkEnd w:id="24"/>
      <w:bookmarkEnd w:id="25"/>
    </w:p>
    <w:p w14:paraId="09F1B14F">
      <w:pPr>
        <w:pStyle w:val="2"/>
      </w:pPr>
      <w:bookmarkStart w:id="26" w:name="_Toc26407"/>
      <w:r>
        <w:rPr>
          <w:rFonts w:hint="eastAsia"/>
        </w:rPr>
        <w:t>计算规定</w:t>
      </w:r>
      <w:bookmarkEnd w:id="26"/>
    </w:p>
    <w:p w14:paraId="5EB66D2D">
      <w:pPr>
        <w:pStyle w:val="4"/>
      </w:pPr>
      <w:bookmarkStart w:id="27" w:name="_Toc16494771"/>
      <w:bookmarkStart w:id="28" w:name="_Toc30616"/>
      <w:r>
        <w:rPr>
          <w:rFonts w:hint="eastAsia"/>
        </w:rPr>
        <w:t>评价性设计</w:t>
      </w:r>
      <w:bookmarkEnd w:id="27"/>
      <w:bookmarkEnd w:id="28"/>
    </w:p>
    <w:p w14:paraId="17873F20">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3A8D780E">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14:paraId="60438B39">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14:paraId="1A40F741">
      <w:pPr>
        <w:pStyle w:val="2"/>
      </w:pPr>
      <w:bookmarkStart w:id="29" w:name="_Toc20789"/>
      <w:r>
        <w:rPr>
          <w:rFonts w:hint="eastAsia"/>
        </w:rPr>
        <w:t>计算方法</w:t>
      </w:r>
      <w:bookmarkEnd w:id="29"/>
    </w:p>
    <w:p w14:paraId="495A4185">
      <w:pPr>
        <w:widowControl w:val="0"/>
        <w:spacing w:line="360" w:lineRule="auto"/>
        <w:jc w:val="both"/>
        <w:rPr>
          <w:kern w:val="2"/>
          <w:szCs w:val="21"/>
          <w:lang w:val="en-US"/>
        </w:rPr>
      </w:pPr>
      <w:bookmarkStart w:id="30" w:name="计算方法"/>
      <w:bookmarkEnd w:id="30"/>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14:paraId="26905B0B">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75pt;width:396.7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vertAlign w:val="subscript"/>
          <w:lang w:val="en-US"/>
        </w:rPr>
        <w:t xml:space="preserve"> </w:t>
      </w:r>
    </w:p>
    <w:p w14:paraId="0B0172AA">
      <w:pPr>
        <w:pStyle w:val="3"/>
        <w:spacing w:line="360" w:lineRule="auto"/>
        <w:ind w:firstLine="1188" w:firstLineChars="495"/>
        <w:rPr>
          <w:lang w:val="en-US"/>
        </w:rPr>
      </w:pPr>
      <w:r>
        <w:rPr>
          <w:position w:val="-12"/>
          <w:sz w:val="24"/>
          <w:szCs w:val="24"/>
          <w:lang w:val="en-US"/>
        </w:rPr>
        <w:object>
          <v:shape id="_x0000_i1026" o:spt="75" type="#_x0000_t75" style="height:21.75pt;width:108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lang w:val="en-US"/>
        </w:rPr>
        <w:t xml:space="preserve"> </w:t>
      </w:r>
    </w:p>
    <w:p w14:paraId="5198AA0A">
      <w:pPr>
        <w:pStyle w:val="3"/>
        <w:spacing w:line="360" w:lineRule="auto"/>
        <w:ind w:firstLine="1459" w:firstLineChars="695"/>
        <w:rPr>
          <w:lang w:val="en-US"/>
        </w:rPr>
      </w:pPr>
      <w:r>
        <w:rPr>
          <w:position w:val="-12"/>
          <w:lang w:val="en-US"/>
        </w:rPr>
        <w:object>
          <v:shape id="_x0000_i1027" o:spt="75" type="#_x0000_t75" style="height:21.75pt;width:294.75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lang w:val="en-US"/>
        </w:rPr>
        <w:t xml:space="preserve"> </w:t>
      </w:r>
    </w:p>
    <w:p w14:paraId="68C02A01">
      <w:pPr>
        <w:pStyle w:val="3"/>
        <w:spacing w:line="360" w:lineRule="auto"/>
        <w:ind w:firstLine="1050" w:firstLineChars="500"/>
        <w:rPr>
          <w:lang w:val="en-US"/>
        </w:rPr>
      </w:pPr>
      <w:r>
        <w:rPr>
          <w:position w:val="-12"/>
          <w:lang w:val="en-US"/>
        </w:rPr>
        <w:object>
          <v:shape id="_x0000_i1028" o:spt="75" type="#_x0000_t75" style="height:21.75pt;width:288pt;" o:ole="t" filled="f" o:preferrelative="t" stroked="f" coordsize="21600,21600">
            <v:path/>
            <v:fill on="f" focussize="0,0"/>
            <v:stroke on="f" joinstyle="miter"/>
            <v:imagedata r:id="rId22" o:title=""/>
            <o:lock v:ext="edit" aspectratio="t"/>
            <w10:wrap type="none"/>
            <w10:anchorlock/>
          </v:shape>
          <o:OLEObject Type="Embed" ProgID="Equation.DSMT4" ShapeID="_x0000_i1028" DrawAspect="Content" ObjectID="_1468075728" r:id="rId21">
            <o:LockedField>false</o:LockedField>
          </o:OLEObject>
        </w:object>
      </w:r>
      <w:r>
        <w:rPr>
          <w:lang w:val="en-US"/>
        </w:rPr>
        <w:t xml:space="preserve"> </w:t>
      </w:r>
    </w:p>
    <w:p w14:paraId="2F18698A">
      <w:pPr>
        <w:pStyle w:val="3"/>
        <w:spacing w:line="360" w:lineRule="auto"/>
        <w:ind w:firstLine="1050" w:firstLineChars="500"/>
        <w:rPr>
          <w:lang w:val="en-US"/>
        </w:rPr>
      </w:pPr>
      <w:r>
        <w:rPr>
          <w:position w:val="-4"/>
          <w:lang w:val="en-US"/>
        </w:rPr>
        <w:object>
          <v:shape id="_x0000_i1029" o:spt="75" type="#_x0000_t75" style="height:14.25pt;width:7.5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r>
        <w:rPr>
          <w:lang w:val="en-US"/>
        </w:rPr>
        <w:t xml:space="preserve"> </w:t>
      </w:r>
      <w:r>
        <w:rPr>
          <w:position w:val="-28"/>
          <w:lang w:val="en-US"/>
        </w:rPr>
        <w:object>
          <v:shape id="_x0000_i1030" o:spt="75" type="#_x0000_t75" style="height:36pt;width:108pt;" o:ole="t" filled="f" o:preferrelative="t" stroked="f" coordsize="21600,21600">
            <v:path/>
            <v:fill on="f" focussize="0,0"/>
            <v:stroke on="f" joinstyle="miter"/>
            <v:imagedata r:id="rId26" o:title=""/>
            <o:lock v:ext="edit" aspectratio="t"/>
            <w10:wrap type="none"/>
            <w10:anchorlock/>
          </v:shape>
          <o:OLEObject Type="Embed" ProgID="Equation.DSMT4" ShapeID="_x0000_i1030" DrawAspect="Content" ObjectID="_1468075730" r:id="rId25">
            <o:LockedField>false</o:LockedField>
          </o:OLEObject>
        </w:object>
      </w:r>
    </w:p>
    <w:p w14:paraId="5695B2AA">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14:paraId="47F4144D">
      <w:pPr>
        <w:pStyle w:val="3"/>
        <w:spacing w:line="360" w:lineRule="auto"/>
        <w:ind w:firstLine="829" w:firstLineChars="395"/>
        <w:rPr>
          <w:lang w:val="en-US"/>
        </w:rPr>
      </w:pPr>
      <w:r>
        <w:rPr>
          <w:position w:val="-12"/>
          <w:lang w:val="en-US"/>
        </w:rPr>
        <w:object>
          <v:shape id="_x0000_i1031" o:spt="75" type="#_x0000_t75" style="height:21.75pt;width:28.5pt;" o:ole="t" filled="f" o:preferrelative="t" stroked="f" coordsize="21600,21600">
            <v:path/>
            <v:fill on="f" focussize="0,0"/>
            <v:stroke on="f" joinstyle="miter"/>
            <v:imagedata r:id="rId28" o:title=""/>
            <o:lock v:ext="edit" aspectratio="t"/>
            <w10:wrap type="none"/>
            <w10:anchorlock/>
          </v:shape>
          <o:OLEObject Type="Embed" ProgID="Equation.DSMT4" ShapeID="_x0000_i1031" DrawAspect="Content" ObjectID="_1468075731" r:id="rId27">
            <o:LockedField>false</o:LockedField>
          </o:OLEObject>
        </w:object>
      </w:r>
      <w:r>
        <w:rPr>
          <w:rFonts w:hint="eastAsia"/>
          <w:lang w:val="en-US"/>
        </w:rPr>
        <w:t>——</w:t>
      </w:r>
      <w:r>
        <w:rPr>
          <w:position w:val="-6"/>
          <w:lang w:val="en-US"/>
        </w:rPr>
        <w:object>
          <v:shape id="_x0000_i1032"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2" DrawAspect="Content" ObjectID="_1468075732" r:id="rId29">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14:paraId="79BBA111">
      <w:pPr>
        <w:pStyle w:val="3"/>
        <w:spacing w:line="360" w:lineRule="auto"/>
        <w:ind w:firstLine="919" w:firstLineChars="383"/>
        <w:rPr>
          <w:lang w:val="en-US"/>
        </w:rPr>
      </w:pPr>
      <w:r>
        <w:rPr>
          <w:position w:val="-12"/>
          <w:sz w:val="24"/>
          <w:szCs w:val="24"/>
          <w:vertAlign w:val="subscript"/>
          <w:lang w:val="en-US"/>
        </w:rPr>
        <w:object>
          <v:shape id="_x0000_i1033" o:spt="75" type="#_x0000_t75" style="height:21.75pt;width:28.5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3" r:id="rId31">
            <o:LockedField>false</o:LockedField>
          </o:OLEObject>
        </w:object>
      </w:r>
      <w:r>
        <w:rPr>
          <w:rFonts w:hint="eastAsia"/>
          <w:lang w:val="en-US"/>
        </w:rPr>
        <w:t>——</w:t>
      </w:r>
      <w:r>
        <w:rPr>
          <w:position w:val="-6"/>
          <w:lang w:val="en-US"/>
        </w:rPr>
        <w:object>
          <v:shape id="_x0000_i1034"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33">
            <o:LockedField>false</o:LockedField>
          </o:OLEObject>
        </w:object>
      </w:r>
      <w:r>
        <w:rPr>
          <w:lang w:val="en-US"/>
        </w:rPr>
        <w:t>时刻居住区设计的空气温度对应下的空气相对</w:t>
      </w:r>
      <w:r>
        <w:rPr>
          <w:rFonts w:hint="eastAsia"/>
          <w:lang w:val="en-US"/>
        </w:rPr>
        <w:t>湿度（%）；</w:t>
      </w:r>
    </w:p>
    <w:p w14:paraId="2E1EF3E0">
      <w:pPr>
        <w:pStyle w:val="3"/>
        <w:spacing w:line="360" w:lineRule="auto"/>
        <w:ind w:firstLine="948" w:firstLineChars="395"/>
        <w:rPr>
          <w:lang w:val="en-US"/>
        </w:rPr>
      </w:pPr>
      <w:r>
        <w:rPr>
          <w:position w:val="-12"/>
          <w:sz w:val="24"/>
          <w:szCs w:val="24"/>
          <w:lang w:val="en-US"/>
        </w:rPr>
        <w:object>
          <v:shape id="_x0000_i1035" o:spt="75" type="#_x0000_t75" style="height:21.75pt;width:43.5pt;" o:ole="t" filled="f" o:preferrelative="t" stroked="f" coordsize="21600,21600">
            <v:path/>
            <v:fill on="f" focussize="0,0"/>
            <v:stroke on="f" joinstyle="miter"/>
            <v:imagedata r:id="rId35" o:title=""/>
            <o:lock v:ext="edit" aspectratio="t"/>
            <w10:wrap type="none"/>
            <w10:anchorlock/>
          </v:shape>
          <o:OLEObject Type="Embed" ProgID="Equation.DSMT4" ShapeID="_x0000_i1035" DrawAspect="Content" ObjectID="_1468075735" r:id="rId34">
            <o:LockedField>false</o:LockedField>
          </o:OLEObject>
        </w:object>
      </w:r>
      <w:r>
        <w:rPr>
          <w:rFonts w:hint="eastAsia"/>
          <w:sz w:val="24"/>
          <w:szCs w:val="24"/>
          <w:lang w:val="en-US"/>
        </w:rPr>
        <w:t>——</w:t>
      </w:r>
      <w:r>
        <w:rPr>
          <w:position w:val="-6"/>
          <w:lang w:val="en-US"/>
        </w:rPr>
        <w:object>
          <v:shape id="_x0000_i1036"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6" DrawAspect="Content" ObjectID="_1468075736" r:id="rId36">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14:paraId="747EA506">
      <w:pPr>
        <w:pStyle w:val="3"/>
        <w:spacing w:line="360" w:lineRule="auto"/>
        <w:ind w:firstLine="948" w:firstLineChars="395"/>
        <w:rPr>
          <w:lang w:val="en-US"/>
        </w:rPr>
      </w:pPr>
      <w:r>
        <w:rPr>
          <w:position w:val="-12"/>
          <w:sz w:val="24"/>
          <w:szCs w:val="24"/>
          <w:lang w:val="en-US"/>
        </w:rPr>
        <w:object>
          <v:shape id="_x0000_i1037" o:spt="75" type="#_x0000_t75" style="height:21.75pt;width:43.5pt;" o:ole="t" filled="f" o:preferrelative="t" stroked="f" coordsize="21600,21600">
            <v:path/>
            <v:fill on="f" focussize="0,0"/>
            <v:stroke on="f" joinstyle="miter"/>
            <v:imagedata r:id="rId38" o:title=""/>
            <o:lock v:ext="edit" aspectratio="t"/>
            <w10:wrap type="none"/>
            <w10:anchorlock/>
          </v:shape>
          <o:OLEObject Type="Embed" ProgID="Equation.DSMT4" ShapeID="_x0000_i1037" DrawAspect="Content" ObjectID="_1468075737" r:id="rId37">
            <o:LockedField>false</o:LockedField>
          </o:OLEObject>
        </w:object>
      </w:r>
      <w:r>
        <w:rPr>
          <w:rFonts w:hint="eastAsia"/>
          <w:sz w:val="24"/>
          <w:szCs w:val="24"/>
          <w:lang w:val="en-US"/>
        </w:rPr>
        <w:t>——</w:t>
      </w:r>
      <w:r>
        <w:rPr>
          <w:position w:val="-6"/>
          <w:lang w:val="en-US"/>
        </w:rPr>
        <w:object>
          <v:shape id="_x0000_i1038"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8" DrawAspect="Content" ObjectID="_1468075738" r:id="rId39">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14:paraId="398DD06A">
      <w:pPr>
        <w:pStyle w:val="3"/>
        <w:spacing w:line="360" w:lineRule="auto"/>
        <w:ind w:firstLine="829" w:firstLineChars="395"/>
        <w:rPr>
          <w:lang w:val="en-US"/>
        </w:rPr>
      </w:pPr>
      <w:r>
        <w:rPr>
          <w:position w:val="-12"/>
          <w:lang w:val="en-US"/>
        </w:rPr>
        <w:object>
          <v:shape id="_x0000_i1039" o:spt="75" type="#_x0000_t75" style="height:21.75pt;width:28.5pt;" o:ole="t" filled="f" o:preferrelative="t" stroked="f" coordsize="21600,21600">
            <v:path/>
            <v:fill on="f" focussize="0,0"/>
            <v:stroke on="f" joinstyle="miter"/>
            <v:imagedata r:id="rId41" o:title=""/>
            <o:lock v:ext="edit" aspectratio="t"/>
            <w10:wrap type="none"/>
            <w10:anchorlock/>
          </v:shape>
          <o:OLEObject Type="Embed" ProgID="Equation.DSMT4" ShapeID="_x0000_i1039" DrawAspect="Content" ObjectID="_1468075739" r:id="rId40">
            <o:LockedField>false</o:LockedField>
          </o:OLEObject>
        </w:object>
      </w:r>
      <w:r>
        <w:rPr>
          <w:rFonts w:hint="eastAsia"/>
          <w:lang w:val="en-US"/>
        </w:rPr>
        <w:t>——</w:t>
      </w:r>
      <w:r>
        <w:rPr>
          <w:position w:val="-6"/>
          <w:lang w:val="en-US"/>
        </w:rPr>
        <w:object>
          <v:shape id="_x0000_i1040"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0" DrawAspect="Content" ObjectID="_1468075740" r:id="rId42">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14:paraId="10814874">
      <w:pPr>
        <w:pStyle w:val="3"/>
        <w:spacing w:line="360" w:lineRule="auto"/>
        <w:ind w:firstLine="919" w:firstLineChars="383"/>
        <w:rPr>
          <w:lang w:val="en-US"/>
        </w:rPr>
      </w:pPr>
      <w:r>
        <w:rPr>
          <w:position w:val="-12"/>
          <w:sz w:val="24"/>
          <w:szCs w:val="24"/>
          <w:vertAlign w:val="subscript"/>
          <w:lang w:val="en-US"/>
        </w:rPr>
        <w:object>
          <v:shape id="_x0000_i1041" o:spt="75" type="#_x0000_t75" style="height:21.75pt;width:43.5pt;" o:ole="t" filled="f" o:preferrelative="t" stroked="f" coordsize="21600,21600">
            <v:path/>
            <v:fill on="f" focussize="0,0"/>
            <v:stroke on="f" joinstyle="miter"/>
            <v:imagedata r:id="rId44" o:title=""/>
            <o:lock v:ext="edit" aspectratio="t"/>
            <w10:wrap type="none"/>
            <w10:anchorlock/>
          </v:shape>
          <o:OLEObject Type="Embed" ProgID="Equation.DSMT4" ShapeID="_x0000_i1041" DrawAspect="Content" ObjectID="_1468075741" r:id="rId43">
            <o:LockedField>false</o:LockedField>
          </o:OLEObject>
        </w:object>
      </w:r>
      <w:r>
        <w:rPr>
          <w:rFonts w:hint="eastAsia"/>
          <w:lang w:val="en-US"/>
        </w:rPr>
        <w:t>——</w:t>
      </w:r>
      <w:r>
        <w:rPr>
          <w:position w:val="-6"/>
          <w:lang w:val="en-US"/>
        </w:rPr>
        <w:object>
          <v:shape id="_x0000_i1042"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2" DrawAspect="Content" ObjectID="_1468075742" r:id="rId45">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14:paraId="4AC54ABA">
      <w:pPr>
        <w:pStyle w:val="3"/>
        <w:spacing w:line="360" w:lineRule="auto"/>
        <w:ind w:firstLine="829" w:firstLineChars="395"/>
        <w:rPr>
          <w:lang w:val="en-US"/>
        </w:rPr>
      </w:pPr>
      <w:r>
        <w:rPr>
          <w:position w:val="-12"/>
          <w:lang w:val="en-US"/>
        </w:rPr>
        <w:object>
          <v:shape id="_x0000_i1043" o:spt="75" type="#_x0000_t75" style="height:21.75pt;width:64.5pt;" o:ole="t" filled="f" o:preferrelative="t" stroked="f" coordsize="21600,21600">
            <v:path/>
            <v:fill on="f" focussize="0,0"/>
            <v:stroke on="f" joinstyle="miter"/>
            <v:imagedata r:id="rId47" o:title=""/>
            <o:lock v:ext="edit" aspectratio="t"/>
            <w10:wrap type="none"/>
            <w10:anchorlock/>
          </v:shape>
          <o:OLEObject Type="Embed" ProgID="Equation.DSMT4" ShapeID="_x0000_i1043" DrawAspect="Content" ObjectID="_1468075743" r:id="rId46">
            <o:LockedField>false</o:LockedField>
          </o:OLEObject>
        </w:object>
      </w:r>
      <w:r>
        <w:rPr>
          <w:rFonts w:hint="eastAsia"/>
          <w:sz w:val="24"/>
          <w:szCs w:val="24"/>
          <w:lang w:val="en-US"/>
        </w:rPr>
        <w:t>——</w:t>
      </w:r>
      <w:r>
        <w:rPr>
          <w:position w:val="-6"/>
          <w:lang w:val="en-US"/>
        </w:rPr>
        <w:object>
          <v:shape id="_x0000_i1044"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4" DrawAspect="Content" ObjectID="_1468075744" r:id="rId48">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14:paraId="0DD0B171">
      <w:pPr>
        <w:pStyle w:val="3"/>
        <w:spacing w:line="360" w:lineRule="auto"/>
        <w:ind w:firstLine="829" w:firstLineChars="395"/>
        <w:rPr>
          <w:lang w:val="en-US"/>
        </w:rPr>
      </w:pPr>
      <w:r>
        <w:rPr>
          <w:position w:val="-12"/>
          <w:lang w:val="en-US"/>
        </w:rPr>
        <w:object>
          <v:shape id="_x0000_i1045" o:spt="75" type="#_x0000_t75" style="height:21.75pt;width:36pt;" o:ole="t" filled="f" o:preferrelative="t" stroked="f" coordsize="21600,21600">
            <v:path/>
            <v:fill on="f" focussize="0,0"/>
            <v:stroke on="f" joinstyle="miter"/>
            <v:imagedata r:id="rId50" o:title=""/>
            <o:lock v:ext="edit" aspectratio="t"/>
            <w10:wrap type="none"/>
            <w10:anchorlock/>
          </v:shape>
          <o:OLEObject Type="Embed" ProgID="Equation.DSMT4" ShapeID="_x0000_i1045" DrawAspect="Content" ObjectID="_1468075745" r:id="rId49">
            <o:LockedField>false</o:LockedField>
          </o:OLEObject>
        </w:object>
      </w:r>
      <w:r>
        <w:rPr>
          <w:rFonts w:hint="eastAsia"/>
          <w:lang w:val="en-US"/>
        </w:rPr>
        <w:t>——</w:t>
      </w:r>
      <w:r>
        <w:rPr>
          <w:position w:val="-6"/>
          <w:lang w:val="en-US"/>
        </w:rPr>
        <w:object>
          <v:shape id="_x0000_i1046"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6" DrawAspect="Content" ObjectID="_1468075746" r:id="rId51">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14:paraId="1A33F6CC">
      <w:pPr>
        <w:pStyle w:val="3"/>
        <w:spacing w:line="360" w:lineRule="auto"/>
        <w:ind w:firstLine="829" w:firstLineChars="395"/>
        <w:rPr>
          <w:lang w:val="en-US"/>
        </w:rPr>
      </w:pPr>
      <w:r>
        <w:rPr>
          <w:position w:val="-12"/>
          <w:lang w:val="en-US"/>
        </w:rPr>
        <w:object>
          <v:shape id="_x0000_i1047" o:spt="75" type="#_x0000_t75" style="height:21.75pt;width:28.5pt;" o:ole="t" filled="f" o:preferrelative="t" stroked="f" coordsize="21600,21600">
            <v:path/>
            <v:fill on="f" focussize="0,0"/>
            <v:stroke on="f" joinstyle="miter"/>
            <v:imagedata r:id="rId53" o:title=""/>
            <o:lock v:ext="edit" aspectratio="t"/>
            <w10:wrap type="none"/>
            <w10:anchorlock/>
          </v:shape>
          <o:OLEObject Type="Embed" ProgID="Equation.DSMT4" ShapeID="_x0000_i1047" DrawAspect="Content" ObjectID="_1468075747" r:id="rId52">
            <o:LockedField>false</o:LockedField>
          </o:OLEObject>
        </w:object>
      </w:r>
      <w:r>
        <w:rPr>
          <w:rFonts w:hint="eastAsia"/>
          <w:lang w:val="en-US"/>
        </w:rPr>
        <w:t>——</w:t>
      </w:r>
      <w:r>
        <w:rPr>
          <w:lang w:val="en-US"/>
        </w:rPr>
        <w:t>设计地块范围内空地的平均天空角系数</w:t>
      </w:r>
      <w:r>
        <w:rPr>
          <w:rFonts w:hint="eastAsia"/>
          <w:lang w:val="en-US"/>
        </w:rPr>
        <w:t>；</w:t>
      </w:r>
    </w:p>
    <w:p w14:paraId="568FB32B">
      <w:pPr>
        <w:pStyle w:val="3"/>
        <w:spacing w:line="360" w:lineRule="auto"/>
        <w:ind w:firstLine="829" w:firstLineChars="395"/>
        <w:rPr>
          <w:lang w:val="en-US"/>
        </w:rPr>
      </w:pPr>
      <w:r>
        <w:rPr>
          <w:position w:val="-10"/>
          <w:lang w:val="en-US"/>
        </w:rPr>
        <w:object>
          <v:shape id="_x0000_i1048" o:spt="75" type="#_x0000_t75" style="height:14.25pt;width:14.25pt;" o:ole="t" filled="f" o:preferrelative="t" stroked="f" coordsize="21600,21600">
            <v:path/>
            <v:fill on="f" focussize="0,0"/>
            <v:stroke on="f" joinstyle="miter"/>
            <v:imagedata r:id="rId55" o:title=""/>
            <o:lock v:ext="edit" aspectratio="t"/>
            <w10:wrap type="none"/>
            <w10:anchorlock/>
          </v:shape>
          <o:OLEObject Type="Embed" ProgID="Equation.DSMT4" ShapeID="_x0000_i1048" DrawAspect="Content" ObjectID="_1468075748" r:id="rId54">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14:paraId="61D96843">
      <w:pPr>
        <w:pStyle w:val="3"/>
        <w:spacing w:line="360" w:lineRule="auto"/>
        <w:ind w:firstLine="829" w:firstLineChars="395"/>
        <w:rPr>
          <w:lang w:val="en-US"/>
        </w:rPr>
      </w:pPr>
      <w:r>
        <w:rPr>
          <w:position w:val="-6"/>
          <w:lang w:val="en-US"/>
        </w:rPr>
        <w:object>
          <v:shape id="_x0000_i1049" o:spt="75" type="#_x0000_t75" style="height:7.5pt;width:7.5pt;" o:ole="t" filled="f" o:preferrelative="t" stroked="f" coordsize="21600,21600">
            <v:path/>
            <v:fill on="f" focussize="0,0"/>
            <v:stroke on="f" joinstyle="miter"/>
            <v:imagedata r:id="rId57" o:title=""/>
            <o:lock v:ext="edit" aspectratio="t"/>
            <w10:wrap type="none"/>
            <w10:anchorlock/>
          </v:shape>
          <o:OLEObject Type="Embed" ProgID="Equation.DSMT4" ShapeID="_x0000_i1049" DrawAspect="Content" ObjectID="_1468075749" r:id="rId56">
            <o:LockedField>false</o:LockedField>
          </o:OLEObject>
        </w:object>
      </w:r>
      <w:r>
        <w:rPr>
          <w:rFonts w:hint="eastAsia"/>
          <w:lang w:val="en-US"/>
        </w:rPr>
        <w:t>——为无穷大的天空均匀分布的假定光源个数，取3</w:t>
      </w:r>
      <w:r>
        <w:rPr>
          <w:lang w:val="en-US"/>
        </w:rPr>
        <w:t>24个</w:t>
      </w:r>
      <w:r>
        <w:rPr>
          <w:rFonts w:hint="eastAsia"/>
          <w:lang w:val="en-US"/>
        </w:rPr>
        <w:t>；</w:t>
      </w:r>
    </w:p>
    <w:p w14:paraId="6C81C4E7">
      <w:pPr>
        <w:pStyle w:val="3"/>
        <w:spacing w:line="360" w:lineRule="auto"/>
        <w:ind w:firstLine="724" w:firstLineChars="345"/>
        <w:rPr>
          <w:lang w:val="en-US"/>
        </w:rPr>
      </w:pPr>
      <w:r>
        <w:rPr>
          <w:position w:val="-12"/>
          <w:lang w:val="en-US"/>
        </w:rPr>
        <w:object>
          <v:shape id="_x0000_i1050" o:spt="75" type="#_x0000_t75" style="height:21.75pt;width:28.5pt;" o:ole="t" filled="f" o:preferrelative="t" stroked="f" coordsize="21600,21600">
            <v:path/>
            <v:fill on="f" focussize="0,0"/>
            <v:stroke on="f" joinstyle="miter"/>
            <v:imagedata r:id="rId59" o:title=""/>
            <o:lock v:ext="edit" aspectratio="t"/>
            <w10:wrap type="none"/>
            <w10:anchorlock/>
          </v:shape>
          <o:OLEObject Type="Embed" ProgID="Equation.DSMT4" ShapeID="_x0000_i1050" DrawAspect="Content" ObjectID="_1468075750" r:id="rId58">
            <o:LockedField>false</o:LockedField>
          </o:OLEObject>
        </w:object>
      </w:r>
      <w:r>
        <w:rPr>
          <w:rFonts w:hint="eastAsia"/>
          <w:lang w:val="en-US"/>
        </w:rPr>
        <w:t>——第</w:t>
      </w:r>
      <w:r>
        <w:rPr>
          <w:position w:val="-6"/>
          <w:lang w:val="en-US"/>
        </w:rPr>
        <w:object>
          <v:shape id="_x0000_i1051" o:spt="75" type="#_x0000_t75" style="height:14.25pt;width:7.5pt;" o:ole="t" filled="f" o:preferrelative="t" stroked="f" coordsize="21600,21600">
            <v:path/>
            <v:fill on="f" focussize="0,0"/>
            <v:stroke on="f" joinstyle="miter"/>
            <v:imagedata r:id="rId61" o:title=""/>
            <o:lock v:ext="edit" aspectratio="t"/>
            <w10:wrap type="none"/>
            <w10:anchorlock/>
          </v:shape>
          <o:OLEObject Type="Embed" ProgID="Equation.DSMT4" ShapeID="_x0000_i1051" DrawAspect="Content" ObjectID="_1468075751" r:id="rId60">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25pt;width:7.5pt;" o:ole="t" filled="f" o:preferrelative="t" stroked="f" coordsize="21600,21600">
            <v:path/>
            <v:fill on="f" focussize="0,0"/>
            <v:stroke on="f" joinstyle="miter"/>
            <v:imagedata r:id="rId61" o:title=""/>
            <o:lock v:ext="edit" aspectratio="t"/>
            <w10:wrap type="none"/>
            <w10:anchorlock/>
          </v:shape>
          <o:OLEObject Type="Embed" ProgID="Equation.DSMT4" ShapeID="_x0000_i1052" DrawAspect="Content" ObjectID="_1468075752" r:id="rId62">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5pt;width:21.75pt;" o:ole="t" filled="f" o:preferrelative="t" stroked="f" coordsize="21600,21600">
            <v:path/>
            <v:fill on="f" focussize="0,0"/>
            <v:stroke on="f" joinstyle="miter"/>
            <v:imagedata r:id="rId64" o:title=""/>
            <o:lock v:ext="edit" aspectratio="t"/>
            <w10:wrap type="none"/>
            <w10:anchorlock/>
          </v:shape>
          <o:OLEObject Type="Embed" ProgID="Equation.DSMT4" ShapeID="_x0000_i1053" DrawAspect="Content" ObjectID="_1468075753" r:id="rId63">
            <o:LockedField>false</o:LockedField>
          </o:OLEObject>
        </w:object>
      </w:r>
      <w:r>
        <w:rPr>
          <w:rFonts w:hint="eastAsia"/>
          <w:lang w:val="en-US"/>
        </w:rPr>
        <w:t>。</w:t>
      </w:r>
    </w:p>
    <w:p w14:paraId="496BC7B4">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46D932E9">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14:paraId="1582EB6A">
      <w:pPr>
        <w:widowControl w:val="0"/>
        <w:jc w:val="both"/>
        <w:rPr>
          <w:kern w:val="2"/>
          <w:sz w:val="24"/>
          <w:szCs w:val="22"/>
          <w:lang w:val="en-US"/>
        </w:rPr>
      </w:pPr>
      <w:r>
        <w:rPr>
          <w:rFonts w:hint="eastAsia"/>
          <w:kern w:val="2"/>
          <w:sz w:val="24"/>
          <w:szCs w:val="22"/>
          <w:lang w:val="en-US"/>
        </w:rPr>
        <w:t>式中：</w:t>
      </w:r>
    </w:p>
    <w:p w14:paraId="5A8E0205">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14:paraId="14F062B8">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14:paraId="6507EBB5">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14:paraId="7BEA67CD">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6A9D16A3">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14:paraId="277A4C19">
      <w:pPr>
        <w:widowControl w:val="0"/>
        <w:jc w:val="both"/>
        <w:rPr>
          <w:kern w:val="2"/>
          <w:sz w:val="24"/>
          <w:szCs w:val="22"/>
          <w:lang w:val="en-US"/>
        </w:rPr>
      </w:pPr>
      <w:r>
        <w:rPr>
          <w:rFonts w:hint="eastAsia"/>
          <w:kern w:val="2"/>
          <w:sz w:val="24"/>
          <w:szCs w:val="22"/>
          <w:lang w:val="en-US"/>
        </w:rPr>
        <w:t>式中：</w:t>
      </w:r>
    </w:p>
    <w:p w14:paraId="19C62F9B">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631CFC96">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6A12F7EE">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14:paraId="74BE65CF">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14:paraId="4754BC2C">
      <w:pPr>
        <w:pStyle w:val="2"/>
      </w:pPr>
      <w:bookmarkStart w:id="31" w:name="_Toc3395"/>
      <w:r>
        <w:rPr>
          <w:rFonts w:hint="eastAsia"/>
        </w:rPr>
        <w:t>计算参数</w:t>
      </w:r>
      <w:bookmarkEnd w:id="31"/>
    </w:p>
    <w:p w14:paraId="18C3B522">
      <w:pPr>
        <w:pStyle w:val="4"/>
      </w:pPr>
      <w:bookmarkStart w:id="32" w:name="_Toc348"/>
      <w:r>
        <w:rPr>
          <w:rFonts w:hint="eastAsia"/>
        </w:rPr>
        <w:t>典型气象日气象参数</w:t>
      </w:r>
      <w:bookmarkEnd w:id="32"/>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05084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12D2D9">
            <w:pPr>
              <w:jc w:val="center"/>
            </w:pPr>
            <w:r>
              <w:t>时刻</w:t>
            </w:r>
          </w:p>
        </w:tc>
        <w:tc>
          <w:tcPr>
            <w:shd w:val="clear" w:color="auto" w:fill="E6E6E6"/>
            <w:vAlign w:val="center"/>
          </w:tcPr>
          <w:p w14:paraId="139906F2">
            <w:pPr>
              <w:jc w:val="center"/>
            </w:pPr>
            <w:r>
              <w:t>干球温度</w:t>
            </w:r>
            <w:r>
              <w:br w:type="textWrapping"/>
            </w:r>
            <w:r>
              <w:t>(℃)</w:t>
            </w:r>
          </w:p>
        </w:tc>
        <w:tc>
          <w:tcPr>
            <w:shd w:val="clear" w:color="auto" w:fill="E6E6E6"/>
            <w:vAlign w:val="center"/>
          </w:tcPr>
          <w:p w14:paraId="37C2AC61">
            <w:pPr>
              <w:jc w:val="center"/>
            </w:pPr>
            <w:r>
              <w:t>相对湿度(%)</w:t>
            </w:r>
          </w:p>
        </w:tc>
        <w:tc>
          <w:tcPr>
            <w:shd w:val="clear" w:color="auto" w:fill="E6E6E6"/>
            <w:vAlign w:val="center"/>
          </w:tcPr>
          <w:p w14:paraId="3CC5B391">
            <w:pPr>
              <w:jc w:val="center"/>
            </w:pPr>
            <w:r>
              <w:t>水平总辐射照度</w:t>
            </w:r>
            <w:r>
              <w:br w:type="textWrapping"/>
            </w:r>
            <w:r>
              <w:t>(W/㎡)</w:t>
            </w:r>
          </w:p>
        </w:tc>
        <w:tc>
          <w:tcPr>
            <w:shd w:val="clear" w:color="auto" w:fill="E6E6E6"/>
            <w:vAlign w:val="center"/>
          </w:tcPr>
          <w:p w14:paraId="4288A95A">
            <w:pPr>
              <w:jc w:val="center"/>
            </w:pPr>
            <w:r>
              <w:t>水平散射辐射照度</w:t>
            </w:r>
            <w:r>
              <w:br w:type="textWrapping"/>
            </w:r>
            <w:r>
              <w:t>(W/㎡)</w:t>
            </w:r>
          </w:p>
        </w:tc>
        <w:tc>
          <w:tcPr>
            <w:shd w:val="clear" w:color="auto" w:fill="E6E6E6"/>
            <w:vAlign w:val="center"/>
          </w:tcPr>
          <w:p w14:paraId="04AC7DE3">
            <w:pPr>
              <w:jc w:val="center"/>
            </w:pPr>
            <w:r>
              <w:t>风速(m/s)</w:t>
            </w:r>
          </w:p>
        </w:tc>
        <w:tc>
          <w:tcPr>
            <w:shd w:val="clear" w:color="auto" w:fill="E6E6E6"/>
            <w:vAlign w:val="center"/>
          </w:tcPr>
          <w:p w14:paraId="71EB915B">
            <w:pPr>
              <w:jc w:val="center"/>
            </w:pPr>
            <w:r>
              <w:t>主导风向</w:t>
            </w:r>
          </w:p>
        </w:tc>
      </w:tr>
      <w:tr w14:paraId="4E4C2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9469F9">
            <w:pPr>
              <w:jc w:val="center"/>
            </w:pPr>
            <w:r>
              <w:t>0</w:t>
            </w:r>
          </w:p>
        </w:tc>
        <w:tc>
          <w:tcPr>
            <w:vAlign w:val="center"/>
          </w:tcPr>
          <w:p w14:paraId="1E47AF2D">
            <w:pPr>
              <w:jc w:val="center"/>
            </w:pPr>
            <w:r>
              <w:t>29.3</w:t>
            </w:r>
          </w:p>
        </w:tc>
        <w:tc>
          <w:tcPr>
            <w:vAlign w:val="center"/>
          </w:tcPr>
          <w:p w14:paraId="4AFF981E">
            <w:pPr>
              <w:jc w:val="center"/>
            </w:pPr>
            <w:r>
              <w:t>68</w:t>
            </w:r>
          </w:p>
        </w:tc>
        <w:tc>
          <w:tcPr>
            <w:vAlign w:val="center"/>
          </w:tcPr>
          <w:p w14:paraId="1CC0BFDC">
            <w:pPr>
              <w:jc w:val="center"/>
            </w:pPr>
            <w:r>
              <w:t>0.00</w:t>
            </w:r>
          </w:p>
        </w:tc>
        <w:tc>
          <w:tcPr>
            <w:vAlign w:val="center"/>
          </w:tcPr>
          <w:p w14:paraId="422F9837">
            <w:pPr>
              <w:jc w:val="center"/>
            </w:pPr>
            <w:r>
              <w:t>0.00</w:t>
            </w:r>
          </w:p>
        </w:tc>
        <w:tc>
          <w:tcPr>
            <w:vAlign w:val="center"/>
          </w:tcPr>
          <w:p w14:paraId="2739AAB6">
            <w:pPr>
              <w:jc w:val="center"/>
            </w:pPr>
            <w:r>
              <w:t>3.7</w:t>
            </w:r>
          </w:p>
        </w:tc>
        <w:tc>
          <w:tcPr>
            <w:vMerge w:val="restart"/>
            <w:vAlign w:val="center"/>
          </w:tcPr>
          <w:p w14:paraId="0409A431">
            <w:pPr>
              <w:jc w:val="center"/>
            </w:pPr>
            <w:r>
              <w:t>西南偏南</w:t>
            </w:r>
          </w:p>
        </w:tc>
      </w:tr>
      <w:tr w14:paraId="00DEA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31DACD">
            <w:pPr>
              <w:jc w:val="center"/>
            </w:pPr>
            <w:r>
              <w:t>1</w:t>
            </w:r>
          </w:p>
        </w:tc>
        <w:tc>
          <w:tcPr>
            <w:vAlign w:val="center"/>
          </w:tcPr>
          <w:p w14:paraId="28E1CA68">
            <w:pPr>
              <w:jc w:val="center"/>
            </w:pPr>
            <w:r>
              <w:t>29.0</w:t>
            </w:r>
          </w:p>
        </w:tc>
        <w:tc>
          <w:tcPr>
            <w:vAlign w:val="center"/>
          </w:tcPr>
          <w:p w14:paraId="769DD609">
            <w:pPr>
              <w:jc w:val="center"/>
            </w:pPr>
            <w:r>
              <w:t>69</w:t>
            </w:r>
          </w:p>
        </w:tc>
        <w:tc>
          <w:tcPr>
            <w:vAlign w:val="center"/>
          </w:tcPr>
          <w:p w14:paraId="5C84812F">
            <w:pPr>
              <w:jc w:val="center"/>
            </w:pPr>
            <w:r>
              <w:t>0.00</w:t>
            </w:r>
          </w:p>
        </w:tc>
        <w:tc>
          <w:tcPr>
            <w:vAlign w:val="center"/>
          </w:tcPr>
          <w:p w14:paraId="06E02949">
            <w:pPr>
              <w:jc w:val="center"/>
            </w:pPr>
            <w:r>
              <w:t>0.00</w:t>
            </w:r>
          </w:p>
        </w:tc>
        <w:tc>
          <w:tcPr>
            <w:vAlign w:val="center"/>
          </w:tcPr>
          <w:p w14:paraId="2D185979">
            <w:pPr>
              <w:jc w:val="center"/>
            </w:pPr>
            <w:r>
              <w:t>4.0</w:t>
            </w:r>
          </w:p>
        </w:tc>
        <w:tc>
          <w:tcPr>
            <w:vMerge w:val="continue"/>
            <w:vAlign w:val="center"/>
          </w:tcPr>
          <w:p w14:paraId="1E9D8BBC">
            <w:pPr>
              <w:jc w:val="center"/>
            </w:pPr>
          </w:p>
        </w:tc>
      </w:tr>
      <w:tr w14:paraId="4CAE9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C796DC">
            <w:pPr>
              <w:jc w:val="center"/>
            </w:pPr>
            <w:r>
              <w:t>2</w:t>
            </w:r>
          </w:p>
        </w:tc>
        <w:tc>
          <w:tcPr>
            <w:vAlign w:val="center"/>
          </w:tcPr>
          <w:p w14:paraId="33A31B6E">
            <w:pPr>
              <w:jc w:val="center"/>
            </w:pPr>
            <w:r>
              <w:t>28.8</w:t>
            </w:r>
          </w:p>
        </w:tc>
        <w:tc>
          <w:tcPr>
            <w:vAlign w:val="center"/>
          </w:tcPr>
          <w:p w14:paraId="789AEC35">
            <w:pPr>
              <w:jc w:val="center"/>
            </w:pPr>
            <w:r>
              <w:t>69</w:t>
            </w:r>
          </w:p>
        </w:tc>
        <w:tc>
          <w:tcPr>
            <w:vAlign w:val="center"/>
          </w:tcPr>
          <w:p w14:paraId="3150FE04">
            <w:pPr>
              <w:jc w:val="center"/>
            </w:pPr>
            <w:r>
              <w:t>0.00</w:t>
            </w:r>
          </w:p>
        </w:tc>
        <w:tc>
          <w:tcPr>
            <w:vAlign w:val="center"/>
          </w:tcPr>
          <w:p w14:paraId="5CCD647E">
            <w:pPr>
              <w:jc w:val="center"/>
            </w:pPr>
            <w:r>
              <w:t>0.00</w:t>
            </w:r>
          </w:p>
        </w:tc>
        <w:tc>
          <w:tcPr>
            <w:vAlign w:val="center"/>
          </w:tcPr>
          <w:p w14:paraId="6EE9D18E">
            <w:pPr>
              <w:jc w:val="center"/>
            </w:pPr>
            <w:r>
              <w:t>3.7</w:t>
            </w:r>
          </w:p>
        </w:tc>
        <w:tc>
          <w:tcPr>
            <w:vMerge w:val="continue"/>
            <w:vAlign w:val="center"/>
          </w:tcPr>
          <w:p w14:paraId="5918FC8E">
            <w:pPr>
              <w:jc w:val="center"/>
            </w:pPr>
          </w:p>
        </w:tc>
      </w:tr>
      <w:tr w14:paraId="79799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54B10F">
            <w:pPr>
              <w:jc w:val="center"/>
            </w:pPr>
            <w:r>
              <w:t>3</w:t>
            </w:r>
          </w:p>
        </w:tc>
        <w:tc>
          <w:tcPr>
            <w:vAlign w:val="center"/>
          </w:tcPr>
          <w:p w14:paraId="43AE7F62">
            <w:pPr>
              <w:jc w:val="center"/>
            </w:pPr>
            <w:r>
              <w:t>28.8</w:t>
            </w:r>
          </w:p>
        </w:tc>
        <w:tc>
          <w:tcPr>
            <w:vAlign w:val="center"/>
          </w:tcPr>
          <w:p w14:paraId="045224BD">
            <w:pPr>
              <w:jc w:val="center"/>
            </w:pPr>
            <w:r>
              <w:t>69</w:t>
            </w:r>
          </w:p>
        </w:tc>
        <w:tc>
          <w:tcPr>
            <w:vAlign w:val="center"/>
          </w:tcPr>
          <w:p w14:paraId="44A536D5">
            <w:pPr>
              <w:jc w:val="center"/>
            </w:pPr>
            <w:r>
              <w:t>0.00</w:t>
            </w:r>
          </w:p>
        </w:tc>
        <w:tc>
          <w:tcPr>
            <w:vAlign w:val="center"/>
          </w:tcPr>
          <w:p w14:paraId="00ACE9AB">
            <w:pPr>
              <w:jc w:val="center"/>
            </w:pPr>
            <w:r>
              <w:t>0.00</w:t>
            </w:r>
          </w:p>
        </w:tc>
        <w:tc>
          <w:tcPr>
            <w:vAlign w:val="center"/>
          </w:tcPr>
          <w:p w14:paraId="67CDDD46">
            <w:pPr>
              <w:jc w:val="center"/>
            </w:pPr>
            <w:r>
              <w:t>3.3</w:t>
            </w:r>
          </w:p>
        </w:tc>
        <w:tc>
          <w:tcPr>
            <w:vMerge w:val="continue"/>
            <w:vAlign w:val="center"/>
          </w:tcPr>
          <w:p w14:paraId="23687C4D">
            <w:pPr>
              <w:jc w:val="center"/>
            </w:pPr>
          </w:p>
        </w:tc>
      </w:tr>
      <w:tr w14:paraId="7AB52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7606F4">
            <w:pPr>
              <w:jc w:val="center"/>
            </w:pPr>
            <w:r>
              <w:t>4</w:t>
            </w:r>
          </w:p>
        </w:tc>
        <w:tc>
          <w:tcPr>
            <w:vAlign w:val="center"/>
          </w:tcPr>
          <w:p w14:paraId="7A8F2A70">
            <w:pPr>
              <w:jc w:val="center"/>
            </w:pPr>
            <w:r>
              <w:t>28.9</w:t>
            </w:r>
          </w:p>
        </w:tc>
        <w:tc>
          <w:tcPr>
            <w:vAlign w:val="center"/>
          </w:tcPr>
          <w:p w14:paraId="4C548CC1">
            <w:pPr>
              <w:jc w:val="center"/>
            </w:pPr>
            <w:r>
              <w:t>68</w:t>
            </w:r>
          </w:p>
        </w:tc>
        <w:tc>
          <w:tcPr>
            <w:vAlign w:val="center"/>
          </w:tcPr>
          <w:p w14:paraId="0BB3169D">
            <w:pPr>
              <w:jc w:val="center"/>
            </w:pPr>
            <w:r>
              <w:t>0.00</w:t>
            </w:r>
          </w:p>
        </w:tc>
        <w:tc>
          <w:tcPr>
            <w:vAlign w:val="center"/>
          </w:tcPr>
          <w:p w14:paraId="7687DA87">
            <w:pPr>
              <w:jc w:val="center"/>
            </w:pPr>
            <w:r>
              <w:t>0.00</w:t>
            </w:r>
          </w:p>
        </w:tc>
        <w:tc>
          <w:tcPr>
            <w:vAlign w:val="center"/>
          </w:tcPr>
          <w:p w14:paraId="7BF92E3A">
            <w:pPr>
              <w:jc w:val="center"/>
            </w:pPr>
            <w:r>
              <w:t>3.0</w:t>
            </w:r>
          </w:p>
        </w:tc>
        <w:tc>
          <w:tcPr>
            <w:vMerge w:val="continue"/>
            <w:vAlign w:val="center"/>
          </w:tcPr>
          <w:p w14:paraId="04EBD031">
            <w:pPr>
              <w:jc w:val="center"/>
            </w:pPr>
          </w:p>
        </w:tc>
      </w:tr>
      <w:tr w14:paraId="70874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B36627">
            <w:pPr>
              <w:jc w:val="center"/>
            </w:pPr>
            <w:r>
              <w:t>5</w:t>
            </w:r>
          </w:p>
        </w:tc>
        <w:tc>
          <w:tcPr>
            <w:vAlign w:val="center"/>
          </w:tcPr>
          <w:p w14:paraId="6B7D3B6F">
            <w:pPr>
              <w:jc w:val="center"/>
            </w:pPr>
            <w:r>
              <w:t>29.2</w:t>
            </w:r>
          </w:p>
        </w:tc>
        <w:tc>
          <w:tcPr>
            <w:vAlign w:val="center"/>
          </w:tcPr>
          <w:p w14:paraId="56BF123B">
            <w:pPr>
              <w:jc w:val="center"/>
            </w:pPr>
            <w:r>
              <w:t>67</w:t>
            </w:r>
          </w:p>
        </w:tc>
        <w:tc>
          <w:tcPr>
            <w:vAlign w:val="center"/>
          </w:tcPr>
          <w:p w14:paraId="0F2B57C0">
            <w:pPr>
              <w:jc w:val="center"/>
            </w:pPr>
            <w:r>
              <w:t>19.44</w:t>
            </w:r>
          </w:p>
        </w:tc>
        <w:tc>
          <w:tcPr>
            <w:vAlign w:val="center"/>
          </w:tcPr>
          <w:p w14:paraId="40ED9F80">
            <w:pPr>
              <w:jc w:val="center"/>
            </w:pPr>
            <w:r>
              <w:t>19.44</w:t>
            </w:r>
          </w:p>
        </w:tc>
        <w:tc>
          <w:tcPr>
            <w:vAlign w:val="center"/>
          </w:tcPr>
          <w:p w14:paraId="131548B0">
            <w:pPr>
              <w:jc w:val="center"/>
            </w:pPr>
            <w:r>
              <w:t>2.7</w:t>
            </w:r>
          </w:p>
        </w:tc>
        <w:tc>
          <w:tcPr>
            <w:vMerge w:val="continue"/>
            <w:vAlign w:val="center"/>
          </w:tcPr>
          <w:p w14:paraId="6B3FAD49">
            <w:pPr>
              <w:jc w:val="center"/>
            </w:pPr>
          </w:p>
        </w:tc>
      </w:tr>
      <w:tr w14:paraId="62ECE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CE8AA0">
            <w:pPr>
              <w:jc w:val="center"/>
            </w:pPr>
            <w:r>
              <w:t>6</w:t>
            </w:r>
          </w:p>
        </w:tc>
        <w:tc>
          <w:tcPr>
            <w:vAlign w:val="center"/>
          </w:tcPr>
          <w:p w14:paraId="2F3E5449">
            <w:pPr>
              <w:jc w:val="center"/>
            </w:pPr>
            <w:r>
              <w:t>29.7</w:t>
            </w:r>
          </w:p>
        </w:tc>
        <w:tc>
          <w:tcPr>
            <w:vAlign w:val="center"/>
          </w:tcPr>
          <w:p w14:paraId="0575DE2A">
            <w:pPr>
              <w:jc w:val="center"/>
            </w:pPr>
            <w:r>
              <w:t>66</w:t>
            </w:r>
          </w:p>
        </w:tc>
        <w:tc>
          <w:tcPr>
            <w:vAlign w:val="center"/>
          </w:tcPr>
          <w:p w14:paraId="5CE9AD89">
            <w:pPr>
              <w:jc w:val="center"/>
            </w:pPr>
            <w:r>
              <w:t>105.56</w:t>
            </w:r>
          </w:p>
        </w:tc>
        <w:tc>
          <w:tcPr>
            <w:vAlign w:val="center"/>
          </w:tcPr>
          <w:p w14:paraId="546B6F5B">
            <w:pPr>
              <w:jc w:val="center"/>
            </w:pPr>
            <w:r>
              <w:t>77.78</w:t>
            </w:r>
          </w:p>
        </w:tc>
        <w:tc>
          <w:tcPr>
            <w:vAlign w:val="center"/>
          </w:tcPr>
          <w:p w14:paraId="5F78AA96">
            <w:pPr>
              <w:jc w:val="center"/>
            </w:pPr>
            <w:r>
              <w:t>2.3</w:t>
            </w:r>
          </w:p>
        </w:tc>
        <w:tc>
          <w:tcPr>
            <w:vMerge w:val="continue"/>
            <w:vAlign w:val="center"/>
          </w:tcPr>
          <w:p w14:paraId="346FF27D">
            <w:pPr>
              <w:jc w:val="center"/>
            </w:pPr>
          </w:p>
        </w:tc>
      </w:tr>
      <w:tr w14:paraId="5AEC5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BFFD79">
            <w:pPr>
              <w:jc w:val="center"/>
            </w:pPr>
            <w:r>
              <w:t>7</w:t>
            </w:r>
          </w:p>
        </w:tc>
        <w:tc>
          <w:tcPr>
            <w:vAlign w:val="center"/>
          </w:tcPr>
          <w:p w14:paraId="77CFD884">
            <w:pPr>
              <w:jc w:val="center"/>
            </w:pPr>
            <w:r>
              <w:t>30.4</w:t>
            </w:r>
          </w:p>
        </w:tc>
        <w:tc>
          <w:tcPr>
            <w:vAlign w:val="center"/>
          </w:tcPr>
          <w:p w14:paraId="789EBBC6">
            <w:pPr>
              <w:jc w:val="center"/>
            </w:pPr>
            <w:r>
              <w:t>64</w:t>
            </w:r>
          </w:p>
        </w:tc>
        <w:tc>
          <w:tcPr>
            <w:vAlign w:val="center"/>
          </w:tcPr>
          <w:p w14:paraId="4727EE5E">
            <w:pPr>
              <w:jc w:val="center"/>
            </w:pPr>
            <w:r>
              <w:t>211.11</w:t>
            </w:r>
          </w:p>
        </w:tc>
        <w:tc>
          <w:tcPr>
            <w:vAlign w:val="center"/>
          </w:tcPr>
          <w:p w14:paraId="71B11E6A">
            <w:pPr>
              <w:jc w:val="center"/>
            </w:pPr>
            <w:r>
              <w:t>138.89</w:t>
            </w:r>
          </w:p>
        </w:tc>
        <w:tc>
          <w:tcPr>
            <w:vAlign w:val="center"/>
          </w:tcPr>
          <w:p w14:paraId="23B06249">
            <w:pPr>
              <w:jc w:val="center"/>
            </w:pPr>
            <w:r>
              <w:t>2.0</w:t>
            </w:r>
          </w:p>
        </w:tc>
        <w:tc>
          <w:tcPr>
            <w:vMerge w:val="continue"/>
            <w:vAlign w:val="center"/>
          </w:tcPr>
          <w:p w14:paraId="1D35E332">
            <w:pPr>
              <w:jc w:val="center"/>
            </w:pPr>
          </w:p>
        </w:tc>
      </w:tr>
      <w:tr w14:paraId="4F06A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0FB5A6">
            <w:pPr>
              <w:jc w:val="center"/>
            </w:pPr>
            <w:r>
              <w:t>8</w:t>
            </w:r>
          </w:p>
        </w:tc>
        <w:tc>
          <w:tcPr>
            <w:vAlign w:val="center"/>
          </w:tcPr>
          <w:p w14:paraId="3275A5BE">
            <w:pPr>
              <w:jc w:val="center"/>
            </w:pPr>
            <w:r>
              <w:t>31.3</w:t>
            </w:r>
          </w:p>
        </w:tc>
        <w:tc>
          <w:tcPr>
            <w:vAlign w:val="center"/>
          </w:tcPr>
          <w:p w14:paraId="524990CA">
            <w:pPr>
              <w:jc w:val="center"/>
            </w:pPr>
            <w:r>
              <w:t>62</w:t>
            </w:r>
          </w:p>
        </w:tc>
        <w:tc>
          <w:tcPr>
            <w:vAlign w:val="center"/>
          </w:tcPr>
          <w:p w14:paraId="5CC203A2">
            <w:pPr>
              <w:jc w:val="center"/>
            </w:pPr>
            <w:r>
              <w:t>319.44</w:t>
            </w:r>
          </w:p>
        </w:tc>
        <w:tc>
          <w:tcPr>
            <w:vAlign w:val="center"/>
          </w:tcPr>
          <w:p w14:paraId="77EA7608">
            <w:pPr>
              <w:jc w:val="center"/>
            </w:pPr>
            <w:r>
              <w:t>191.67</w:t>
            </w:r>
          </w:p>
        </w:tc>
        <w:tc>
          <w:tcPr>
            <w:vAlign w:val="center"/>
          </w:tcPr>
          <w:p w14:paraId="72728446">
            <w:pPr>
              <w:jc w:val="center"/>
            </w:pPr>
            <w:r>
              <w:t>2.5</w:t>
            </w:r>
          </w:p>
        </w:tc>
        <w:tc>
          <w:tcPr>
            <w:vMerge w:val="continue"/>
            <w:vAlign w:val="center"/>
          </w:tcPr>
          <w:p w14:paraId="02411FE1">
            <w:pPr>
              <w:jc w:val="center"/>
            </w:pPr>
          </w:p>
        </w:tc>
      </w:tr>
      <w:tr w14:paraId="2B5AC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A69345">
            <w:pPr>
              <w:jc w:val="center"/>
            </w:pPr>
            <w:r>
              <w:t>9</w:t>
            </w:r>
          </w:p>
        </w:tc>
        <w:tc>
          <w:tcPr>
            <w:vAlign w:val="center"/>
          </w:tcPr>
          <w:p w14:paraId="09A525C0">
            <w:pPr>
              <w:jc w:val="center"/>
            </w:pPr>
            <w:r>
              <w:t>32.2</w:t>
            </w:r>
          </w:p>
        </w:tc>
        <w:tc>
          <w:tcPr>
            <w:vAlign w:val="center"/>
          </w:tcPr>
          <w:p w14:paraId="7B64DD8C">
            <w:pPr>
              <w:jc w:val="center"/>
            </w:pPr>
            <w:r>
              <w:t>60</w:t>
            </w:r>
          </w:p>
        </w:tc>
        <w:tc>
          <w:tcPr>
            <w:vAlign w:val="center"/>
          </w:tcPr>
          <w:p w14:paraId="5172E22F">
            <w:pPr>
              <w:jc w:val="center"/>
            </w:pPr>
            <w:r>
              <w:t>425.00</w:t>
            </w:r>
          </w:p>
        </w:tc>
        <w:tc>
          <w:tcPr>
            <w:vAlign w:val="center"/>
          </w:tcPr>
          <w:p w14:paraId="32333510">
            <w:pPr>
              <w:jc w:val="center"/>
            </w:pPr>
            <w:r>
              <w:t>236.11</w:t>
            </w:r>
          </w:p>
        </w:tc>
        <w:tc>
          <w:tcPr>
            <w:vAlign w:val="center"/>
          </w:tcPr>
          <w:p w14:paraId="3583DA4C">
            <w:pPr>
              <w:jc w:val="center"/>
            </w:pPr>
            <w:r>
              <w:t>3.0</w:t>
            </w:r>
          </w:p>
        </w:tc>
        <w:tc>
          <w:tcPr>
            <w:vMerge w:val="continue"/>
            <w:vAlign w:val="center"/>
          </w:tcPr>
          <w:p w14:paraId="5A62FB4B">
            <w:pPr>
              <w:jc w:val="center"/>
            </w:pPr>
          </w:p>
        </w:tc>
      </w:tr>
      <w:tr w14:paraId="12DD3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C3C832">
            <w:pPr>
              <w:jc w:val="center"/>
            </w:pPr>
            <w:r>
              <w:t>10</w:t>
            </w:r>
          </w:p>
        </w:tc>
        <w:tc>
          <w:tcPr>
            <w:vAlign w:val="center"/>
          </w:tcPr>
          <w:p w14:paraId="3C16245C">
            <w:pPr>
              <w:jc w:val="center"/>
            </w:pPr>
            <w:r>
              <w:t>33.1</w:t>
            </w:r>
          </w:p>
        </w:tc>
        <w:tc>
          <w:tcPr>
            <w:vAlign w:val="center"/>
          </w:tcPr>
          <w:p w14:paraId="0F38773F">
            <w:pPr>
              <w:jc w:val="center"/>
            </w:pPr>
            <w:r>
              <w:t>57</w:t>
            </w:r>
          </w:p>
        </w:tc>
        <w:tc>
          <w:tcPr>
            <w:vAlign w:val="center"/>
          </w:tcPr>
          <w:p w14:paraId="1DD86807">
            <w:pPr>
              <w:jc w:val="center"/>
            </w:pPr>
            <w:r>
              <w:t>508.33</w:t>
            </w:r>
          </w:p>
        </w:tc>
        <w:tc>
          <w:tcPr>
            <w:vAlign w:val="center"/>
          </w:tcPr>
          <w:p w14:paraId="19D2A01B">
            <w:pPr>
              <w:jc w:val="center"/>
            </w:pPr>
            <w:r>
              <w:t>269.44</w:t>
            </w:r>
          </w:p>
        </w:tc>
        <w:tc>
          <w:tcPr>
            <w:vAlign w:val="center"/>
          </w:tcPr>
          <w:p w14:paraId="68A2B35E">
            <w:pPr>
              <w:jc w:val="center"/>
            </w:pPr>
            <w:r>
              <w:t>3.5</w:t>
            </w:r>
          </w:p>
        </w:tc>
        <w:tc>
          <w:tcPr>
            <w:vMerge w:val="continue"/>
            <w:vAlign w:val="center"/>
          </w:tcPr>
          <w:p w14:paraId="235945F7">
            <w:pPr>
              <w:jc w:val="center"/>
            </w:pPr>
          </w:p>
        </w:tc>
      </w:tr>
      <w:tr w14:paraId="478A6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5F1FB6">
            <w:pPr>
              <w:jc w:val="center"/>
            </w:pPr>
            <w:r>
              <w:t>11</w:t>
            </w:r>
          </w:p>
        </w:tc>
        <w:tc>
          <w:tcPr>
            <w:vAlign w:val="center"/>
          </w:tcPr>
          <w:p w14:paraId="02493B46">
            <w:pPr>
              <w:jc w:val="center"/>
            </w:pPr>
            <w:r>
              <w:t>33.9</w:t>
            </w:r>
          </w:p>
        </w:tc>
        <w:tc>
          <w:tcPr>
            <w:vAlign w:val="center"/>
          </w:tcPr>
          <w:p w14:paraId="79E43850">
            <w:pPr>
              <w:jc w:val="center"/>
            </w:pPr>
            <w:r>
              <w:t>56</w:t>
            </w:r>
          </w:p>
        </w:tc>
        <w:tc>
          <w:tcPr>
            <w:vAlign w:val="center"/>
          </w:tcPr>
          <w:p w14:paraId="21D34170">
            <w:pPr>
              <w:jc w:val="center"/>
            </w:pPr>
            <w:r>
              <w:t>561.11</w:t>
            </w:r>
          </w:p>
        </w:tc>
        <w:tc>
          <w:tcPr>
            <w:vAlign w:val="center"/>
          </w:tcPr>
          <w:p w14:paraId="032E631B">
            <w:pPr>
              <w:jc w:val="center"/>
            </w:pPr>
            <w:r>
              <w:t>288.89</w:t>
            </w:r>
          </w:p>
        </w:tc>
        <w:tc>
          <w:tcPr>
            <w:vAlign w:val="center"/>
          </w:tcPr>
          <w:p w14:paraId="69005D4E">
            <w:pPr>
              <w:jc w:val="center"/>
            </w:pPr>
            <w:r>
              <w:t>4.0</w:t>
            </w:r>
          </w:p>
        </w:tc>
        <w:tc>
          <w:tcPr>
            <w:vMerge w:val="continue"/>
            <w:vAlign w:val="center"/>
          </w:tcPr>
          <w:p w14:paraId="104B718B">
            <w:pPr>
              <w:jc w:val="center"/>
            </w:pPr>
          </w:p>
        </w:tc>
      </w:tr>
      <w:tr w14:paraId="6B519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8892FE">
            <w:pPr>
              <w:jc w:val="center"/>
            </w:pPr>
            <w:r>
              <w:t>12</w:t>
            </w:r>
          </w:p>
        </w:tc>
        <w:tc>
          <w:tcPr>
            <w:vAlign w:val="center"/>
          </w:tcPr>
          <w:p w14:paraId="492D6955">
            <w:pPr>
              <w:jc w:val="center"/>
            </w:pPr>
            <w:r>
              <w:t>34.5</w:t>
            </w:r>
          </w:p>
        </w:tc>
        <w:tc>
          <w:tcPr>
            <w:vAlign w:val="center"/>
          </w:tcPr>
          <w:p w14:paraId="4A35646F">
            <w:pPr>
              <w:jc w:val="center"/>
            </w:pPr>
            <w:r>
              <w:t>54</w:t>
            </w:r>
          </w:p>
        </w:tc>
        <w:tc>
          <w:tcPr>
            <w:vAlign w:val="center"/>
          </w:tcPr>
          <w:p w14:paraId="6655312C">
            <w:pPr>
              <w:jc w:val="center"/>
            </w:pPr>
            <w:r>
              <w:t>575.00</w:t>
            </w:r>
          </w:p>
        </w:tc>
        <w:tc>
          <w:tcPr>
            <w:vAlign w:val="center"/>
          </w:tcPr>
          <w:p w14:paraId="7BB9516D">
            <w:pPr>
              <w:jc w:val="center"/>
            </w:pPr>
            <w:r>
              <w:t>294.44</w:t>
            </w:r>
          </w:p>
        </w:tc>
        <w:tc>
          <w:tcPr>
            <w:vAlign w:val="center"/>
          </w:tcPr>
          <w:p w14:paraId="4925C5C5">
            <w:pPr>
              <w:jc w:val="center"/>
            </w:pPr>
            <w:r>
              <w:t>4.5</w:t>
            </w:r>
          </w:p>
        </w:tc>
        <w:tc>
          <w:tcPr>
            <w:vMerge w:val="continue"/>
            <w:vAlign w:val="center"/>
          </w:tcPr>
          <w:p w14:paraId="767EEEE8">
            <w:pPr>
              <w:jc w:val="center"/>
            </w:pPr>
          </w:p>
        </w:tc>
      </w:tr>
      <w:tr w14:paraId="1399D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35DBE5">
            <w:pPr>
              <w:jc w:val="center"/>
            </w:pPr>
            <w:r>
              <w:t>13</w:t>
            </w:r>
          </w:p>
        </w:tc>
        <w:tc>
          <w:tcPr>
            <w:vAlign w:val="center"/>
          </w:tcPr>
          <w:p w14:paraId="2EF1C6C9">
            <w:pPr>
              <w:jc w:val="center"/>
            </w:pPr>
            <w:r>
              <w:t>34.8</w:t>
            </w:r>
          </w:p>
        </w:tc>
        <w:tc>
          <w:tcPr>
            <w:vAlign w:val="center"/>
          </w:tcPr>
          <w:p w14:paraId="58573683">
            <w:pPr>
              <w:jc w:val="center"/>
            </w:pPr>
            <w:r>
              <w:t>54</w:t>
            </w:r>
          </w:p>
        </w:tc>
        <w:tc>
          <w:tcPr>
            <w:vAlign w:val="center"/>
          </w:tcPr>
          <w:p w14:paraId="72A7C314">
            <w:pPr>
              <w:jc w:val="center"/>
            </w:pPr>
            <w:r>
              <w:t>547.22</w:t>
            </w:r>
          </w:p>
        </w:tc>
        <w:tc>
          <w:tcPr>
            <w:vAlign w:val="center"/>
          </w:tcPr>
          <w:p w14:paraId="27449C80">
            <w:pPr>
              <w:jc w:val="center"/>
            </w:pPr>
            <w:r>
              <w:t>286.11</w:t>
            </w:r>
          </w:p>
        </w:tc>
        <w:tc>
          <w:tcPr>
            <w:vAlign w:val="center"/>
          </w:tcPr>
          <w:p w14:paraId="17CFD711">
            <w:pPr>
              <w:jc w:val="center"/>
            </w:pPr>
            <w:r>
              <w:t>5.0</w:t>
            </w:r>
          </w:p>
        </w:tc>
        <w:tc>
          <w:tcPr>
            <w:vMerge w:val="continue"/>
            <w:vAlign w:val="center"/>
          </w:tcPr>
          <w:p w14:paraId="7BE7E1E4">
            <w:pPr>
              <w:jc w:val="center"/>
            </w:pPr>
          </w:p>
        </w:tc>
      </w:tr>
      <w:tr w14:paraId="28DBE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55F051">
            <w:pPr>
              <w:jc w:val="center"/>
            </w:pPr>
            <w:r>
              <w:t>14</w:t>
            </w:r>
          </w:p>
        </w:tc>
        <w:tc>
          <w:tcPr>
            <w:vAlign w:val="center"/>
          </w:tcPr>
          <w:p w14:paraId="34250A93">
            <w:pPr>
              <w:jc w:val="center"/>
            </w:pPr>
            <w:r>
              <w:t>34.7</w:t>
            </w:r>
          </w:p>
        </w:tc>
        <w:tc>
          <w:tcPr>
            <w:vAlign w:val="center"/>
          </w:tcPr>
          <w:p w14:paraId="59EE84E5">
            <w:pPr>
              <w:jc w:val="center"/>
            </w:pPr>
            <w:r>
              <w:t>54</w:t>
            </w:r>
          </w:p>
        </w:tc>
        <w:tc>
          <w:tcPr>
            <w:vAlign w:val="center"/>
          </w:tcPr>
          <w:p w14:paraId="21EE2771">
            <w:pPr>
              <w:jc w:val="center"/>
            </w:pPr>
            <w:r>
              <w:t>480.56</w:t>
            </w:r>
          </w:p>
        </w:tc>
        <w:tc>
          <w:tcPr>
            <w:vAlign w:val="center"/>
          </w:tcPr>
          <w:p w14:paraId="54C5BD8D">
            <w:pPr>
              <w:jc w:val="center"/>
            </w:pPr>
            <w:r>
              <w:t>258.33</w:t>
            </w:r>
          </w:p>
        </w:tc>
        <w:tc>
          <w:tcPr>
            <w:vAlign w:val="center"/>
          </w:tcPr>
          <w:p w14:paraId="16F33348">
            <w:pPr>
              <w:jc w:val="center"/>
            </w:pPr>
            <w:r>
              <w:t>4.5</w:t>
            </w:r>
          </w:p>
        </w:tc>
        <w:tc>
          <w:tcPr>
            <w:vMerge w:val="continue"/>
            <w:vAlign w:val="center"/>
          </w:tcPr>
          <w:p w14:paraId="29D71FD4">
            <w:pPr>
              <w:jc w:val="center"/>
            </w:pPr>
          </w:p>
        </w:tc>
      </w:tr>
      <w:tr w14:paraId="55FE1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D87894">
            <w:pPr>
              <w:jc w:val="center"/>
            </w:pPr>
            <w:r>
              <w:t>15</w:t>
            </w:r>
          </w:p>
        </w:tc>
        <w:tc>
          <w:tcPr>
            <w:vAlign w:val="center"/>
          </w:tcPr>
          <w:p w14:paraId="4A71EF14">
            <w:pPr>
              <w:jc w:val="center"/>
            </w:pPr>
            <w:r>
              <w:t>34.2</w:t>
            </w:r>
          </w:p>
        </w:tc>
        <w:tc>
          <w:tcPr>
            <w:vAlign w:val="center"/>
          </w:tcPr>
          <w:p w14:paraId="7BF7B8C5">
            <w:pPr>
              <w:jc w:val="center"/>
            </w:pPr>
            <w:r>
              <w:t>56</w:t>
            </w:r>
          </w:p>
        </w:tc>
        <w:tc>
          <w:tcPr>
            <w:vAlign w:val="center"/>
          </w:tcPr>
          <w:p w14:paraId="772DD879">
            <w:pPr>
              <w:jc w:val="center"/>
            </w:pPr>
            <w:r>
              <w:t>386.11</w:t>
            </w:r>
          </w:p>
        </w:tc>
        <w:tc>
          <w:tcPr>
            <w:vAlign w:val="center"/>
          </w:tcPr>
          <w:p w14:paraId="561C51AE">
            <w:pPr>
              <w:jc w:val="center"/>
            </w:pPr>
            <w:r>
              <w:t>216.67</w:t>
            </w:r>
          </w:p>
        </w:tc>
        <w:tc>
          <w:tcPr>
            <w:vAlign w:val="center"/>
          </w:tcPr>
          <w:p w14:paraId="0722BDDD">
            <w:pPr>
              <w:jc w:val="center"/>
            </w:pPr>
            <w:r>
              <w:t>4.0</w:t>
            </w:r>
          </w:p>
        </w:tc>
        <w:tc>
          <w:tcPr>
            <w:vMerge w:val="continue"/>
            <w:vAlign w:val="center"/>
          </w:tcPr>
          <w:p w14:paraId="07B52A52">
            <w:pPr>
              <w:jc w:val="center"/>
            </w:pPr>
          </w:p>
        </w:tc>
      </w:tr>
      <w:tr w14:paraId="4078F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9C4042">
            <w:pPr>
              <w:jc w:val="center"/>
            </w:pPr>
            <w:r>
              <w:t>16</w:t>
            </w:r>
          </w:p>
        </w:tc>
        <w:tc>
          <w:tcPr>
            <w:vAlign w:val="center"/>
          </w:tcPr>
          <w:p w14:paraId="357B37D7">
            <w:pPr>
              <w:jc w:val="center"/>
            </w:pPr>
            <w:r>
              <w:t>33.6</w:t>
            </w:r>
          </w:p>
        </w:tc>
        <w:tc>
          <w:tcPr>
            <w:vAlign w:val="center"/>
          </w:tcPr>
          <w:p w14:paraId="0DEE41A2">
            <w:pPr>
              <w:jc w:val="center"/>
            </w:pPr>
            <w:r>
              <w:t>58</w:t>
            </w:r>
          </w:p>
        </w:tc>
        <w:tc>
          <w:tcPr>
            <w:vAlign w:val="center"/>
          </w:tcPr>
          <w:p w14:paraId="7A3BAE50">
            <w:pPr>
              <w:jc w:val="center"/>
            </w:pPr>
            <w:r>
              <w:t>277.78</w:t>
            </w:r>
          </w:p>
        </w:tc>
        <w:tc>
          <w:tcPr>
            <w:vAlign w:val="center"/>
          </w:tcPr>
          <w:p w14:paraId="76F6B069">
            <w:pPr>
              <w:jc w:val="center"/>
            </w:pPr>
            <w:r>
              <w:t>166.67</w:t>
            </w:r>
          </w:p>
        </w:tc>
        <w:tc>
          <w:tcPr>
            <w:vAlign w:val="center"/>
          </w:tcPr>
          <w:p w14:paraId="43A565EC">
            <w:pPr>
              <w:jc w:val="center"/>
            </w:pPr>
            <w:r>
              <w:t>3.5</w:t>
            </w:r>
          </w:p>
        </w:tc>
        <w:tc>
          <w:tcPr>
            <w:vMerge w:val="continue"/>
            <w:vAlign w:val="center"/>
          </w:tcPr>
          <w:p w14:paraId="6910AACA">
            <w:pPr>
              <w:jc w:val="center"/>
            </w:pPr>
          </w:p>
        </w:tc>
      </w:tr>
      <w:tr w14:paraId="5E6ED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DDD1DB">
            <w:pPr>
              <w:jc w:val="center"/>
            </w:pPr>
            <w:r>
              <w:t>17</w:t>
            </w:r>
          </w:p>
        </w:tc>
        <w:tc>
          <w:tcPr>
            <w:vAlign w:val="center"/>
          </w:tcPr>
          <w:p w14:paraId="4C97F37D">
            <w:pPr>
              <w:jc w:val="center"/>
            </w:pPr>
            <w:r>
              <w:t>32.7</w:t>
            </w:r>
          </w:p>
        </w:tc>
        <w:tc>
          <w:tcPr>
            <w:vAlign w:val="center"/>
          </w:tcPr>
          <w:p w14:paraId="76BB1E51">
            <w:pPr>
              <w:jc w:val="center"/>
            </w:pPr>
            <w:r>
              <w:t>60</w:t>
            </w:r>
          </w:p>
        </w:tc>
        <w:tc>
          <w:tcPr>
            <w:vAlign w:val="center"/>
          </w:tcPr>
          <w:p w14:paraId="329114BC">
            <w:pPr>
              <w:jc w:val="center"/>
            </w:pPr>
            <w:r>
              <w:t>169.44</w:t>
            </w:r>
          </w:p>
        </w:tc>
        <w:tc>
          <w:tcPr>
            <w:vAlign w:val="center"/>
          </w:tcPr>
          <w:p w14:paraId="7BE2EFDF">
            <w:pPr>
              <w:jc w:val="center"/>
            </w:pPr>
            <w:r>
              <w:t>111.11</w:t>
            </w:r>
          </w:p>
        </w:tc>
        <w:tc>
          <w:tcPr>
            <w:vAlign w:val="center"/>
          </w:tcPr>
          <w:p w14:paraId="6E908AF8">
            <w:pPr>
              <w:jc w:val="center"/>
            </w:pPr>
            <w:r>
              <w:t>3.0</w:t>
            </w:r>
          </w:p>
        </w:tc>
        <w:tc>
          <w:tcPr>
            <w:vMerge w:val="continue"/>
            <w:vAlign w:val="center"/>
          </w:tcPr>
          <w:p w14:paraId="11DD6B43">
            <w:pPr>
              <w:jc w:val="center"/>
            </w:pPr>
          </w:p>
        </w:tc>
      </w:tr>
      <w:tr w14:paraId="4C695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582D5D">
            <w:pPr>
              <w:jc w:val="center"/>
            </w:pPr>
            <w:r>
              <w:t>18</w:t>
            </w:r>
          </w:p>
        </w:tc>
        <w:tc>
          <w:tcPr>
            <w:vAlign w:val="center"/>
          </w:tcPr>
          <w:p w14:paraId="0C1F8A4D">
            <w:pPr>
              <w:jc w:val="center"/>
            </w:pPr>
            <w:r>
              <w:t>31.9</w:t>
            </w:r>
          </w:p>
        </w:tc>
        <w:tc>
          <w:tcPr>
            <w:vAlign w:val="center"/>
          </w:tcPr>
          <w:p w14:paraId="7948E165">
            <w:pPr>
              <w:jc w:val="center"/>
            </w:pPr>
            <w:r>
              <w:t>62</w:t>
            </w:r>
          </w:p>
        </w:tc>
        <w:tc>
          <w:tcPr>
            <w:vAlign w:val="center"/>
          </w:tcPr>
          <w:p w14:paraId="347CFBCB">
            <w:pPr>
              <w:jc w:val="center"/>
            </w:pPr>
            <w:r>
              <w:t>72.22</w:t>
            </w:r>
          </w:p>
        </w:tc>
        <w:tc>
          <w:tcPr>
            <w:vAlign w:val="center"/>
          </w:tcPr>
          <w:p w14:paraId="3812E1FB">
            <w:pPr>
              <w:jc w:val="center"/>
            </w:pPr>
            <w:r>
              <w:t>50.00</w:t>
            </w:r>
          </w:p>
        </w:tc>
        <w:tc>
          <w:tcPr>
            <w:vAlign w:val="center"/>
          </w:tcPr>
          <w:p w14:paraId="5217BC3E">
            <w:pPr>
              <w:jc w:val="center"/>
            </w:pPr>
            <w:r>
              <w:t>2.5</w:t>
            </w:r>
          </w:p>
        </w:tc>
        <w:tc>
          <w:tcPr>
            <w:vMerge w:val="continue"/>
            <w:vAlign w:val="center"/>
          </w:tcPr>
          <w:p w14:paraId="0D102570">
            <w:pPr>
              <w:jc w:val="center"/>
            </w:pPr>
          </w:p>
        </w:tc>
      </w:tr>
      <w:tr w14:paraId="7CB10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44EE2A">
            <w:pPr>
              <w:jc w:val="center"/>
            </w:pPr>
            <w:r>
              <w:t>19</w:t>
            </w:r>
          </w:p>
        </w:tc>
        <w:tc>
          <w:tcPr>
            <w:vAlign w:val="center"/>
          </w:tcPr>
          <w:p w14:paraId="7DB1D706">
            <w:pPr>
              <w:jc w:val="center"/>
            </w:pPr>
            <w:r>
              <w:t>31.1</w:t>
            </w:r>
          </w:p>
        </w:tc>
        <w:tc>
          <w:tcPr>
            <w:vAlign w:val="center"/>
          </w:tcPr>
          <w:p w14:paraId="688218BC">
            <w:pPr>
              <w:jc w:val="center"/>
            </w:pPr>
            <w:r>
              <w:t>64</w:t>
            </w:r>
          </w:p>
        </w:tc>
        <w:tc>
          <w:tcPr>
            <w:vAlign w:val="center"/>
          </w:tcPr>
          <w:p w14:paraId="5D863C09">
            <w:pPr>
              <w:jc w:val="center"/>
            </w:pPr>
            <w:r>
              <w:t>0.00</w:t>
            </w:r>
          </w:p>
        </w:tc>
        <w:tc>
          <w:tcPr>
            <w:vAlign w:val="center"/>
          </w:tcPr>
          <w:p w14:paraId="4EDCD9BB">
            <w:pPr>
              <w:jc w:val="center"/>
            </w:pPr>
            <w:r>
              <w:t>0.00</w:t>
            </w:r>
          </w:p>
        </w:tc>
        <w:tc>
          <w:tcPr>
            <w:vAlign w:val="center"/>
          </w:tcPr>
          <w:p w14:paraId="48EA6E72">
            <w:pPr>
              <w:jc w:val="center"/>
            </w:pPr>
            <w:r>
              <w:t>2.0</w:t>
            </w:r>
          </w:p>
        </w:tc>
        <w:tc>
          <w:tcPr>
            <w:vMerge w:val="continue"/>
            <w:vAlign w:val="center"/>
          </w:tcPr>
          <w:p w14:paraId="70583EA5">
            <w:pPr>
              <w:jc w:val="center"/>
            </w:pPr>
          </w:p>
        </w:tc>
      </w:tr>
      <w:tr w14:paraId="1596F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B5CC41">
            <w:pPr>
              <w:jc w:val="center"/>
            </w:pPr>
            <w:r>
              <w:t>20</w:t>
            </w:r>
          </w:p>
        </w:tc>
        <w:tc>
          <w:tcPr>
            <w:vAlign w:val="center"/>
          </w:tcPr>
          <w:p w14:paraId="5D5D47C6">
            <w:pPr>
              <w:jc w:val="center"/>
            </w:pPr>
            <w:r>
              <w:t>30.4</w:t>
            </w:r>
          </w:p>
        </w:tc>
        <w:tc>
          <w:tcPr>
            <w:vAlign w:val="center"/>
          </w:tcPr>
          <w:p w14:paraId="7C114871">
            <w:pPr>
              <w:jc w:val="center"/>
            </w:pPr>
            <w:r>
              <w:t>66</w:t>
            </w:r>
          </w:p>
        </w:tc>
        <w:tc>
          <w:tcPr>
            <w:vAlign w:val="center"/>
          </w:tcPr>
          <w:p w14:paraId="7F437890">
            <w:pPr>
              <w:jc w:val="center"/>
            </w:pPr>
            <w:r>
              <w:t>0.00</w:t>
            </w:r>
          </w:p>
        </w:tc>
        <w:tc>
          <w:tcPr>
            <w:vAlign w:val="center"/>
          </w:tcPr>
          <w:p w14:paraId="400E292D">
            <w:pPr>
              <w:jc w:val="center"/>
            </w:pPr>
            <w:r>
              <w:t>0.00</w:t>
            </w:r>
          </w:p>
        </w:tc>
        <w:tc>
          <w:tcPr>
            <w:vAlign w:val="center"/>
          </w:tcPr>
          <w:p w14:paraId="01AC96B1">
            <w:pPr>
              <w:jc w:val="center"/>
            </w:pPr>
            <w:r>
              <w:t>2.2</w:t>
            </w:r>
          </w:p>
        </w:tc>
        <w:tc>
          <w:tcPr>
            <w:vMerge w:val="continue"/>
            <w:vAlign w:val="center"/>
          </w:tcPr>
          <w:p w14:paraId="6471665B">
            <w:pPr>
              <w:jc w:val="center"/>
            </w:pPr>
          </w:p>
        </w:tc>
      </w:tr>
      <w:tr w14:paraId="2748C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04FB87">
            <w:pPr>
              <w:jc w:val="center"/>
            </w:pPr>
            <w:r>
              <w:t>21</w:t>
            </w:r>
          </w:p>
        </w:tc>
        <w:tc>
          <w:tcPr>
            <w:vAlign w:val="center"/>
          </w:tcPr>
          <w:p w14:paraId="581FEA6E">
            <w:pPr>
              <w:jc w:val="center"/>
            </w:pPr>
            <w:r>
              <w:t>29.9</w:t>
            </w:r>
          </w:p>
        </w:tc>
        <w:tc>
          <w:tcPr>
            <w:vAlign w:val="center"/>
          </w:tcPr>
          <w:p w14:paraId="65F88BEF">
            <w:pPr>
              <w:jc w:val="center"/>
            </w:pPr>
            <w:r>
              <w:t>67</w:t>
            </w:r>
          </w:p>
        </w:tc>
        <w:tc>
          <w:tcPr>
            <w:vAlign w:val="center"/>
          </w:tcPr>
          <w:p w14:paraId="2D1752FB">
            <w:pPr>
              <w:jc w:val="center"/>
            </w:pPr>
            <w:r>
              <w:t>0.00</w:t>
            </w:r>
          </w:p>
        </w:tc>
        <w:tc>
          <w:tcPr>
            <w:vAlign w:val="center"/>
          </w:tcPr>
          <w:p w14:paraId="60676D83">
            <w:pPr>
              <w:jc w:val="center"/>
            </w:pPr>
            <w:r>
              <w:t>0.00</w:t>
            </w:r>
          </w:p>
        </w:tc>
        <w:tc>
          <w:tcPr>
            <w:vAlign w:val="center"/>
          </w:tcPr>
          <w:p w14:paraId="7A019B9F">
            <w:pPr>
              <w:jc w:val="center"/>
            </w:pPr>
            <w:r>
              <w:t>2.3</w:t>
            </w:r>
          </w:p>
        </w:tc>
        <w:tc>
          <w:tcPr>
            <w:vMerge w:val="continue"/>
            <w:vAlign w:val="center"/>
          </w:tcPr>
          <w:p w14:paraId="5F477EAA">
            <w:pPr>
              <w:jc w:val="center"/>
            </w:pPr>
          </w:p>
        </w:tc>
      </w:tr>
      <w:tr w14:paraId="12CDC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0D4A0D">
            <w:pPr>
              <w:jc w:val="center"/>
            </w:pPr>
            <w:r>
              <w:t>22</w:t>
            </w:r>
          </w:p>
        </w:tc>
        <w:tc>
          <w:tcPr>
            <w:vAlign w:val="center"/>
          </w:tcPr>
          <w:p w14:paraId="3901B4DC">
            <w:pPr>
              <w:jc w:val="center"/>
            </w:pPr>
            <w:r>
              <w:t>29.5</w:t>
            </w:r>
          </w:p>
        </w:tc>
        <w:tc>
          <w:tcPr>
            <w:vAlign w:val="center"/>
          </w:tcPr>
          <w:p w14:paraId="49E479E2">
            <w:pPr>
              <w:jc w:val="center"/>
            </w:pPr>
            <w:r>
              <w:t>68</w:t>
            </w:r>
          </w:p>
        </w:tc>
        <w:tc>
          <w:tcPr>
            <w:vAlign w:val="center"/>
          </w:tcPr>
          <w:p w14:paraId="086431EF">
            <w:pPr>
              <w:jc w:val="center"/>
            </w:pPr>
            <w:r>
              <w:t>0.00</w:t>
            </w:r>
          </w:p>
        </w:tc>
        <w:tc>
          <w:tcPr>
            <w:vAlign w:val="center"/>
          </w:tcPr>
          <w:p w14:paraId="46B4A760">
            <w:pPr>
              <w:jc w:val="center"/>
            </w:pPr>
            <w:r>
              <w:t>0.00</w:t>
            </w:r>
          </w:p>
        </w:tc>
        <w:tc>
          <w:tcPr>
            <w:vAlign w:val="center"/>
          </w:tcPr>
          <w:p w14:paraId="400E0412">
            <w:pPr>
              <w:jc w:val="center"/>
            </w:pPr>
            <w:r>
              <w:t>2.5</w:t>
            </w:r>
          </w:p>
        </w:tc>
        <w:tc>
          <w:tcPr>
            <w:vMerge w:val="continue"/>
            <w:vAlign w:val="center"/>
          </w:tcPr>
          <w:p w14:paraId="340D190A">
            <w:pPr>
              <w:jc w:val="center"/>
            </w:pPr>
          </w:p>
        </w:tc>
      </w:tr>
      <w:tr w14:paraId="67D8F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1617F5">
            <w:pPr>
              <w:jc w:val="center"/>
            </w:pPr>
            <w:r>
              <w:t>23</w:t>
            </w:r>
          </w:p>
        </w:tc>
        <w:tc>
          <w:tcPr>
            <w:vAlign w:val="center"/>
          </w:tcPr>
          <w:p w14:paraId="75EC60C4">
            <w:pPr>
              <w:jc w:val="center"/>
            </w:pPr>
            <w:r>
              <w:t>29.2</w:t>
            </w:r>
          </w:p>
        </w:tc>
        <w:tc>
          <w:tcPr>
            <w:vAlign w:val="center"/>
          </w:tcPr>
          <w:p w14:paraId="30CAFF46">
            <w:pPr>
              <w:jc w:val="center"/>
            </w:pPr>
            <w:r>
              <w:t>69</w:t>
            </w:r>
          </w:p>
        </w:tc>
        <w:tc>
          <w:tcPr>
            <w:vAlign w:val="center"/>
          </w:tcPr>
          <w:p w14:paraId="1A88EF5D">
            <w:pPr>
              <w:jc w:val="center"/>
            </w:pPr>
            <w:r>
              <w:t>0.00</w:t>
            </w:r>
          </w:p>
        </w:tc>
        <w:tc>
          <w:tcPr>
            <w:vAlign w:val="center"/>
          </w:tcPr>
          <w:p w14:paraId="5B7FB060">
            <w:pPr>
              <w:jc w:val="center"/>
            </w:pPr>
            <w:r>
              <w:t>0.00</w:t>
            </w:r>
          </w:p>
        </w:tc>
        <w:tc>
          <w:tcPr>
            <w:vAlign w:val="center"/>
          </w:tcPr>
          <w:p w14:paraId="78AC2963">
            <w:pPr>
              <w:jc w:val="center"/>
            </w:pPr>
            <w:r>
              <w:t>2.7</w:t>
            </w:r>
          </w:p>
        </w:tc>
        <w:tc>
          <w:tcPr>
            <w:vMerge w:val="continue"/>
            <w:vAlign w:val="center"/>
          </w:tcPr>
          <w:p w14:paraId="59386091">
            <w:pPr>
              <w:jc w:val="center"/>
            </w:pPr>
          </w:p>
        </w:tc>
      </w:tr>
      <w:tr w14:paraId="32E8D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68445E">
            <w:pPr>
              <w:jc w:val="center"/>
            </w:pPr>
            <w:r>
              <w:t>日平均</w:t>
            </w:r>
          </w:p>
        </w:tc>
        <w:tc>
          <w:tcPr>
            <w:vAlign w:val="center"/>
          </w:tcPr>
          <w:p w14:paraId="3253F704">
            <w:pPr>
              <w:jc w:val="center"/>
            </w:pPr>
            <w:r>
              <w:t>31.3</w:t>
            </w:r>
          </w:p>
        </w:tc>
        <w:tc>
          <w:tcPr>
            <w:vAlign w:val="center"/>
          </w:tcPr>
          <w:p w14:paraId="4214FD3D">
            <w:pPr>
              <w:jc w:val="center"/>
            </w:pPr>
            <w:r>
              <w:t>63</w:t>
            </w:r>
          </w:p>
        </w:tc>
        <w:tc>
          <w:tcPr>
            <w:vAlign w:val="center"/>
          </w:tcPr>
          <w:p w14:paraId="1019B69C">
            <w:pPr>
              <w:jc w:val="center"/>
            </w:pPr>
            <w:r>
              <w:t>194.10</w:t>
            </w:r>
          </w:p>
        </w:tc>
        <w:tc>
          <w:tcPr>
            <w:vAlign w:val="center"/>
          </w:tcPr>
          <w:p w14:paraId="2D008A77">
            <w:pPr>
              <w:jc w:val="center"/>
            </w:pPr>
            <w:r>
              <w:t>108.56</w:t>
            </w:r>
          </w:p>
        </w:tc>
        <w:tc>
          <w:tcPr>
            <w:vAlign w:val="center"/>
          </w:tcPr>
          <w:p w14:paraId="5CC208A2">
            <w:pPr>
              <w:jc w:val="center"/>
            </w:pPr>
            <w:r>
              <w:t>3.2</w:t>
            </w:r>
          </w:p>
        </w:tc>
        <w:tc>
          <w:tcPr>
            <w:vMerge w:val="continue"/>
            <w:vAlign w:val="center"/>
          </w:tcPr>
          <w:p w14:paraId="39E136ED">
            <w:pPr>
              <w:jc w:val="center"/>
            </w:pPr>
          </w:p>
        </w:tc>
      </w:tr>
    </w:tbl>
    <w:p w14:paraId="2708A854">
      <w:pPr>
        <w:pStyle w:val="3"/>
        <w:ind w:firstLine="0" w:firstLineChars="0"/>
        <w:rPr>
          <w:lang w:val="en-US"/>
        </w:rPr>
      </w:pPr>
      <w:bookmarkStart w:id="33" w:name="气象参数"/>
      <w:bookmarkEnd w:id="33"/>
    </w:p>
    <w:p w14:paraId="122E633A">
      <w:pPr>
        <w:pStyle w:val="4"/>
      </w:pPr>
      <w:bookmarkStart w:id="34" w:name="_Toc25460"/>
      <w:r>
        <w:rPr>
          <w:rFonts w:hint="eastAsia"/>
        </w:rPr>
        <w:t>渗透面夏季逐时蒸发量</w:t>
      </w:r>
      <w:bookmarkEnd w:id="34"/>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2BF2E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678AC5">
            <w:pPr>
              <w:jc w:val="center"/>
            </w:pPr>
            <w:r>
              <w:t>时刻</w:t>
            </w:r>
          </w:p>
        </w:tc>
        <w:tc>
          <w:tcPr>
            <w:shd w:val="clear" w:color="auto" w:fill="E6E6E6"/>
            <w:vAlign w:val="center"/>
          </w:tcPr>
          <w:p w14:paraId="5D65F05E">
            <w:pPr>
              <w:jc w:val="center"/>
            </w:pPr>
            <w:r>
              <w:t>水面(kg/(㎡.h))</w:t>
            </w:r>
          </w:p>
        </w:tc>
        <w:tc>
          <w:tcPr>
            <w:shd w:val="clear" w:color="auto" w:fill="E6E6E6"/>
            <w:vAlign w:val="center"/>
          </w:tcPr>
          <w:p w14:paraId="00F506F4">
            <w:pPr>
              <w:jc w:val="center"/>
            </w:pPr>
            <w:r>
              <w:t>绿地(kg/(㎡.h))</w:t>
            </w:r>
          </w:p>
        </w:tc>
        <w:tc>
          <w:tcPr>
            <w:shd w:val="clear" w:color="auto" w:fill="E6E6E6"/>
            <w:vAlign w:val="center"/>
          </w:tcPr>
          <w:p w14:paraId="29986205">
            <w:pPr>
              <w:jc w:val="center"/>
            </w:pPr>
            <w:r>
              <w:t>渗透型硬地</w:t>
            </w:r>
            <w:r>
              <w:br w:type="textWrapping"/>
            </w:r>
            <w:r>
              <w:t>(kg/(㎡.h))</w:t>
            </w:r>
          </w:p>
        </w:tc>
        <w:tc>
          <w:tcPr>
            <w:shd w:val="clear" w:color="auto" w:fill="E6E6E6"/>
            <w:vAlign w:val="center"/>
          </w:tcPr>
          <w:p w14:paraId="2621A951">
            <w:pPr>
              <w:jc w:val="center"/>
            </w:pPr>
            <w:r>
              <w:t>绿化屋面</w:t>
            </w:r>
            <w:r>
              <w:br w:type="textWrapping"/>
            </w:r>
            <w:r>
              <w:t>(kg/(㎡.h))</w:t>
            </w:r>
          </w:p>
        </w:tc>
      </w:tr>
      <w:tr w14:paraId="2AEF4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EC1479">
            <w:pPr>
              <w:jc w:val="center"/>
            </w:pPr>
            <w:r>
              <w:t>0</w:t>
            </w:r>
          </w:p>
        </w:tc>
        <w:tc>
          <w:tcPr>
            <w:vAlign w:val="center"/>
          </w:tcPr>
          <w:p w14:paraId="09B3D177">
            <w:pPr>
              <w:jc w:val="center"/>
            </w:pPr>
            <w:r>
              <w:t>0.14</w:t>
            </w:r>
          </w:p>
        </w:tc>
        <w:tc>
          <w:tcPr>
            <w:vAlign w:val="center"/>
          </w:tcPr>
          <w:p w14:paraId="0683687E">
            <w:pPr>
              <w:jc w:val="center"/>
            </w:pPr>
            <w:r>
              <w:t>0.28</w:t>
            </w:r>
          </w:p>
        </w:tc>
        <w:tc>
          <w:tcPr>
            <w:vAlign w:val="center"/>
          </w:tcPr>
          <w:p w14:paraId="4E35272F">
            <w:pPr>
              <w:jc w:val="center"/>
            </w:pPr>
            <w:r>
              <w:t>0.10</w:t>
            </w:r>
          </w:p>
        </w:tc>
        <w:tc>
          <w:tcPr>
            <w:vAlign w:val="center"/>
          </w:tcPr>
          <w:p w14:paraId="7441F78E">
            <w:pPr>
              <w:jc w:val="center"/>
            </w:pPr>
            <w:r>
              <w:t>0.22</w:t>
            </w:r>
          </w:p>
        </w:tc>
      </w:tr>
      <w:tr w14:paraId="72AEF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43FC43">
            <w:pPr>
              <w:jc w:val="center"/>
            </w:pPr>
            <w:r>
              <w:t>1</w:t>
            </w:r>
          </w:p>
        </w:tc>
        <w:tc>
          <w:tcPr>
            <w:vAlign w:val="center"/>
          </w:tcPr>
          <w:p w14:paraId="21B7D152">
            <w:pPr>
              <w:jc w:val="center"/>
            </w:pPr>
            <w:r>
              <w:t>0.12</w:t>
            </w:r>
          </w:p>
        </w:tc>
        <w:tc>
          <w:tcPr>
            <w:vAlign w:val="center"/>
          </w:tcPr>
          <w:p w14:paraId="5AC01D21">
            <w:pPr>
              <w:jc w:val="center"/>
            </w:pPr>
            <w:r>
              <w:t>0.20</w:t>
            </w:r>
          </w:p>
        </w:tc>
        <w:tc>
          <w:tcPr>
            <w:vAlign w:val="center"/>
          </w:tcPr>
          <w:p w14:paraId="262A8170">
            <w:pPr>
              <w:jc w:val="center"/>
            </w:pPr>
            <w:r>
              <w:t>0.10</w:t>
            </w:r>
          </w:p>
        </w:tc>
        <w:tc>
          <w:tcPr>
            <w:vAlign w:val="center"/>
          </w:tcPr>
          <w:p w14:paraId="59EC3A8E">
            <w:pPr>
              <w:jc w:val="center"/>
            </w:pPr>
            <w:r>
              <w:t>0.16</w:t>
            </w:r>
          </w:p>
        </w:tc>
      </w:tr>
      <w:tr w14:paraId="49DEF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830F8D">
            <w:pPr>
              <w:jc w:val="center"/>
            </w:pPr>
            <w:r>
              <w:t>2</w:t>
            </w:r>
          </w:p>
        </w:tc>
        <w:tc>
          <w:tcPr>
            <w:vAlign w:val="center"/>
          </w:tcPr>
          <w:p w14:paraId="25312432">
            <w:pPr>
              <w:jc w:val="center"/>
            </w:pPr>
            <w:r>
              <w:t>0.12</w:t>
            </w:r>
          </w:p>
        </w:tc>
        <w:tc>
          <w:tcPr>
            <w:vAlign w:val="center"/>
          </w:tcPr>
          <w:p w14:paraId="35FB95AA">
            <w:pPr>
              <w:jc w:val="center"/>
            </w:pPr>
            <w:r>
              <w:t>0.19</w:t>
            </w:r>
          </w:p>
        </w:tc>
        <w:tc>
          <w:tcPr>
            <w:vAlign w:val="center"/>
          </w:tcPr>
          <w:p w14:paraId="5C5AC744">
            <w:pPr>
              <w:jc w:val="center"/>
            </w:pPr>
            <w:r>
              <w:t>0.07</w:t>
            </w:r>
          </w:p>
        </w:tc>
        <w:tc>
          <w:tcPr>
            <w:vAlign w:val="center"/>
          </w:tcPr>
          <w:p w14:paraId="06A12A79">
            <w:pPr>
              <w:jc w:val="center"/>
            </w:pPr>
            <w:r>
              <w:t>0.16</w:t>
            </w:r>
          </w:p>
        </w:tc>
      </w:tr>
      <w:tr w14:paraId="69F46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D80096">
            <w:pPr>
              <w:jc w:val="center"/>
            </w:pPr>
            <w:r>
              <w:t>3</w:t>
            </w:r>
          </w:p>
        </w:tc>
        <w:tc>
          <w:tcPr>
            <w:vAlign w:val="center"/>
          </w:tcPr>
          <w:p w14:paraId="3191D26F">
            <w:pPr>
              <w:jc w:val="center"/>
            </w:pPr>
            <w:r>
              <w:t>0.10</w:t>
            </w:r>
          </w:p>
        </w:tc>
        <w:tc>
          <w:tcPr>
            <w:vAlign w:val="center"/>
          </w:tcPr>
          <w:p w14:paraId="5A41F013">
            <w:pPr>
              <w:jc w:val="center"/>
            </w:pPr>
            <w:r>
              <w:t>0.18</w:t>
            </w:r>
          </w:p>
        </w:tc>
        <w:tc>
          <w:tcPr>
            <w:vAlign w:val="center"/>
          </w:tcPr>
          <w:p w14:paraId="6F423ACE">
            <w:pPr>
              <w:jc w:val="center"/>
            </w:pPr>
            <w:r>
              <w:t>0.08</w:t>
            </w:r>
          </w:p>
        </w:tc>
        <w:tc>
          <w:tcPr>
            <w:vAlign w:val="center"/>
          </w:tcPr>
          <w:p w14:paraId="795092E9">
            <w:pPr>
              <w:jc w:val="center"/>
            </w:pPr>
            <w:r>
              <w:t>0.15</w:t>
            </w:r>
          </w:p>
        </w:tc>
      </w:tr>
      <w:tr w14:paraId="3B224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C85CCA">
            <w:pPr>
              <w:jc w:val="center"/>
            </w:pPr>
            <w:r>
              <w:t>4</w:t>
            </w:r>
          </w:p>
        </w:tc>
        <w:tc>
          <w:tcPr>
            <w:vAlign w:val="center"/>
          </w:tcPr>
          <w:p w14:paraId="196A83AA">
            <w:pPr>
              <w:jc w:val="center"/>
            </w:pPr>
            <w:r>
              <w:t>0.11</w:t>
            </w:r>
          </w:p>
        </w:tc>
        <w:tc>
          <w:tcPr>
            <w:vAlign w:val="center"/>
          </w:tcPr>
          <w:p w14:paraId="3CED250C">
            <w:pPr>
              <w:jc w:val="center"/>
            </w:pPr>
            <w:r>
              <w:t>0.21</w:t>
            </w:r>
          </w:p>
        </w:tc>
        <w:tc>
          <w:tcPr>
            <w:vAlign w:val="center"/>
          </w:tcPr>
          <w:p w14:paraId="79D8D8A9">
            <w:pPr>
              <w:jc w:val="center"/>
            </w:pPr>
            <w:r>
              <w:t>0.07</w:t>
            </w:r>
          </w:p>
        </w:tc>
        <w:tc>
          <w:tcPr>
            <w:vAlign w:val="center"/>
          </w:tcPr>
          <w:p w14:paraId="3C6E405A">
            <w:pPr>
              <w:jc w:val="center"/>
            </w:pPr>
            <w:r>
              <w:t>0.17</w:t>
            </w:r>
          </w:p>
        </w:tc>
      </w:tr>
      <w:tr w14:paraId="4CC43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6383BB">
            <w:pPr>
              <w:jc w:val="center"/>
            </w:pPr>
            <w:r>
              <w:t>5</w:t>
            </w:r>
          </w:p>
        </w:tc>
        <w:tc>
          <w:tcPr>
            <w:vAlign w:val="center"/>
          </w:tcPr>
          <w:p w14:paraId="5B43A388">
            <w:pPr>
              <w:jc w:val="center"/>
            </w:pPr>
            <w:r>
              <w:t>0.16</w:t>
            </w:r>
          </w:p>
        </w:tc>
        <w:tc>
          <w:tcPr>
            <w:vAlign w:val="center"/>
          </w:tcPr>
          <w:p w14:paraId="0C61E33F">
            <w:pPr>
              <w:jc w:val="center"/>
            </w:pPr>
            <w:r>
              <w:t>0.26</w:t>
            </w:r>
          </w:p>
        </w:tc>
        <w:tc>
          <w:tcPr>
            <w:vAlign w:val="center"/>
          </w:tcPr>
          <w:p w14:paraId="219C930B">
            <w:pPr>
              <w:jc w:val="center"/>
            </w:pPr>
            <w:r>
              <w:t>0.10</w:t>
            </w:r>
          </w:p>
        </w:tc>
        <w:tc>
          <w:tcPr>
            <w:vAlign w:val="center"/>
          </w:tcPr>
          <w:p w14:paraId="433AB1A9">
            <w:pPr>
              <w:jc w:val="center"/>
            </w:pPr>
            <w:r>
              <w:t>0.20</w:t>
            </w:r>
          </w:p>
        </w:tc>
      </w:tr>
      <w:tr w14:paraId="1BA57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7EEAC4">
            <w:pPr>
              <w:jc w:val="center"/>
            </w:pPr>
            <w:r>
              <w:t>6</w:t>
            </w:r>
          </w:p>
        </w:tc>
        <w:tc>
          <w:tcPr>
            <w:vAlign w:val="center"/>
          </w:tcPr>
          <w:p w14:paraId="40C15B15">
            <w:pPr>
              <w:jc w:val="center"/>
            </w:pPr>
            <w:r>
              <w:t>0.28</w:t>
            </w:r>
          </w:p>
        </w:tc>
        <w:tc>
          <w:tcPr>
            <w:vAlign w:val="center"/>
          </w:tcPr>
          <w:p w14:paraId="12A43E9D">
            <w:pPr>
              <w:jc w:val="center"/>
            </w:pPr>
            <w:r>
              <w:t>0.35</w:t>
            </w:r>
          </w:p>
        </w:tc>
        <w:tc>
          <w:tcPr>
            <w:vAlign w:val="center"/>
          </w:tcPr>
          <w:p w14:paraId="70DD6320">
            <w:pPr>
              <w:jc w:val="center"/>
            </w:pPr>
            <w:r>
              <w:t>0.12</w:t>
            </w:r>
          </w:p>
        </w:tc>
        <w:tc>
          <w:tcPr>
            <w:vAlign w:val="center"/>
          </w:tcPr>
          <w:p w14:paraId="2C696424">
            <w:pPr>
              <w:jc w:val="center"/>
            </w:pPr>
            <w:r>
              <w:t>0.28</w:t>
            </w:r>
          </w:p>
        </w:tc>
      </w:tr>
      <w:tr w14:paraId="26F94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F12861">
            <w:pPr>
              <w:jc w:val="center"/>
            </w:pPr>
            <w:r>
              <w:t>7</w:t>
            </w:r>
          </w:p>
        </w:tc>
        <w:tc>
          <w:tcPr>
            <w:vAlign w:val="center"/>
          </w:tcPr>
          <w:p w14:paraId="5680965F">
            <w:pPr>
              <w:jc w:val="center"/>
            </w:pPr>
            <w:r>
              <w:t>0.45</w:t>
            </w:r>
          </w:p>
        </w:tc>
        <w:tc>
          <w:tcPr>
            <w:vAlign w:val="center"/>
          </w:tcPr>
          <w:p w14:paraId="1C929628">
            <w:pPr>
              <w:jc w:val="center"/>
            </w:pPr>
            <w:r>
              <w:t>0.44</w:t>
            </w:r>
          </w:p>
        </w:tc>
        <w:tc>
          <w:tcPr>
            <w:vAlign w:val="center"/>
          </w:tcPr>
          <w:p w14:paraId="510054D4">
            <w:pPr>
              <w:jc w:val="center"/>
            </w:pPr>
            <w:r>
              <w:t>0.14</w:t>
            </w:r>
          </w:p>
        </w:tc>
        <w:tc>
          <w:tcPr>
            <w:vAlign w:val="center"/>
          </w:tcPr>
          <w:p w14:paraId="6B5E75E3">
            <w:pPr>
              <w:jc w:val="center"/>
            </w:pPr>
            <w:r>
              <w:t>0.35</w:t>
            </w:r>
          </w:p>
        </w:tc>
      </w:tr>
      <w:tr w14:paraId="44463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8F7741">
            <w:pPr>
              <w:jc w:val="center"/>
            </w:pPr>
            <w:r>
              <w:t>8</w:t>
            </w:r>
          </w:p>
        </w:tc>
        <w:tc>
          <w:tcPr>
            <w:vAlign w:val="center"/>
          </w:tcPr>
          <w:p w14:paraId="5FA3BBBD">
            <w:pPr>
              <w:jc w:val="center"/>
            </w:pPr>
            <w:r>
              <w:t>0.65</w:t>
            </w:r>
          </w:p>
        </w:tc>
        <w:tc>
          <w:tcPr>
            <w:vAlign w:val="center"/>
          </w:tcPr>
          <w:p w14:paraId="725786D8">
            <w:pPr>
              <w:jc w:val="center"/>
            </w:pPr>
            <w:r>
              <w:t>0.56</w:t>
            </w:r>
          </w:p>
        </w:tc>
        <w:tc>
          <w:tcPr>
            <w:vAlign w:val="center"/>
          </w:tcPr>
          <w:p w14:paraId="002BAC5B">
            <w:pPr>
              <w:jc w:val="center"/>
            </w:pPr>
            <w:r>
              <w:t>0.14</w:t>
            </w:r>
          </w:p>
        </w:tc>
        <w:tc>
          <w:tcPr>
            <w:vAlign w:val="center"/>
          </w:tcPr>
          <w:p w14:paraId="06429279">
            <w:pPr>
              <w:jc w:val="center"/>
            </w:pPr>
            <w:r>
              <w:t>0.45</w:t>
            </w:r>
          </w:p>
        </w:tc>
      </w:tr>
      <w:tr w14:paraId="479EF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7DED47">
            <w:pPr>
              <w:jc w:val="center"/>
            </w:pPr>
            <w:r>
              <w:t>9</w:t>
            </w:r>
          </w:p>
        </w:tc>
        <w:tc>
          <w:tcPr>
            <w:vAlign w:val="center"/>
          </w:tcPr>
          <w:p w14:paraId="38265793">
            <w:pPr>
              <w:jc w:val="center"/>
            </w:pPr>
            <w:r>
              <w:t>0.86</w:t>
            </w:r>
          </w:p>
        </w:tc>
        <w:tc>
          <w:tcPr>
            <w:vAlign w:val="center"/>
          </w:tcPr>
          <w:p w14:paraId="2EC79358">
            <w:pPr>
              <w:jc w:val="center"/>
            </w:pPr>
            <w:r>
              <w:t>0.65</w:t>
            </w:r>
          </w:p>
        </w:tc>
        <w:tc>
          <w:tcPr>
            <w:vAlign w:val="center"/>
          </w:tcPr>
          <w:p w14:paraId="67B8D086">
            <w:pPr>
              <w:jc w:val="center"/>
            </w:pPr>
            <w:r>
              <w:t>0.14</w:t>
            </w:r>
          </w:p>
        </w:tc>
        <w:tc>
          <w:tcPr>
            <w:vAlign w:val="center"/>
          </w:tcPr>
          <w:p w14:paraId="17E4B2BC">
            <w:pPr>
              <w:jc w:val="center"/>
            </w:pPr>
            <w:r>
              <w:t>0.52</w:t>
            </w:r>
          </w:p>
        </w:tc>
      </w:tr>
      <w:tr w14:paraId="0C288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1A19F2">
            <w:pPr>
              <w:jc w:val="center"/>
            </w:pPr>
            <w:r>
              <w:t>10</w:t>
            </w:r>
          </w:p>
        </w:tc>
        <w:tc>
          <w:tcPr>
            <w:vAlign w:val="center"/>
          </w:tcPr>
          <w:p w14:paraId="2FBE5F5E">
            <w:pPr>
              <w:jc w:val="center"/>
            </w:pPr>
            <w:r>
              <w:t>1.02</w:t>
            </w:r>
          </w:p>
        </w:tc>
        <w:tc>
          <w:tcPr>
            <w:vAlign w:val="center"/>
          </w:tcPr>
          <w:p w14:paraId="0D37B817">
            <w:pPr>
              <w:jc w:val="center"/>
            </w:pPr>
            <w:r>
              <w:t>0.69</w:t>
            </w:r>
          </w:p>
        </w:tc>
        <w:tc>
          <w:tcPr>
            <w:vAlign w:val="center"/>
          </w:tcPr>
          <w:p w14:paraId="25DE4FA3">
            <w:pPr>
              <w:jc w:val="center"/>
            </w:pPr>
            <w:r>
              <w:t>0.14</w:t>
            </w:r>
          </w:p>
        </w:tc>
        <w:tc>
          <w:tcPr>
            <w:vAlign w:val="center"/>
          </w:tcPr>
          <w:p w14:paraId="548AEE89">
            <w:pPr>
              <w:jc w:val="center"/>
            </w:pPr>
            <w:r>
              <w:t>0.55</w:t>
            </w:r>
          </w:p>
        </w:tc>
      </w:tr>
      <w:tr w14:paraId="390A0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47CBC0">
            <w:pPr>
              <w:jc w:val="center"/>
            </w:pPr>
            <w:r>
              <w:t>11</w:t>
            </w:r>
          </w:p>
        </w:tc>
        <w:tc>
          <w:tcPr>
            <w:vAlign w:val="center"/>
          </w:tcPr>
          <w:p w14:paraId="12CDE252">
            <w:pPr>
              <w:jc w:val="center"/>
            </w:pPr>
            <w:r>
              <w:t>1.15</w:t>
            </w:r>
          </w:p>
        </w:tc>
        <w:tc>
          <w:tcPr>
            <w:vAlign w:val="center"/>
          </w:tcPr>
          <w:p w14:paraId="3227910D">
            <w:pPr>
              <w:jc w:val="center"/>
            </w:pPr>
            <w:r>
              <w:t>0.65</w:t>
            </w:r>
          </w:p>
        </w:tc>
        <w:tc>
          <w:tcPr>
            <w:vAlign w:val="center"/>
          </w:tcPr>
          <w:p w14:paraId="768DF60D">
            <w:pPr>
              <w:jc w:val="center"/>
            </w:pPr>
            <w:r>
              <w:t>0.12</w:t>
            </w:r>
          </w:p>
        </w:tc>
        <w:tc>
          <w:tcPr>
            <w:vAlign w:val="center"/>
          </w:tcPr>
          <w:p w14:paraId="680D5025">
            <w:pPr>
              <w:jc w:val="center"/>
            </w:pPr>
            <w:r>
              <w:t>0.52</w:t>
            </w:r>
          </w:p>
        </w:tc>
      </w:tr>
      <w:tr w14:paraId="24E33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C88BA2">
            <w:pPr>
              <w:jc w:val="center"/>
            </w:pPr>
            <w:r>
              <w:t>12</w:t>
            </w:r>
          </w:p>
        </w:tc>
        <w:tc>
          <w:tcPr>
            <w:vAlign w:val="center"/>
          </w:tcPr>
          <w:p w14:paraId="6132BF5B">
            <w:pPr>
              <w:jc w:val="center"/>
            </w:pPr>
            <w:r>
              <w:t>1.18</w:t>
            </w:r>
          </w:p>
        </w:tc>
        <w:tc>
          <w:tcPr>
            <w:vAlign w:val="center"/>
          </w:tcPr>
          <w:p w14:paraId="5E351E56">
            <w:pPr>
              <w:jc w:val="center"/>
            </w:pPr>
            <w:r>
              <w:t>0.59</w:t>
            </w:r>
          </w:p>
        </w:tc>
        <w:tc>
          <w:tcPr>
            <w:vAlign w:val="center"/>
          </w:tcPr>
          <w:p w14:paraId="4B40B6F6">
            <w:pPr>
              <w:jc w:val="center"/>
            </w:pPr>
            <w:r>
              <w:t>0.09</w:t>
            </w:r>
          </w:p>
        </w:tc>
        <w:tc>
          <w:tcPr>
            <w:vAlign w:val="center"/>
          </w:tcPr>
          <w:p w14:paraId="4BDD29AD">
            <w:pPr>
              <w:jc w:val="center"/>
            </w:pPr>
            <w:r>
              <w:t>0.47</w:t>
            </w:r>
          </w:p>
        </w:tc>
      </w:tr>
      <w:tr w14:paraId="48142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26EA29">
            <w:pPr>
              <w:jc w:val="center"/>
            </w:pPr>
            <w:r>
              <w:t>13</w:t>
            </w:r>
          </w:p>
        </w:tc>
        <w:tc>
          <w:tcPr>
            <w:vAlign w:val="center"/>
          </w:tcPr>
          <w:p w14:paraId="296FB7E5">
            <w:pPr>
              <w:jc w:val="center"/>
            </w:pPr>
            <w:r>
              <w:t>1.15</w:t>
            </w:r>
          </w:p>
        </w:tc>
        <w:tc>
          <w:tcPr>
            <w:vAlign w:val="center"/>
          </w:tcPr>
          <w:p w14:paraId="4D50949A">
            <w:pPr>
              <w:jc w:val="center"/>
            </w:pPr>
            <w:r>
              <w:t>0.52</w:t>
            </w:r>
          </w:p>
        </w:tc>
        <w:tc>
          <w:tcPr>
            <w:vAlign w:val="center"/>
          </w:tcPr>
          <w:p w14:paraId="3F1A6456">
            <w:pPr>
              <w:jc w:val="center"/>
            </w:pPr>
            <w:r>
              <w:t>0.07</w:t>
            </w:r>
          </w:p>
        </w:tc>
        <w:tc>
          <w:tcPr>
            <w:vAlign w:val="center"/>
          </w:tcPr>
          <w:p w14:paraId="38A5A420">
            <w:pPr>
              <w:jc w:val="center"/>
            </w:pPr>
            <w:r>
              <w:t>0.42</w:t>
            </w:r>
          </w:p>
        </w:tc>
      </w:tr>
      <w:tr w14:paraId="1B573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492A77">
            <w:pPr>
              <w:jc w:val="center"/>
            </w:pPr>
            <w:r>
              <w:t>14</w:t>
            </w:r>
          </w:p>
        </w:tc>
        <w:tc>
          <w:tcPr>
            <w:vAlign w:val="center"/>
          </w:tcPr>
          <w:p w14:paraId="258F147D">
            <w:pPr>
              <w:jc w:val="center"/>
            </w:pPr>
            <w:r>
              <w:t>1.05</w:t>
            </w:r>
          </w:p>
        </w:tc>
        <w:tc>
          <w:tcPr>
            <w:vAlign w:val="center"/>
          </w:tcPr>
          <w:p w14:paraId="521D5EE2">
            <w:pPr>
              <w:jc w:val="center"/>
            </w:pPr>
            <w:r>
              <w:t>0.40</w:t>
            </w:r>
          </w:p>
        </w:tc>
        <w:tc>
          <w:tcPr>
            <w:vAlign w:val="center"/>
          </w:tcPr>
          <w:p w14:paraId="094407B7">
            <w:pPr>
              <w:jc w:val="center"/>
            </w:pPr>
            <w:r>
              <w:t>0.07</w:t>
            </w:r>
          </w:p>
        </w:tc>
        <w:tc>
          <w:tcPr>
            <w:vAlign w:val="center"/>
          </w:tcPr>
          <w:p w14:paraId="4149977B">
            <w:pPr>
              <w:jc w:val="center"/>
            </w:pPr>
            <w:r>
              <w:t>0.32</w:t>
            </w:r>
          </w:p>
        </w:tc>
      </w:tr>
      <w:tr w14:paraId="45144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D3F4F2">
            <w:pPr>
              <w:jc w:val="center"/>
            </w:pPr>
            <w:r>
              <w:t>15</w:t>
            </w:r>
          </w:p>
        </w:tc>
        <w:tc>
          <w:tcPr>
            <w:vAlign w:val="center"/>
          </w:tcPr>
          <w:p w14:paraId="54ADEF8A">
            <w:pPr>
              <w:jc w:val="center"/>
            </w:pPr>
            <w:r>
              <w:t>0.93</w:t>
            </w:r>
          </w:p>
        </w:tc>
        <w:tc>
          <w:tcPr>
            <w:vAlign w:val="center"/>
          </w:tcPr>
          <w:p w14:paraId="20427C80">
            <w:pPr>
              <w:jc w:val="center"/>
            </w:pPr>
            <w:r>
              <w:t>0.35</w:t>
            </w:r>
          </w:p>
        </w:tc>
        <w:tc>
          <w:tcPr>
            <w:vAlign w:val="center"/>
          </w:tcPr>
          <w:p w14:paraId="5A3A4A8B">
            <w:pPr>
              <w:jc w:val="center"/>
            </w:pPr>
            <w:r>
              <w:t>0.04</w:t>
            </w:r>
          </w:p>
        </w:tc>
        <w:tc>
          <w:tcPr>
            <w:vAlign w:val="center"/>
          </w:tcPr>
          <w:p w14:paraId="6969DCC0">
            <w:pPr>
              <w:jc w:val="center"/>
            </w:pPr>
            <w:r>
              <w:t>0.28</w:t>
            </w:r>
          </w:p>
        </w:tc>
      </w:tr>
      <w:tr w14:paraId="5C4DB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01CE72">
            <w:pPr>
              <w:jc w:val="center"/>
            </w:pPr>
            <w:r>
              <w:t>16</w:t>
            </w:r>
          </w:p>
        </w:tc>
        <w:tc>
          <w:tcPr>
            <w:vAlign w:val="center"/>
          </w:tcPr>
          <w:p w14:paraId="394FECC4">
            <w:pPr>
              <w:jc w:val="center"/>
            </w:pPr>
            <w:r>
              <w:t>0.75</w:t>
            </w:r>
          </w:p>
        </w:tc>
        <w:tc>
          <w:tcPr>
            <w:vAlign w:val="center"/>
          </w:tcPr>
          <w:p w14:paraId="40FC01CA">
            <w:pPr>
              <w:jc w:val="center"/>
            </w:pPr>
            <w:r>
              <w:t>0.25</w:t>
            </w:r>
          </w:p>
        </w:tc>
        <w:tc>
          <w:tcPr>
            <w:vAlign w:val="center"/>
          </w:tcPr>
          <w:p w14:paraId="144461A3">
            <w:pPr>
              <w:jc w:val="center"/>
            </w:pPr>
            <w:r>
              <w:t>0.03</w:t>
            </w:r>
          </w:p>
        </w:tc>
        <w:tc>
          <w:tcPr>
            <w:vAlign w:val="center"/>
          </w:tcPr>
          <w:p w14:paraId="4E62F208">
            <w:pPr>
              <w:jc w:val="center"/>
            </w:pPr>
            <w:r>
              <w:t>0.20</w:t>
            </w:r>
          </w:p>
        </w:tc>
      </w:tr>
      <w:tr w14:paraId="49BBB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A76FCC">
            <w:pPr>
              <w:jc w:val="center"/>
            </w:pPr>
            <w:r>
              <w:t>17</w:t>
            </w:r>
          </w:p>
        </w:tc>
        <w:tc>
          <w:tcPr>
            <w:vAlign w:val="center"/>
          </w:tcPr>
          <w:p w14:paraId="181401BF">
            <w:pPr>
              <w:jc w:val="center"/>
            </w:pPr>
            <w:r>
              <w:t>0.60</w:t>
            </w:r>
          </w:p>
        </w:tc>
        <w:tc>
          <w:tcPr>
            <w:vAlign w:val="center"/>
          </w:tcPr>
          <w:p w14:paraId="16AE4080">
            <w:pPr>
              <w:jc w:val="center"/>
            </w:pPr>
            <w:r>
              <w:t>0.21</w:t>
            </w:r>
          </w:p>
        </w:tc>
        <w:tc>
          <w:tcPr>
            <w:vAlign w:val="center"/>
          </w:tcPr>
          <w:p w14:paraId="34CAF436">
            <w:pPr>
              <w:jc w:val="center"/>
            </w:pPr>
            <w:r>
              <w:t>0.03</w:t>
            </w:r>
          </w:p>
        </w:tc>
        <w:tc>
          <w:tcPr>
            <w:vAlign w:val="center"/>
          </w:tcPr>
          <w:p w14:paraId="743260F9">
            <w:pPr>
              <w:jc w:val="center"/>
            </w:pPr>
            <w:r>
              <w:t>0.17</w:t>
            </w:r>
          </w:p>
        </w:tc>
      </w:tr>
      <w:tr w14:paraId="63A01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3C5803">
            <w:pPr>
              <w:jc w:val="center"/>
            </w:pPr>
            <w:r>
              <w:t>18</w:t>
            </w:r>
          </w:p>
        </w:tc>
        <w:tc>
          <w:tcPr>
            <w:vAlign w:val="center"/>
          </w:tcPr>
          <w:p w14:paraId="7D490D18">
            <w:pPr>
              <w:jc w:val="center"/>
            </w:pPr>
            <w:r>
              <w:t>0.51</w:t>
            </w:r>
          </w:p>
        </w:tc>
        <w:tc>
          <w:tcPr>
            <w:vAlign w:val="center"/>
          </w:tcPr>
          <w:p w14:paraId="082F78D8">
            <w:pPr>
              <w:jc w:val="center"/>
            </w:pPr>
            <w:r>
              <w:t>0.17</w:t>
            </w:r>
          </w:p>
        </w:tc>
        <w:tc>
          <w:tcPr>
            <w:vAlign w:val="center"/>
          </w:tcPr>
          <w:p w14:paraId="1D7396B4">
            <w:pPr>
              <w:jc w:val="center"/>
            </w:pPr>
            <w:r>
              <w:t>0.02</w:t>
            </w:r>
          </w:p>
        </w:tc>
        <w:tc>
          <w:tcPr>
            <w:vAlign w:val="center"/>
          </w:tcPr>
          <w:p w14:paraId="426E36AA">
            <w:pPr>
              <w:jc w:val="center"/>
            </w:pPr>
            <w:r>
              <w:t>0.14</w:t>
            </w:r>
          </w:p>
        </w:tc>
      </w:tr>
      <w:tr w14:paraId="65A4B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291056">
            <w:pPr>
              <w:jc w:val="center"/>
            </w:pPr>
            <w:r>
              <w:t>19</w:t>
            </w:r>
          </w:p>
        </w:tc>
        <w:tc>
          <w:tcPr>
            <w:vAlign w:val="center"/>
          </w:tcPr>
          <w:p w14:paraId="067BBD85">
            <w:pPr>
              <w:jc w:val="center"/>
            </w:pPr>
            <w:r>
              <w:t>0.33</w:t>
            </w:r>
          </w:p>
        </w:tc>
        <w:tc>
          <w:tcPr>
            <w:vAlign w:val="center"/>
          </w:tcPr>
          <w:p w14:paraId="22583D51">
            <w:pPr>
              <w:jc w:val="center"/>
            </w:pPr>
            <w:r>
              <w:t>0.14</w:t>
            </w:r>
          </w:p>
        </w:tc>
        <w:tc>
          <w:tcPr>
            <w:vAlign w:val="center"/>
          </w:tcPr>
          <w:p w14:paraId="7A45B7E5">
            <w:pPr>
              <w:jc w:val="center"/>
            </w:pPr>
            <w:r>
              <w:t>0.01</w:t>
            </w:r>
          </w:p>
        </w:tc>
        <w:tc>
          <w:tcPr>
            <w:vAlign w:val="center"/>
          </w:tcPr>
          <w:p w14:paraId="6922AE69">
            <w:pPr>
              <w:jc w:val="center"/>
            </w:pPr>
            <w:r>
              <w:t>0.11</w:t>
            </w:r>
          </w:p>
        </w:tc>
      </w:tr>
      <w:tr w14:paraId="4734E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35D6C3">
            <w:pPr>
              <w:jc w:val="center"/>
            </w:pPr>
            <w:r>
              <w:t>20</w:t>
            </w:r>
          </w:p>
        </w:tc>
        <w:tc>
          <w:tcPr>
            <w:vAlign w:val="center"/>
          </w:tcPr>
          <w:p w14:paraId="1ABFDDE1">
            <w:pPr>
              <w:jc w:val="center"/>
            </w:pPr>
            <w:r>
              <w:t>0.29</w:t>
            </w:r>
          </w:p>
        </w:tc>
        <w:tc>
          <w:tcPr>
            <w:vAlign w:val="center"/>
          </w:tcPr>
          <w:p w14:paraId="5FBD4DDC">
            <w:pPr>
              <w:jc w:val="center"/>
            </w:pPr>
            <w:r>
              <w:t>0.12</w:t>
            </w:r>
          </w:p>
        </w:tc>
        <w:tc>
          <w:tcPr>
            <w:vAlign w:val="center"/>
          </w:tcPr>
          <w:p w14:paraId="34DE3D4C">
            <w:pPr>
              <w:jc w:val="center"/>
            </w:pPr>
            <w:r>
              <w:t>0.00</w:t>
            </w:r>
          </w:p>
        </w:tc>
        <w:tc>
          <w:tcPr>
            <w:vAlign w:val="center"/>
          </w:tcPr>
          <w:p w14:paraId="218C6B6A">
            <w:pPr>
              <w:jc w:val="center"/>
            </w:pPr>
            <w:r>
              <w:t>0.09</w:t>
            </w:r>
          </w:p>
        </w:tc>
      </w:tr>
      <w:tr w14:paraId="39217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72E6E0">
            <w:pPr>
              <w:jc w:val="center"/>
            </w:pPr>
            <w:r>
              <w:t>21</w:t>
            </w:r>
          </w:p>
        </w:tc>
        <w:tc>
          <w:tcPr>
            <w:vAlign w:val="center"/>
          </w:tcPr>
          <w:p w14:paraId="41591D6D">
            <w:pPr>
              <w:jc w:val="center"/>
            </w:pPr>
            <w:r>
              <w:t>0.22</w:t>
            </w:r>
          </w:p>
        </w:tc>
        <w:tc>
          <w:tcPr>
            <w:vAlign w:val="center"/>
          </w:tcPr>
          <w:p w14:paraId="2792E8C0">
            <w:pPr>
              <w:jc w:val="center"/>
            </w:pPr>
            <w:r>
              <w:t>0.11</w:t>
            </w:r>
          </w:p>
        </w:tc>
        <w:tc>
          <w:tcPr>
            <w:vAlign w:val="center"/>
          </w:tcPr>
          <w:p w14:paraId="548D96CD">
            <w:pPr>
              <w:jc w:val="center"/>
            </w:pPr>
            <w:r>
              <w:t>0.01</w:t>
            </w:r>
          </w:p>
        </w:tc>
        <w:tc>
          <w:tcPr>
            <w:vAlign w:val="center"/>
          </w:tcPr>
          <w:p w14:paraId="0D6A85E3">
            <w:pPr>
              <w:jc w:val="center"/>
            </w:pPr>
            <w:r>
              <w:t>0.09</w:t>
            </w:r>
          </w:p>
        </w:tc>
      </w:tr>
      <w:tr w14:paraId="19F34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341C5D">
            <w:pPr>
              <w:jc w:val="center"/>
            </w:pPr>
            <w:r>
              <w:t>22</w:t>
            </w:r>
          </w:p>
        </w:tc>
        <w:tc>
          <w:tcPr>
            <w:vAlign w:val="center"/>
          </w:tcPr>
          <w:p w14:paraId="5BA848E5">
            <w:pPr>
              <w:jc w:val="center"/>
            </w:pPr>
            <w:r>
              <w:t>0.18</w:t>
            </w:r>
          </w:p>
        </w:tc>
        <w:tc>
          <w:tcPr>
            <w:vAlign w:val="center"/>
          </w:tcPr>
          <w:p w14:paraId="394E2842">
            <w:pPr>
              <w:jc w:val="center"/>
            </w:pPr>
            <w:r>
              <w:t>0.08</w:t>
            </w:r>
          </w:p>
        </w:tc>
        <w:tc>
          <w:tcPr>
            <w:vAlign w:val="center"/>
          </w:tcPr>
          <w:p w14:paraId="56D177A0">
            <w:pPr>
              <w:jc w:val="center"/>
            </w:pPr>
            <w:r>
              <w:t>0.01</w:t>
            </w:r>
          </w:p>
        </w:tc>
        <w:tc>
          <w:tcPr>
            <w:vAlign w:val="center"/>
          </w:tcPr>
          <w:p w14:paraId="633F4AC9">
            <w:pPr>
              <w:jc w:val="center"/>
            </w:pPr>
            <w:r>
              <w:t>0.06</w:t>
            </w:r>
          </w:p>
        </w:tc>
      </w:tr>
      <w:tr w14:paraId="40151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35F009">
            <w:pPr>
              <w:jc w:val="center"/>
            </w:pPr>
            <w:r>
              <w:t>23</w:t>
            </w:r>
          </w:p>
        </w:tc>
        <w:tc>
          <w:tcPr>
            <w:vAlign w:val="center"/>
          </w:tcPr>
          <w:p w14:paraId="09C46989">
            <w:pPr>
              <w:jc w:val="center"/>
            </w:pPr>
            <w:r>
              <w:t>0.15</w:t>
            </w:r>
          </w:p>
        </w:tc>
        <w:tc>
          <w:tcPr>
            <w:vAlign w:val="center"/>
          </w:tcPr>
          <w:p w14:paraId="13BEA545">
            <w:pPr>
              <w:jc w:val="center"/>
            </w:pPr>
            <w:r>
              <w:t>0.10</w:t>
            </w:r>
          </w:p>
        </w:tc>
        <w:tc>
          <w:tcPr>
            <w:vAlign w:val="center"/>
          </w:tcPr>
          <w:p w14:paraId="6847C05D">
            <w:pPr>
              <w:jc w:val="center"/>
            </w:pPr>
            <w:r>
              <w:t>0.00</w:t>
            </w:r>
          </w:p>
        </w:tc>
        <w:tc>
          <w:tcPr>
            <w:vAlign w:val="center"/>
          </w:tcPr>
          <w:p w14:paraId="56DE3A35">
            <w:pPr>
              <w:jc w:val="center"/>
            </w:pPr>
            <w:r>
              <w:t>0.08</w:t>
            </w:r>
          </w:p>
        </w:tc>
      </w:tr>
      <w:tr w14:paraId="7335E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0E4C46">
            <w:pPr>
              <w:jc w:val="center"/>
            </w:pPr>
            <w:r>
              <w:t>日累计(kg/(㎡.d))</w:t>
            </w:r>
          </w:p>
        </w:tc>
        <w:tc>
          <w:tcPr>
            <w:vAlign w:val="center"/>
          </w:tcPr>
          <w:p w14:paraId="2F774784">
            <w:pPr>
              <w:jc w:val="center"/>
            </w:pPr>
            <w:r>
              <w:t>12.50</w:t>
            </w:r>
          </w:p>
        </w:tc>
        <w:tc>
          <w:tcPr>
            <w:vAlign w:val="center"/>
          </w:tcPr>
          <w:p w14:paraId="4F16D63A">
            <w:pPr>
              <w:jc w:val="center"/>
            </w:pPr>
            <w:r>
              <w:t>7.70</w:t>
            </w:r>
          </w:p>
        </w:tc>
        <w:tc>
          <w:tcPr>
            <w:vAlign w:val="center"/>
          </w:tcPr>
          <w:p w14:paraId="6E624B2E">
            <w:pPr>
              <w:jc w:val="center"/>
            </w:pPr>
            <w:r>
              <w:t>1.70</w:t>
            </w:r>
          </w:p>
        </w:tc>
        <w:tc>
          <w:tcPr>
            <w:vAlign w:val="center"/>
          </w:tcPr>
          <w:p w14:paraId="415FDE7B">
            <w:pPr>
              <w:jc w:val="center"/>
            </w:pPr>
            <w:r>
              <w:t>6.16</w:t>
            </w:r>
          </w:p>
        </w:tc>
      </w:tr>
    </w:tbl>
    <w:p w14:paraId="18A17134">
      <w:pPr>
        <w:pStyle w:val="3"/>
        <w:ind w:firstLine="0" w:firstLineChars="0"/>
        <w:rPr>
          <w:lang w:val="en-US"/>
        </w:rPr>
      </w:pPr>
      <w:bookmarkStart w:id="35" w:name="蒸发量参数"/>
      <w:bookmarkEnd w:id="35"/>
    </w:p>
    <w:p w14:paraId="04809629">
      <w:pPr>
        <w:pStyle w:val="2"/>
      </w:pPr>
      <w:bookmarkStart w:id="36" w:name="_Toc7280"/>
      <w:r>
        <w:rPr>
          <w:rFonts w:hint="eastAsia"/>
        </w:rPr>
        <w:t>指标概览</w:t>
      </w:r>
      <w:bookmarkEnd w:id="36"/>
    </w:p>
    <w:p w14:paraId="540D5432">
      <w:pPr>
        <w:pStyle w:val="4"/>
      </w:pPr>
      <w:bookmarkStart w:id="37" w:name="_Toc17504"/>
      <w:r>
        <w:rPr>
          <w:rFonts w:hint="eastAsia"/>
        </w:rPr>
        <w:t>建筑列表</w:t>
      </w:r>
      <w:bookmarkEnd w:id="37"/>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08E2C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8BB3CA">
            <w:pPr>
              <w:jc w:val="center"/>
            </w:pPr>
            <w:r>
              <w:t>建筑名称</w:t>
            </w:r>
          </w:p>
        </w:tc>
        <w:tc>
          <w:tcPr>
            <w:shd w:val="clear" w:color="auto" w:fill="E6E6E6"/>
            <w:vAlign w:val="center"/>
          </w:tcPr>
          <w:p w14:paraId="639789BC">
            <w:pPr>
              <w:jc w:val="center"/>
            </w:pPr>
            <w:r>
              <w:t>基底面积(㎡)</w:t>
            </w:r>
          </w:p>
        </w:tc>
        <w:tc>
          <w:tcPr>
            <w:shd w:val="clear" w:color="auto" w:fill="E6E6E6"/>
            <w:vAlign w:val="center"/>
          </w:tcPr>
          <w:p w14:paraId="49144C83">
            <w:pPr>
              <w:jc w:val="center"/>
            </w:pPr>
            <w:r>
              <w:t>建筑高度(m)</w:t>
            </w:r>
          </w:p>
        </w:tc>
        <w:tc>
          <w:tcPr>
            <w:shd w:val="clear" w:color="auto" w:fill="E6E6E6"/>
            <w:vAlign w:val="center"/>
          </w:tcPr>
          <w:p w14:paraId="3EFBFFAC">
            <w:pPr>
              <w:jc w:val="center"/>
            </w:pPr>
            <w:r>
              <w:t>屋顶绿化</w:t>
            </w:r>
            <w:r>
              <w:br w:type="textWrapping"/>
            </w:r>
            <w:r>
              <w:t>面积(㎡)</w:t>
            </w:r>
          </w:p>
        </w:tc>
        <w:tc>
          <w:tcPr>
            <w:shd w:val="clear" w:color="auto" w:fill="E6E6E6"/>
            <w:vAlign w:val="center"/>
          </w:tcPr>
          <w:p w14:paraId="54936E23">
            <w:pPr>
              <w:jc w:val="center"/>
            </w:pPr>
            <w:r>
              <w:t>迎风面积比</w:t>
            </w:r>
          </w:p>
        </w:tc>
        <w:tc>
          <w:tcPr>
            <w:shd w:val="clear" w:color="auto" w:fill="E6E6E6"/>
            <w:vAlign w:val="center"/>
          </w:tcPr>
          <w:p w14:paraId="7584DE1F">
            <w:pPr>
              <w:jc w:val="center"/>
            </w:pPr>
            <w:r>
              <w:t>通风架空率(%)</w:t>
            </w:r>
          </w:p>
        </w:tc>
      </w:tr>
      <w:tr w14:paraId="57FA3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53364A">
            <w:r>
              <w:t>大学生活动中心</w:t>
            </w:r>
          </w:p>
        </w:tc>
        <w:tc>
          <w:tcPr>
            <w:vAlign w:val="center"/>
          </w:tcPr>
          <w:p w14:paraId="26E3B4AC">
            <w:r>
              <w:t>1710.7</w:t>
            </w:r>
          </w:p>
        </w:tc>
        <w:tc>
          <w:tcPr>
            <w:vAlign w:val="center"/>
          </w:tcPr>
          <w:p w14:paraId="774900DB">
            <w:r>
              <w:t>15.6</w:t>
            </w:r>
          </w:p>
        </w:tc>
        <w:tc>
          <w:tcPr>
            <w:vAlign w:val="center"/>
          </w:tcPr>
          <w:p w14:paraId="1C7C898E">
            <w:r>
              <w:t>1121.7</w:t>
            </w:r>
          </w:p>
        </w:tc>
        <w:tc>
          <w:tcPr>
            <w:vAlign w:val="center"/>
          </w:tcPr>
          <w:p w14:paraId="181FA07A">
            <w:r>
              <w:t>0.73</w:t>
            </w:r>
          </w:p>
        </w:tc>
        <w:tc>
          <w:tcPr>
            <w:vAlign w:val="center"/>
          </w:tcPr>
          <w:p w14:paraId="47FCA62A">
            <w:r>
              <w:t>0.0</w:t>
            </w:r>
          </w:p>
        </w:tc>
      </w:tr>
    </w:tbl>
    <w:p w14:paraId="1E63EFF0">
      <w:pPr>
        <w:pStyle w:val="3"/>
        <w:ind w:firstLine="0" w:firstLineChars="0"/>
        <w:rPr>
          <w:lang w:val="en-US"/>
        </w:rPr>
      </w:pPr>
      <w:bookmarkStart w:id="38" w:name="建筑列表"/>
      <w:bookmarkEnd w:id="38"/>
    </w:p>
    <w:p w14:paraId="7AF881A2">
      <w:pPr>
        <w:pStyle w:val="4"/>
      </w:pPr>
      <w:bookmarkStart w:id="39" w:name="_Toc16855"/>
      <w:r>
        <w:rPr>
          <w:rFonts w:hint="eastAsia"/>
        </w:rPr>
        <w:t>住区指标</w:t>
      </w:r>
      <w:bookmarkEnd w:id="39"/>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4C971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1CFB81">
            <w:pPr>
              <w:jc w:val="center"/>
            </w:pPr>
            <w:r>
              <w:t>指标</w:t>
            </w:r>
          </w:p>
        </w:tc>
        <w:tc>
          <w:tcPr>
            <w:shd w:val="clear" w:color="auto" w:fill="E6E6E6"/>
            <w:vAlign w:val="center"/>
          </w:tcPr>
          <w:p w14:paraId="484FF252">
            <w:pPr>
              <w:jc w:val="center"/>
            </w:pPr>
            <w:r>
              <w:t>值</w:t>
            </w:r>
          </w:p>
        </w:tc>
      </w:tr>
      <w:tr w14:paraId="798AD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03A819">
            <w:r>
              <w:t>地块面积(㎡)</w:t>
            </w:r>
          </w:p>
        </w:tc>
        <w:tc>
          <w:tcPr>
            <w:vAlign w:val="center"/>
          </w:tcPr>
          <w:p w14:paraId="3BD226FE">
            <w:r>
              <w:t>6283.25</w:t>
            </w:r>
          </w:p>
        </w:tc>
      </w:tr>
      <w:tr w14:paraId="4D265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A76658">
            <w:r>
              <w:t>建筑密度</w:t>
            </w:r>
          </w:p>
        </w:tc>
        <w:tc>
          <w:tcPr>
            <w:vAlign w:val="center"/>
          </w:tcPr>
          <w:p w14:paraId="333FB4FC">
            <w:r>
              <w:t>0.27</w:t>
            </w:r>
          </w:p>
        </w:tc>
      </w:tr>
      <w:tr w14:paraId="47A6B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A05A33">
            <w:r>
              <w:t>室外面积(㎡)</w:t>
            </w:r>
          </w:p>
        </w:tc>
        <w:tc>
          <w:tcPr>
            <w:vAlign w:val="center"/>
          </w:tcPr>
          <w:p w14:paraId="75603C36">
            <w:r>
              <w:t>4572.53</w:t>
            </w:r>
          </w:p>
        </w:tc>
      </w:tr>
      <w:tr w14:paraId="433CC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B619C0">
            <w:r>
              <w:t>广场面积(㎡)</w:t>
            </w:r>
          </w:p>
        </w:tc>
        <w:tc>
          <w:tcPr>
            <w:vAlign w:val="center"/>
          </w:tcPr>
          <w:p w14:paraId="501F1F03">
            <w:r>
              <w:t>688.05</w:t>
            </w:r>
          </w:p>
        </w:tc>
      </w:tr>
      <w:tr w14:paraId="5B5C1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748EE8">
            <w:r>
              <w:t>人行道面积(㎡)</w:t>
            </w:r>
          </w:p>
        </w:tc>
        <w:tc>
          <w:tcPr>
            <w:vAlign w:val="center"/>
          </w:tcPr>
          <w:p w14:paraId="230E9C29">
            <w:r>
              <w:t>502.75</w:t>
            </w:r>
          </w:p>
        </w:tc>
      </w:tr>
      <w:tr w14:paraId="497C6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635B7A">
            <w:r>
              <w:t>草地面积(㎡)</w:t>
            </w:r>
          </w:p>
        </w:tc>
        <w:tc>
          <w:tcPr>
            <w:vAlign w:val="center"/>
          </w:tcPr>
          <w:p w14:paraId="743F6D47">
            <w:r>
              <w:t>1405.98</w:t>
            </w:r>
          </w:p>
        </w:tc>
      </w:tr>
      <w:tr w14:paraId="3A1FF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4DC07B">
            <w:r>
              <w:t>水面面积(㎡)</w:t>
            </w:r>
          </w:p>
        </w:tc>
        <w:tc>
          <w:tcPr>
            <w:vAlign w:val="center"/>
          </w:tcPr>
          <w:p w14:paraId="6B6FE795">
            <w:r>
              <w:t>135.21</w:t>
            </w:r>
          </w:p>
        </w:tc>
      </w:tr>
      <w:tr w14:paraId="255A9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7FD899">
            <w:r>
              <w:t>乔木面积(㎡)</w:t>
            </w:r>
          </w:p>
        </w:tc>
        <w:tc>
          <w:tcPr>
            <w:vAlign w:val="center"/>
          </w:tcPr>
          <w:p w14:paraId="394733E3">
            <w:r>
              <w:t>2063.75</w:t>
            </w:r>
          </w:p>
        </w:tc>
      </w:tr>
      <w:tr w14:paraId="01BA5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EB743E">
            <w:r>
              <w:t>亭廊面积(㎡)</w:t>
            </w:r>
          </w:p>
        </w:tc>
        <w:tc>
          <w:tcPr>
            <w:vAlign w:val="center"/>
          </w:tcPr>
          <w:p w14:paraId="4F51994D">
            <w:r>
              <w:t>0.00</w:t>
            </w:r>
          </w:p>
        </w:tc>
      </w:tr>
      <w:tr w14:paraId="499B8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A8171E">
            <w:r>
              <w:t>爬藤棚架面积(㎡)</w:t>
            </w:r>
          </w:p>
        </w:tc>
        <w:tc>
          <w:tcPr>
            <w:vAlign w:val="center"/>
          </w:tcPr>
          <w:p w14:paraId="721F9F46">
            <w:r>
              <w:t>0.00</w:t>
            </w:r>
          </w:p>
        </w:tc>
      </w:tr>
      <w:tr w14:paraId="3D41E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ED9A6D">
            <w:r>
              <w:t>屋顶绿化面积(㎡)</w:t>
            </w:r>
          </w:p>
        </w:tc>
        <w:tc>
          <w:tcPr>
            <w:vAlign w:val="center"/>
          </w:tcPr>
          <w:p w14:paraId="4D82AE7F">
            <w:r>
              <w:t>1123.14</w:t>
            </w:r>
          </w:p>
        </w:tc>
      </w:tr>
      <w:tr w14:paraId="237B3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5B4D6E">
            <w:r>
              <w:t>渗透性硬地面积(㎡)</w:t>
            </w:r>
          </w:p>
        </w:tc>
        <w:tc>
          <w:tcPr>
            <w:vAlign w:val="center"/>
          </w:tcPr>
          <w:p w14:paraId="378D194C">
            <w:r>
              <w:t>1190.79</w:t>
            </w:r>
          </w:p>
        </w:tc>
      </w:tr>
      <w:tr w14:paraId="6DFE1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40D8CF">
            <w:r>
              <w:t>绿化遮阳覆盖率(%)</w:t>
            </w:r>
          </w:p>
        </w:tc>
        <w:tc>
          <w:tcPr>
            <w:vAlign w:val="center"/>
          </w:tcPr>
          <w:p w14:paraId="4F5B4220">
            <w:r>
              <w:t>45.13</w:t>
            </w:r>
          </w:p>
        </w:tc>
      </w:tr>
      <w:tr w14:paraId="5F8D5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EFE0E3">
            <w:r>
              <w:t>构筑物遮阳覆盖率(%)</w:t>
            </w:r>
          </w:p>
        </w:tc>
        <w:tc>
          <w:tcPr>
            <w:vAlign w:val="center"/>
          </w:tcPr>
          <w:p w14:paraId="40A5CEC8">
            <w:r>
              <w:t>0.00</w:t>
            </w:r>
          </w:p>
        </w:tc>
      </w:tr>
    </w:tbl>
    <w:p w14:paraId="2A920D94">
      <w:pPr>
        <w:pStyle w:val="3"/>
        <w:ind w:firstLine="0" w:firstLineChars="0"/>
        <w:rPr>
          <w:lang w:val="en-US"/>
        </w:rPr>
      </w:pPr>
      <w:bookmarkStart w:id="40" w:name="住区指标概览"/>
      <w:bookmarkEnd w:id="40"/>
    </w:p>
    <w:p w14:paraId="3AC38FC7">
      <w:pPr>
        <w:pStyle w:val="2"/>
      </w:pPr>
      <w:bookmarkStart w:id="41" w:name="_Toc16494783"/>
      <w:bookmarkStart w:id="42" w:name="_Toc24522"/>
      <w:r>
        <w:rPr>
          <w:rFonts w:hint="eastAsia"/>
        </w:rPr>
        <w:t>评价性设计</w:t>
      </w:r>
      <w:bookmarkEnd w:id="41"/>
      <w:bookmarkEnd w:id="42"/>
    </w:p>
    <w:p w14:paraId="7B6FA2CD">
      <w:pPr>
        <w:pStyle w:val="4"/>
      </w:pPr>
      <w:bookmarkStart w:id="43" w:name="_Toc16494784"/>
      <w:bookmarkStart w:id="44" w:name="_Toc8279"/>
      <w:r>
        <w:rPr>
          <w:rFonts w:hint="eastAsia"/>
        </w:rPr>
        <w:t>平均热岛强度</w:t>
      </w:r>
      <w:bookmarkEnd w:id="43"/>
      <w:bookmarkEnd w:id="44"/>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02099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236488">
            <w:pPr>
              <w:jc w:val="center"/>
            </w:pPr>
            <w:r>
              <w:t>时刻</w:t>
            </w:r>
          </w:p>
        </w:tc>
        <w:tc>
          <w:tcPr>
            <w:shd w:val="clear" w:color="auto" w:fill="E6E6E6"/>
            <w:vAlign w:val="center"/>
          </w:tcPr>
          <w:p w14:paraId="5B6B832A">
            <w:pPr>
              <w:jc w:val="center"/>
            </w:pPr>
            <w:r>
              <w:t>平均温</w:t>
            </w:r>
            <w:r>
              <w:br w:type="textWrapping"/>
            </w:r>
            <w:r>
              <w:t>度(℃)</w:t>
            </w:r>
          </w:p>
        </w:tc>
        <w:tc>
          <w:tcPr>
            <w:shd w:val="clear" w:color="auto" w:fill="E6E6E6"/>
            <w:vAlign w:val="center"/>
          </w:tcPr>
          <w:p w14:paraId="0B275F36">
            <w:pPr>
              <w:jc w:val="center"/>
            </w:pPr>
            <w:r>
              <w:t>太阳辐</w:t>
            </w:r>
            <w:r>
              <w:br w:type="textWrapping"/>
            </w:r>
            <w:r>
              <w:t>射升温</w:t>
            </w:r>
            <w:r>
              <w:br w:type="textWrapping"/>
            </w:r>
            <w:r>
              <w:t>(℃)</w:t>
            </w:r>
          </w:p>
        </w:tc>
        <w:tc>
          <w:tcPr>
            <w:shd w:val="clear" w:color="auto" w:fill="E6E6E6"/>
            <w:vAlign w:val="center"/>
          </w:tcPr>
          <w:p w14:paraId="63D21455">
            <w:pPr>
              <w:jc w:val="center"/>
            </w:pPr>
            <w:r>
              <w:t>长波辐</w:t>
            </w:r>
            <w:r>
              <w:br w:type="textWrapping"/>
            </w:r>
            <w:r>
              <w:t>射降温</w:t>
            </w:r>
            <w:r>
              <w:br w:type="textWrapping"/>
            </w:r>
            <w:r>
              <w:t>(℃)</w:t>
            </w:r>
          </w:p>
        </w:tc>
        <w:tc>
          <w:tcPr>
            <w:shd w:val="clear" w:color="auto" w:fill="E6E6E6"/>
            <w:vAlign w:val="center"/>
          </w:tcPr>
          <w:p w14:paraId="77547ACF">
            <w:pPr>
              <w:jc w:val="center"/>
            </w:pPr>
            <w:r>
              <w:t>蒸发换</w:t>
            </w:r>
            <w:r>
              <w:br w:type="textWrapping"/>
            </w:r>
            <w:r>
              <w:t>热降温</w:t>
            </w:r>
            <w:r>
              <w:br w:type="textWrapping"/>
            </w:r>
            <w:r>
              <w:t>(℃)</w:t>
            </w:r>
          </w:p>
        </w:tc>
        <w:tc>
          <w:tcPr>
            <w:shd w:val="clear" w:color="auto" w:fill="E6E6E6"/>
            <w:vAlign w:val="center"/>
          </w:tcPr>
          <w:p w14:paraId="08AB1A42">
            <w:pPr>
              <w:jc w:val="center"/>
            </w:pPr>
            <w:r>
              <w:t>居住区</w:t>
            </w:r>
            <w:r>
              <w:br w:type="textWrapping"/>
            </w:r>
            <w:r>
              <w:t>温度</w:t>
            </w:r>
            <w:r>
              <w:br w:type="textWrapping"/>
            </w:r>
            <w:r>
              <w:t>(℃)</w:t>
            </w:r>
          </w:p>
        </w:tc>
        <w:tc>
          <w:tcPr>
            <w:shd w:val="clear" w:color="auto" w:fill="E6E6E6"/>
            <w:vAlign w:val="center"/>
          </w:tcPr>
          <w:p w14:paraId="4FDB88CD">
            <w:pPr>
              <w:jc w:val="center"/>
            </w:pPr>
            <w:r>
              <w:t>典型气象</w:t>
            </w:r>
            <w:r>
              <w:br w:type="textWrapping"/>
            </w:r>
            <w:r>
              <w:t>温度(℃)</w:t>
            </w:r>
          </w:p>
        </w:tc>
        <w:tc>
          <w:tcPr>
            <w:shd w:val="clear" w:color="auto" w:fill="E6E6E6"/>
            <w:vAlign w:val="center"/>
          </w:tcPr>
          <w:p w14:paraId="4C06DB1B">
            <w:pPr>
              <w:jc w:val="center"/>
            </w:pPr>
            <w:r>
              <w:t>温差(℃)</w:t>
            </w:r>
          </w:p>
        </w:tc>
      </w:tr>
      <w:tr w14:paraId="49D02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F5735F">
            <w:r>
              <w:t>8:00</w:t>
            </w:r>
          </w:p>
        </w:tc>
        <w:tc>
          <w:tcPr>
            <w:vAlign w:val="center"/>
          </w:tcPr>
          <w:p w14:paraId="589D517C">
            <w:r>
              <w:t>31.30</w:t>
            </w:r>
          </w:p>
        </w:tc>
        <w:tc>
          <w:tcPr>
            <w:vAlign w:val="center"/>
          </w:tcPr>
          <w:p w14:paraId="429D8E5C">
            <w:r>
              <w:t>2.07</w:t>
            </w:r>
          </w:p>
        </w:tc>
        <w:tc>
          <w:tcPr>
            <w:vAlign w:val="center"/>
          </w:tcPr>
          <w:p w14:paraId="27103E5F">
            <w:r>
              <w:t>3.66</w:t>
            </w:r>
          </w:p>
        </w:tc>
        <w:tc>
          <w:tcPr>
            <w:vAlign w:val="center"/>
          </w:tcPr>
          <w:p w14:paraId="2419ED54">
            <w:r>
              <w:t>1.29</w:t>
            </w:r>
          </w:p>
        </w:tc>
        <w:tc>
          <w:tcPr>
            <w:vAlign w:val="center"/>
          </w:tcPr>
          <w:p w14:paraId="5C551EB4">
            <w:r>
              <w:t>28.42</w:t>
            </w:r>
          </w:p>
        </w:tc>
        <w:tc>
          <w:tcPr>
            <w:vAlign w:val="center"/>
          </w:tcPr>
          <w:p w14:paraId="4E2949B0">
            <w:r>
              <w:t>31.30</w:t>
            </w:r>
          </w:p>
        </w:tc>
        <w:tc>
          <w:tcPr>
            <w:vAlign w:val="center"/>
          </w:tcPr>
          <w:p w14:paraId="4CC52033">
            <w:r>
              <w:t>-2.88</w:t>
            </w:r>
          </w:p>
        </w:tc>
      </w:tr>
      <w:tr w14:paraId="42242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9B1598">
            <w:r>
              <w:t>9:00</w:t>
            </w:r>
          </w:p>
        </w:tc>
        <w:tc>
          <w:tcPr>
            <w:vAlign w:val="center"/>
          </w:tcPr>
          <w:p w14:paraId="5A26D39E">
            <w:r>
              <w:t>31.30</w:t>
            </w:r>
          </w:p>
        </w:tc>
        <w:tc>
          <w:tcPr>
            <w:vAlign w:val="center"/>
          </w:tcPr>
          <w:p w14:paraId="4F4E9A7A">
            <w:r>
              <w:t>3.37</w:t>
            </w:r>
          </w:p>
        </w:tc>
        <w:tc>
          <w:tcPr>
            <w:vAlign w:val="center"/>
          </w:tcPr>
          <w:p w14:paraId="2C598BC4">
            <w:r>
              <w:t>3.45</w:t>
            </w:r>
          </w:p>
        </w:tc>
        <w:tc>
          <w:tcPr>
            <w:vAlign w:val="center"/>
          </w:tcPr>
          <w:p w14:paraId="7E628698">
            <w:r>
              <w:t>1.48</w:t>
            </w:r>
          </w:p>
        </w:tc>
        <w:tc>
          <w:tcPr>
            <w:vAlign w:val="center"/>
          </w:tcPr>
          <w:p w14:paraId="7623F1A2">
            <w:r>
              <w:t>29.73</w:t>
            </w:r>
          </w:p>
        </w:tc>
        <w:tc>
          <w:tcPr>
            <w:vAlign w:val="center"/>
          </w:tcPr>
          <w:p w14:paraId="3815410B">
            <w:r>
              <w:t>32.20</w:t>
            </w:r>
          </w:p>
        </w:tc>
        <w:tc>
          <w:tcPr>
            <w:vAlign w:val="center"/>
          </w:tcPr>
          <w:p w14:paraId="0BEB3600">
            <w:r>
              <w:t>-2.47</w:t>
            </w:r>
          </w:p>
        </w:tc>
      </w:tr>
      <w:tr w14:paraId="53A2E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DE66A4">
            <w:r>
              <w:t>10:00</w:t>
            </w:r>
          </w:p>
        </w:tc>
        <w:tc>
          <w:tcPr>
            <w:vAlign w:val="center"/>
          </w:tcPr>
          <w:p w14:paraId="2913BB3D">
            <w:r>
              <w:t>31.30</w:t>
            </w:r>
          </w:p>
        </w:tc>
        <w:tc>
          <w:tcPr>
            <w:vAlign w:val="center"/>
          </w:tcPr>
          <w:p w14:paraId="13498F3D">
            <w:r>
              <w:t>4.85</w:t>
            </w:r>
          </w:p>
        </w:tc>
        <w:tc>
          <w:tcPr>
            <w:vAlign w:val="center"/>
          </w:tcPr>
          <w:p w14:paraId="5DE519A2">
            <w:r>
              <w:t>3.33</w:t>
            </w:r>
          </w:p>
        </w:tc>
        <w:tc>
          <w:tcPr>
            <w:vAlign w:val="center"/>
          </w:tcPr>
          <w:p w14:paraId="07F79902">
            <w:r>
              <w:t>1.57</w:t>
            </w:r>
          </w:p>
        </w:tc>
        <w:tc>
          <w:tcPr>
            <w:vAlign w:val="center"/>
          </w:tcPr>
          <w:p w14:paraId="1146C8DC">
            <w:r>
              <w:t>31.25</w:t>
            </w:r>
          </w:p>
        </w:tc>
        <w:tc>
          <w:tcPr>
            <w:vAlign w:val="center"/>
          </w:tcPr>
          <w:p w14:paraId="52664712">
            <w:r>
              <w:t>33.10</w:t>
            </w:r>
          </w:p>
        </w:tc>
        <w:tc>
          <w:tcPr>
            <w:vAlign w:val="center"/>
          </w:tcPr>
          <w:p w14:paraId="3B745024">
            <w:r>
              <w:t>-1.85</w:t>
            </w:r>
          </w:p>
        </w:tc>
      </w:tr>
      <w:tr w14:paraId="19924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B2BF3D">
            <w:r>
              <w:t>11:00</w:t>
            </w:r>
          </w:p>
        </w:tc>
        <w:tc>
          <w:tcPr>
            <w:vAlign w:val="center"/>
          </w:tcPr>
          <w:p w14:paraId="33E5F2B0">
            <w:r>
              <w:t>31.30</w:t>
            </w:r>
          </w:p>
        </w:tc>
        <w:tc>
          <w:tcPr>
            <w:vAlign w:val="center"/>
          </w:tcPr>
          <w:p w14:paraId="07DC5139">
            <w:r>
              <w:t>6.39</w:t>
            </w:r>
          </w:p>
        </w:tc>
        <w:tc>
          <w:tcPr>
            <w:vAlign w:val="center"/>
          </w:tcPr>
          <w:p w14:paraId="08F4AE2D">
            <w:r>
              <w:t>3.12</w:t>
            </w:r>
          </w:p>
        </w:tc>
        <w:tc>
          <w:tcPr>
            <w:vAlign w:val="center"/>
          </w:tcPr>
          <w:p w14:paraId="3011257A">
            <w:r>
              <w:t>1.48</w:t>
            </w:r>
          </w:p>
        </w:tc>
        <w:tc>
          <w:tcPr>
            <w:vAlign w:val="center"/>
          </w:tcPr>
          <w:p w14:paraId="6F1B4E06">
            <w:r>
              <w:t>33.08</w:t>
            </w:r>
          </w:p>
        </w:tc>
        <w:tc>
          <w:tcPr>
            <w:vAlign w:val="center"/>
          </w:tcPr>
          <w:p w14:paraId="2C09746D">
            <w:r>
              <w:t>33.90</w:t>
            </w:r>
          </w:p>
        </w:tc>
        <w:tc>
          <w:tcPr>
            <w:vAlign w:val="center"/>
          </w:tcPr>
          <w:p w14:paraId="70A68D6D">
            <w:r>
              <w:t>-0.82</w:t>
            </w:r>
          </w:p>
        </w:tc>
      </w:tr>
      <w:tr w14:paraId="24F85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7218C8">
            <w:r>
              <w:t>12:00</w:t>
            </w:r>
          </w:p>
        </w:tc>
        <w:tc>
          <w:tcPr>
            <w:vAlign w:val="center"/>
          </w:tcPr>
          <w:p w14:paraId="00E0B7A7">
            <w:r>
              <w:t>31.30</w:t>
            </w:r>
          </w:p>
        </w:tc>
        <w:tc>
          <w:tcPr>
            <w:vAlign w:val="center"/>
          </w:tcPr>
          <w:p w14:paraId="50B870DF">
            <w:r>
              <w:t>7.86</w:t>
            </w:r>
          </w:p>
        </w:tc>
        <w:tc>
          <w:tcPr>
            <w:vAlign w:val="center"/>
          </w:tcPr>
          <w:p w14:paraId="1086F448">
            <w:r>
              <w:t>3.02</w:t>
            </w:r>
          </w:p>
        </w:tc>
        <w:tc>
          <w:tcPr>
            <w:vAlign w:val="center"/>
          </w:tcPr>
          <w:p w14:paraId="1B107F28">
            <w:r>
              <w:t>1.33</w:t>
            </w:r>
          </w:p>
        </w:tc>
        <w:tc>
          <w:tcPr>
            <w:vAlign w:val="center"/>
          </w:tcPr>
          <w:p w14:paraId="46B0EEFF">
            <w:r>
              <w:t>34.80</w:t>
            </w:r>
          </w:p>
        </w:tc>
        <w:tc>
          <w:tcPr>
            <w:vAlign w:val="center"/>
          </w:tcPr>
          <w:p w14:paraId="005CD8EB">
            <w:r>
              <w:t>34.50</w:t>
            </w:r>
          </w:p>
        </w:tc>
        <w:tc>
          <w:tcPr>
            <w:vAlign w:val="center"/>
          </w:tcPr>
          <w:p w14:paraId="7D21B33D">
            <w:r>
              <w:t>0.30</w:t>
            </w:r>
          </w:p>
        </w:tc>
      </w:tr>
      <w:tr w14:paraId="0A88A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6C1EBE">
            <w:r>
              <w:t>13:00</w:t>
            </w:r>
          </w:p>
        </w:tc>
        <w:tc>
          <w:tcPr>
            <w:vAlign w:val="center"/>
          </w:tcPr>
          <w:p w14:paraId="72B95976">
            <w:r>
              <w:t>31.30</w:t>
            </w:r>
          </w:p>
        </w:tc>
        <w:tc>
          <w:tcPr>
            <w:vAlign w:val="center"/>
          </w:tcPr>
          <w:p w14:paraId="405B97E9">
            <w:r>
              <w:t>9.10</w:t>
            </w:r>
          </w:p>
        </w:tc>
        <w:tc>
          <w:tcPr>
            <w:vAlign w:val="center"/>
          </w:tcPr>
          <w:p w14:paraId="162EC06E">
            <w:r>
              <w:t>2.85</w:t>
            </w:r>
          </w:p>
        </w:tc>
        <w:tc>
          <w:tcPr>
            <w:vAlign w:val="center"/>
          </w:tcPr>
          <w:p w14:paraId="441846BD">
            <w:r>
              <w:t>1.18</w:t>
            </w:r>
          </w:p>
        </w:tc>
        <w:tc>
          <w:tcPr>
            <w:vAlign w:val="center"/>
          </w:tcPr>
          <w:p w14:paraId="73D801BF">
            <w:r>
              <w:t>36.37</w:t>
            </w:r>
          </w:p>
        </w:tc>
        <w:tc>
          <w:tcPr>
            <w:vAlign w:val="center"/>
          </w:tcPr>
          <w:p w14:paraId="171463C5">
            <w:r>
              <w:t>34.80</w:t>
            </w:r>
          </w:p>
        </w:tc>
        <w:tc>
          <w:tcPr>
            <w:vAlign w:val="center"/>
          </w:tcPr>
          <w:p w14:paraId="16BD2AA3">
            <w:r>
              <w:t>1.57</w:t>
            </w:r>
          </w:p>
        </w:tc>
      </w:tr>
      <w:tr w14:paraId="42F78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DEE911">
            <w:r>
              <w:t>14:00</w:t>
            </w:r>
          </w:p>
        </w:tc>
        <w:tc>
          <w:tcPr>
            <w:vAlign w:val="center"/>
          </w:tcPr>
          <w:p w14:paraId="264C6B37">
            <w:r>
              <w:t>31.30</w:t>
            </w:r>
          </w:p>
        </w:tc>
        <w:tc>
          <w:tcPr>
            <w:vAlign w:val="center"/>
          </w:tcPr>
          <w:p w14:paraId="542D7C11">
            <w:r>
              <w:t>10.04</w:t>
            </w:r>
          </w:p>
        </w:tc>
        <w:tc>
          <w:tcPr>
            <w:vAlign w:val="center"/>
          </w:tcPr>
          <w:p w14:paraId="6D9FC615">
            <w:r>
              <w:t>2.99</w:t>
            </w:r>
          </w:p>
        </w:tc>
        <w:tc>
          <w:tcPr>
            <w:vAlign w:val="center"/>
          </w:tcPr>
          <w:p w14:paraId="4129BBBB">
            <w:r>
              <w:t>0.94</w:t>
            </w:r>
          </w:p>
        </w:tc>
        <w:tc>
          <w:tcPr>
            <w:vAlign w:val="center"/>
          </w:tcPr>
          <w:p w14:paraId="0B7BBE15">
            <w:r>
              <w:t>37.40</w:t>
            </w:r>
          </w:p>
        </w:tc>
        <w:tc>
          <w:tcPr>
            <w:vAlign w:val="center"/>
          </w:tcPr>
          <w:p w14:paraId="63B777D7">
            <w:r>
              <w:t>34.70</w:t>
            </w:r>
          </w:p>
        </w:tc>
        <w:tc>
          <w:tcPr>
            <w:vAlign w:val="center"/>
          </w:tcPr>
          <w:p w14:paraId="42CF9952">
            <w:r>
              <w:t>2.70</w:t>
            </w:r>
          </w:p>
        </w:tc>
      </w:tr>
      <w:tr w14:paraId="30B1F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C6DE8F">
            <w:r>
              <w:t>15:00</w:t>
            </w:r>
          </w:p>
        </w:tc>
        <w:tc>
          <w:tcPr>
            <w:vAlign w:val="center"/>
          </w:tcPr>
          <w:p w14:paraId="50DAE60D">
            <w:r>
              <w:t>31.30</w:t>
            </w:r>
          </w:p>
        </w:tc>
        <w:tc>
          <w:tcPr>
            <w:vAlign w:val="center"/>
          </w:tcPr>
          <w:p w14:paraId="3C0D9354">
            <w:r>
              <w:t>10.62</w:t>
            </w:r>
          </w:p>
        </w:tc>
        <w:tc>
          <w:tcPr>
            <w:vAlign w:val="center"/>
          </w:tcPr>
          <w:p w14:paraId="13E009CA">
            <w:r>
              <w:t>3.08</w:t>
            </w:r>
          </w:p>
        </w:tc>
        <w:tc>
          <w:tcPr>
            <w:vAlign w:val="center"/>
          </w:tcPr>
          <w:p w14:paraId="6253E60B">
            <w:r>
              <w:t>0.81</w:t>
            </w:r>
          </w:p>
        </w:tc>
        <w:tc>
          <w:tcPr>
            <w:vAlign w:val="center"/>
          </w:tcPr>
          <w:p w14:paraId="4CCEBCAF">
            <w:r>
              <w:t>38.02</w:t>
            </w:r>
          </w:p>
        </w:tc>
        <w:tc>
          <w:tcPr>
            <w:vAlign w:val="center"/>
          </w:tcPr>
          <w:p w14:paraId="3A124464">
            <w:r>
              <w:t>34.20</w:t>
            </w:r>
          </w:p>
        </w:tc>
        <w:tc>
          <w:tcPr>
            <w:vAlign w:val="center"/>
          </w:tcPr>
          <w:p w14:paraId="1EC67C91">
            <w:r>
              <w:t>3.82</w:t>
            </w:r>
          </w:p>
        </w:tc>
      </w:tr>
      <w:tr w14:paraId="60E4F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4586F1">
            <w:r>
              <w:t>16:00</w:t>
            </w:r>
          </w:p>
        </w:tc>
        <w:tc>
          <w:tcPr>
            <w:vAlign w:val="center"/>
          </w:tcPr>
          <w:p w14:paraId="4A5CCF8F">
            <w:r>
              <w:t>31.30</w:t>
            </w:r>
          </w:p>
        </w:tc>
        <w:tc>
          <w:tcPr>
            <w:vAlign w:val="center"/>
          </w:tcPr>
          <w:p w14:paraId="014CFA16">
            <w:r>
              <w:t>10.81</w:t>
            </w:r>
          </w:p>
        </w:tc>
        <w:tc>
          <w:tcPr>
            <w:vAlign w:val="center"/>
          </w:tcPr>
          <w:p w14:paraId="4A222F6D">
            <w:r>
              <w:t>3.20</w:t>
            </w:r>
          </w:p>
        </w:tc>
        <w:tc>
          <w:tcPr>
            <w:vAlign w:val="center"/>
          </w:tcPr>
          <w:p w14:paraId="6BA04577">
            <w:r>
              <w:t>0.59</w:t>
            </w:r>
          </w:p>
        </w:tc>
        <w:tc>
          <w:tcPr>
            <w:vAlign w:val="center"/>
          </w:tcPr>
          <w:p w14:paraId="5687113B">
            <w:r>
              <w:t>38.31</w:t>
            </w:r>
          </w:p>
        </w:tc>
        <w:tc>
          <w:tcPr>
            <w:vAlign w:val="center"/>
          </w:tcPr>
          <w:p w14:paraId="3C9EA4D9">
            <w:r>
              <w:t>33.60</w:t>
            </w:r>
          </w:p>
        </w:tc>
        <w:tc>
          <w:tcPr>
            <w:vAlign w:val="center"/>
          </w:tcPr>
          <w:p w14:paraId="677AEFBB">
            <w:r>
              <w:t>4.71</w:t>
            </w:r>
          </w:p>
        </w:tc>
      </w:tr>
      <w:tr w14:paraId="389BA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C8B35B">
            <w:r>
              <w:t>17:00</w:t>
            </w:r>
          </w:p>
        </w:tc>
        <w:tc>
          <w:tcPr>
            <w:vAlign w:val="center"/>
          </w:tcPr>
          <w:p w14:paraId="1D357E6D">
            <w:r>
              <w:t>31.30</w:t>
            </w:r>
          </w:p>
        </w:tc>
        <w:tc>
          <w:tcPr>
            <w:vAlign w:val="center"/>
          </w:tcPr>
          <w:p w14:paraId="685C3ED8">
            <w:r>
              <w:t>10.63</w:t>
            </w:r>
          </w:p>
        </w:tc>
        <w:tc>
          <w:tcPr>
            <w:vAlign w:val="center"/>
          </w:tcPr>
          <w:p w14:paraId="2911ADA5">
            <w:r>
              <w:t>3.38</w:t>
            </w:r>
          </w:p>
        </w:tc>
        <w:tc>
          <w:tcPr>
            <w:vAlign w:val="center"/>
          </w:tcPr>
          <w:p w14:paraId="4199B7C2">
            <w:r>
              <w:t>0.50</w:t>
            </w:r>
          </w:p>
        </w:tc>
        <w:tc>
          <w:tcPr>
            <w:vAlign w:val="center"/>
          </w:tcPr>
          <w:p w14:paraId="29625CB9">
            <w:r>
              <w:t>38.04</w:t>
            </w:r>
          </w:p>
        </w:tc>
        <w:tc>
          <w:tcPr>
            <w:vAlign w:val="center"/>
          </w:tcPr>
          <w:p w14:paraId="2DCB9BA4">
            <w:r>
              <w:t>32.70</w:t>
            </w:r>
          </w:p>
        </w:tc>
        <w:tc>
          <w:tcPr>
            <w:vAlign w:val="center"/>
          </w:tcPr>
          <w:p w14:paraId="290CC460">
            <w:r>
              <w:t>5.34</w:t>
            </w:r>
          </w:p>
        </w:tc>
      </w:tr>
      <w:tr w14:paraId="2E15B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B1398F">
            <w:r>
              <w:t>18:00</w:t>
            </w:r>
          </w:p>
        </w:tc>
        <w:tc>
          <w:tcPr>
            <w:vAlign w:val="center"/>
          </w:tcPr>
          <w:p w14:paraId="5C8B0D95">
            <w:r>
              <w:t>31.30</w:t>
            </w:r>
          </w:p>
        </w:tc>
        <w:tc>
          <w:tcPr>
            <w:vAlign w:val="center"/>
          </w:tcPr>
          <w:p w14:paraId="1BD7C87B">
            <w:r>
              <w:t>10.17</w:t>
            </w:r>
          </w:p>
        </w:tc>
        <w:tc>
          <w:tcPr>
            <w:vAlign w:val="center"/>
          </w:tcPr>
          <w:p w14:paraId="4BC273F9">
            <w:r>
              <w:t>3.57</w:t>
            </w:r>
          </w:p>
        </w:tc>
        <w:tc>
          <w:tcPr>
            <w:vAlign w:val="center"/>
          </w:tcPr>
          <w:p w14:paraId="794EA165">
            <w:r>
              <w:t>0.41</w:t>
            </w:r>
          </w:p>
        </w:tc>
        <w:tc>
          <w:tcPr>
            <w:vAlign w:val="center"/>
          </w:tcPr>
          <w:p w14:paraId="3184DD91">
            <w:r>
              <w:t>37.48</w:t>
            </w:r>
          </w:p>
        </w:tc>
        <w:tc>
          <w:tcPr>
            <w:vAlign w:val="center"/>
          </w:tcPr>
          <w:p w14:paraId="76219562">
            <w:r>
              <w:t>31.90</w:t>
            </w:r>
          </w:p>
        </w:tc>
        <w:tc>
          <w:tcPr>
            <w:vAlign w:val="center"/>
          </w:tcPr>
          <w:p w14:paraId="78BCD827">
            <w:r>
              <w:t>5.58</w:t>
            </w:r>
          </w:p>
        </w:tc>
      </w:tr>
      <w:tr w14:paraId="3B7F7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575C03">
            <w:r>
              <w:t>平均热岛</w:t>
            </w:r>
            <w:r>
              <w:br w:type="textWrapping"/>
            </w:r>
            <w:r>
              <w:t>强度(℃)</w:t>
            </w:r>
          </w:p>
        </w:tc>
        <w:tc>
          <w:tcPr>
            <w:gridSpan w:val="7"/>
            <w:vAlign w:val="center"/>
          </w:tcPr>
          <w:p w14:paraId="4FC1D6D2">
            <w:r>
              <w:t>1.45</w:t>
            </w:r>
          </w:p>
        </w:tc>
      </w:tr>
      <w:tr w14:paraId="2A104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D36E88">
            <w:r>
              <w:t>依据</w:t>
            </w:r>
          </w:p>
        </w:tc>
        <w:tc>
          <w:tcPr>
            <w:gridSpan w:val="7"/>
            <w:vAlign w:val="center"/>
          </w:tcPr>
          <w:p w14:paraId="04A13BEB">
            <w:r>
              <w:t>《城市居住区热环境设计标准》3.3.1条规定指标，按照5.0.2条的公式计算</w:t>
            </w:r>
          </w:p>
        </w:tc>
      </w:tr>
      <w:tr w14:paraId="5EE7B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A61CD0">
            <w:r>
              <w:t>标准要求</w:t>
            </w:r>
          </w:p>
        </w:tc>
        <w:tc>
          <w:tcPr>
            <w:gridSpan w:val="7"/>
            <w:vAlign w:val="center"/>
          </w:tcPr>
          <w:p w14:paraId="0C9DF514">
            <w:r>
              <w:t>居住区夏季平均热岛强度不应大于1.5℃</w:t>
            </w:r>
          </w:p>
        </w:tc>
      </w:tr>
      <w:tr w14:paraId="031C5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EC4759">
            <w:r>
              <w:t>结论</w:t>
            </w:r>
          </w:p>
        </w:tc>
        <w:tc>
          <w:tcPr>
            <w:gridSpan w:val="7"/>
            <w:vAlign w:val="center"/>
          </w:tcPr>
          <w:p w14:paraId="2F3954CE">
            <w:r>
              <w:t>满足</w:t>
            </w:r>
          </w:p>
        </w:tc>
      </w:tr>
    </w:tbl>
    <w:p w14:paraId="04C59228">
      <w:pPr>
        <w:pStyle w:val="3"/>
        <w:ind w:firstLine="0" w:firstLineChars="0"/>
        <w:rPr>
          <w:lang w:val="en-US"/>
        </w:rPr>
      </w:pPr>
      <w:bookmarkStart w:id="45" w:name="平均热岛强度"/>
      <w:bookmarkEnd w:id="45"/>
    </w:p>
    <w:p w14:paraId="2A84A96D">
      <w:pPr>
        <w:pStyle w:val="3"/>
        <w:ind w:firstLine="0" w:firstLineChars="0"/>
        <w:rPr>
          <w:lang w:val="en-US"/>
        </w:rPr>
      </w:pPr>
      <w:bookmarkStart w:id="46" w:name="平均热岛强度图片"/>
      <w:bookmarkEnd w:id="46"/>
      <w:r>
        <w:drawing>
          <wp:inline distT="0" distB="0" distL="0" distR="0">
            <wp:extent cx="5667375" cy="27813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76"/>
                    <a:stretch>
                      <a:fillRect/>
                    </a:stretch>
                  </pic:blipFill>
                  <pic:spPr>
                    <a:xfrm>
                      <a:off x="0" y="0"/>
                      <a:ext cx="5667375" cy="2781300"/>
                    </a:xfrm>
                    <a:prstGeom prst="rect">
                      <a:avLst/>
                    </a:prstGeom>
                  </pic:spPr>
                </pic:pic>
              </a:graphicData>
            </a:graphic>
          </wp:inline>
        </w:drawing>
      </w:r>
    </w:p>
    <w:p w14:paraId="3E648A79">
      <w:pPr>
        <w:pStyle w:val="4"/>
      </w:pPr>
      <w:bookmarkStart w:id="47" w:name="_Toc16494785"/>
      <w:bookmarkStart w:id="48" w:name="_Toc14127"/>
      <w:r>
        <w:rPr>
          <w:rFonts w:hint="eastAsia"/>
        </w:rPr>
        <w:t>湿球黑球温度</w:t>
      </w:r>
      <w:bookmarkEnd w:id="47"/>
      <w:bookmarkEnd w:id="48"/>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45758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022390">
            <w:pPr>
              <w:jc w:val="center"/>
            </w:pPr>
            <w:r>
              <w:t>时刻</w:t>
            </w:r>
          </w:p>
        </w:tc>
        <w:tc>
          <w:tcPr>
            <w:shd w:val="clear" w:color="auto" w:fill="E6E6E6"/>
            <w:vAlign w:val="center"/>
          </w:tcPr>
          <w:p w14:paraId="11338D99">
            <w:pPr>
              <w:jc w:val="center"/>
            </w:pPr>
            <w:r>
              <w:t>居住区温度</w:t>
            </w:r>
            <w:r>
              <w:br w:type="textWrapping"/>
            </w:r>
            <w:r>
              <w:t>(℃)</w:t>
            </w:r>
          </w:p>
        </w:tc>
        <w:tc>
          <w:tcPr>
            <w:shd w:val="clear" w:color="auto" w:fill="E6E6E6"/>
            <w:vAlign w:val="center"/>
          </w:tcPr>
          <w:p w14:paraId="5E864721">
            <w:pPr>
              <w:jc w:val="center"/>
            </w:pPr>
            <w:r>
              <w:t>空气相对湿度</w:t>
            </w:r>
          </w:p>
        </w:tc>
        <w:tc>
          <w:tcPr>
            <w:shd w:val="clear" w:color="auto" w:fill="E6E6E6"/>
            <w:vAlign w:val="center"/>
          </w:tcPr>
          <w:p w14:paraId="27A52340">
            <w:pPr>
              <w:jc w:val="center"/>
            </w:pPr>
            <w:r>
              <w:t>太阳辐射照度</w:t>
            </w:r>
            <w:r>
              <w:br w:type="textWrapping"/>
            </w:r>
            <w:r>
              <w:t>(W/㎡)</w:t>
            </w:r>
          </w:p>
        </w:tc>
        <w:tc>
          <w:tcPr>
            <w:shd w:val="clear" w:color="auto" w:fill="E6E6E6"/>
            <w:vAlign w:val="center"/>
          </w:tcPr>
          <w:p w14:paraId="396C41C8">
            <w:pPr>
              <w:jc w:val="center"/>
            </w:pPr>
            <w:r>
              <w:t>地表短波辐射</w:t>
            </w:r>
            <w:r>
              <w:br w:type="textWrapping"/>
            </w:r>
            <w:r>
              <w:t>(W/㎡)</w:t>
            </w:r>
          </w:p>
        </w:tc>
        <w:tc>
          <w:tcPr>
            <w:shd w:val="clear" w:color="auto" w:fill="E6E6E6"/>
            <w:vAlign w:val="center"/>
          </w:tcPr>
          <w:p w14:paraId="5783ACDD">
            <w:pPr>
              <w:jc w:val="center"/>
            </w:pPr>
            <w:r>
              <w:t>湿球黑球温度</w:t>
            </w:r>
            <w:r>
              <w:br w:type="textWrapping"/>
            </w:r>
            <w:r>
              <w:t>(℃)</w:t>
            </w:r>
          </w:p>
        </w:tc>
      </w:tr>
      <w:tr w14:paraId="42DCB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DD69A2">
            <w:r>
              <w:t>8:00</w:t>
            </w:r>
          </w:p>
        </w:tc>
        <w:tc>
          <w:tcPr>
            <w:vAlign w:val="center"/>
          </w:tcPr>
          <w:p w14:paraId="3B464627">
            <w:r>
              <w:t>28.42</w:t>
            </w:r>
          </w:p>
        </w:tc>
        <w:tc>
          <w:tcPr>
            <w:vAlign w:val="center"/>
          </w:tcPr>
          <w:p w14:paraId="5C7AE030">
            <w:r>
              <w:t>0.73</w:t>
            </w:r>
          </w:p>
        </w:tc>
        <w:tc>
          <w:tcPr>
            <w:vAlign w:val="center"/>
          </w:tcPr>
          <w:p w14:paraId="4F5CCBD7">
            <w:r>
              <w:t>240.29</w:t>
            </w:r>
          </w:p>
        </w:tc>
        <w:tc>
          <w:tcPr>
            <w:vAlign w:val="center"/>
          </w:tcPr>
          <w:p w14:paraId="0F05F32D">
            <w:r>
              <w:t>57.87</w:t>
            </w:r>
          </w:p>
        </w:tc>
        <w:tc>
          <w:tcPr>
            <w:vAlign w:val="center"/>
          </w:tcPr>
          <w:p w14:paraId="5CF93AE7">
            <w:r>
              <w:t>25.79</w:t>
            </w:r>
          </w:p>
        </w:tc>
      </w:tr>
      <w:tr w14:paraId="623B3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170882">
            <w:r>
              <w:t>9:00</w:t>
            </w:r>
          </w:p>
        </w:tc>
        <w:tc>
          <w:tcPr>
            <w:vAlign w:val="center"/>
          </w:tcPr>
          <w:p w14:paraId="3F983F0C">
            <w:r>
              <w:t>29.73</w:t>
            </w:r>
          </w:p>
        </w:tc>
        <w:tc>
          <w:tcPr>
            <w:vAlign w:val="center"/>
          </w:tcPr>
          <w:p w14:paraId="4AB299B5">
            <w:r>
              <w:t>0.69</w:t>
            </w:r>
          </w:p>
        </w:tc>
        <w:tc>
          <w:tcPr>
            <w:vAlign w:val="center"/>
          </w:tcPr>
          <w:p w14:paraId="7786F4C6">
            <w:r>
              <w:t>323.40</w:t>
            </w:r>
          </w:p>
        </w:tc>
        <w:tc>
          <w:tcPr>
            <w:vAlign w:val="center"/>
          </w:tcPr>
          <w:p w14:paraId="3F1FAA7E">
            <w:r>
              <w:t>77.88</w:t>
            </w:r>
          </w:p>
        </w:tc>
        <w:tc>
          <w:tcPr>
            <w:vAlign w:val="center"/>
          </w:tcPr>
          <w:p w14:paraId="0D80DEDF">
            <w:r>
              <w:t>26.85</w:t>
            </w:r>
          </w:p>
        </w:tc>
      </w:tr>
      <w:tr w14:paraId="5181E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1B783B">
            <w:r>
              <w:t>10:00</w:t>
            </w:r>
          </w:p>
        </w:tc>
        <w:tc>
          <w:tcPr>
            <w:vAlign w:val="center"/>
          </w:tcPr>
          <w:p w14:paraId="5C4B9455">
            <w:r>
              <w:t>31.25</w:t>
            </w:r>
          </w:p>
        </w:tc>
        <w:tc>
          <w:tcPr>
            <w:vAlign w:val="center"/>
          </w:tcPr>
          <w:p w14:paraId="22A97E18">
            <w:r>
              <w:t>0.63</w:t>
            </w:r>
          </w:p>
        </w:tc>
        <w:tc>
          <w:tcPr>
            <w:vAlign w:val="center"/>
          </w:tcPr>
          <w:p w14:paraId="35CC70E6">
            <w:r>
              <w:t>391.74</w:t>
            </w:r>
          </w:p>
        </w:tc>
        <w:tc>
          <w:tcPr>
            <w:vAlign w:val="center"/>
          </w:tcPr>
          <w:p w14:paraId="2D439037">
            <w:r>
              <w:t>94.34</w:t>
            </w:r>
          </w:p>
        </w:tc>
        <w:tc>
          <w:tcPr>
            <w:vAlign w:val="center"/>
          </w:tcPr>
          <w:p w14:paraId="721FD0AE">
            <w:r>
              <w:t>27.80</w:t>
            </w:r>
          </w:p>
        </w:tc>
      </w:tr>
      <w:tr w14:paraId="4D621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53F3E5">
            <w:r>
              <w:t>11:00</w:t>
            </w:r>
          </w:p>
        </w:tc>
        <w:tc>
          <w:tcPr>
            <w:vAlign w:val="center"/>
          </w:tcPr>
          <w:p w14:paraId="2612E3D5">
            <w:r>
              <w:t>33.08</w:t>
            </w:r>
          </w:p>
        </w:tc>
        <w:tc>
          <w:tcPr>
            <w:vAlign w:val="center"/>
          </w:tcPr>
          <w:p w14:paraId="21A49DC4">
            <w:r>
              <w:t>0.59</w:t>
            </w:r>
          </w:p>
        </w:tc>
        <w:tc>
          <w:tcPr>
            <w:vAlign w:val="center"/>
          </w:tcPr>
          <w:p w14:paraId="11B3070F">
            <w:r>
              <w:t>437.83</w:t>
            </w:r>
          </w:p>
        </w:tc>
        <w:tc>
          <w:tcPr>
            <w:vAlign w:val="center"/>
          </w:tcPr>
          <w:p w14:paraId="6C19385E">
            <w:r>
              <w:t>105.44</w:t>
            </w:r>
          </w:p>
        </w:tc>
        <w:tc>
          <w:tcPr>
            <w:vAlign w:val="center"/>
          </w:tcPr>
          <w:p w14:paraId="37389E99">
            <w:r>
              <w:t>29.24</w:t>
            </w:r>
          </w:p>
        </w:tc>
      </w:tr>
      <w:tr w14:paraId="79385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79DE49">
            <w:r>
              <w:t>12:00</w:t>
            </w:r>
          </w:p>
        </w:tc>
        <w:tc>
          <w:tcPr>
            <w:vAlign w:val="center"/>
          </w:tcPr>
          <w:p w14:paraId="35254C4E">
            <w:r>
              <w:t>34.80</w:t>
            </w:r>
          </w:p>
        </w:tc>
        <w:tc>
          <w:tcPr>
            <w:vAlign w:val="center"/>
          </w:tcPr>
          <w:p w14:paraId="7D75D156">
            <w:r>
              <w:t>0.53</w:t>
            </w:r>
          </w:p>
        </w:tc>
        <w:tc>
          <w:tcPr>
            <w:vAlign w:val="center"/>
          </w:tcPr>
          <w:p w14:paraId="092A8697">
            <w:r>
              <w:t>453.80</w:t>
            </w:r>
          </w:p>
        </w:tc>
        <w:tc>
          <w:tcPr>
            <w:vAlign w:val="center"/>
          </w:tcPr>
          <w:p w14:paraId="4A6C80A4">
            <w:r>
              <w:t>109.29</w:t>
            </w:r>
          </w:p>
        </w:tc>
        <w:tc>
          <w:tcPr>
            <w:vAlign w:val="center"/>
          </w:tcPr>
          <w:p w14:paraId="1F59A6EB">
            <w:r>
              <w:t>30.32</w:t>
            </w:r>
          </w:p>
        </w:tc>
      </w:tr>
      <w:tr w14:paraId="4D8D5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9AC4D8">
            <w:r>
              <w:t>13:00</w:t>
            </w:r>
          </w:p>
        </w:tc>
        <w:tc>
          <w:tcPr>
            <w:vAlign w:val="center"/>
          </w:tcPr>
          <w:p w14:paraId="4FA91958">
            <w:r>
              <w:t>36.37</w:t>
            </w:r>
          </w:p>
        </w:tc>
        <w:tc>
          <w:tcPr>
            <w:vAlign w:val="center"/>
          </w:tcPr>
          <w:p w14:paraId="119EBD2F">
            <w:r>
              <w:t>0.50</w:t>
            </w:r>
          </w:p>
        </w:tc>
        <w:tc>
          <w:tcPr>
            <w:vAlign w:val="center"/>
          </w:tcPr>
          <w:p w14:paraId="0778997C">
            <w:r>
              <w:t>427.92</w:t>
            </w:r>
          </w:p>
        </w:tc>
        <w:tc>
          <w:tcPr>
            <w:vAlign w:val="center"/>
          </w:tcPr>
          <w:p w14:paraId="6E94E6D0">
            <w:r>
              <w:t>103.05</w:t>
            </w:r>
          </w:p>
        </w:tc>
        <w:tc>
          <w:tcPr>
            <w:vAlign w:val="center"/>
          </w:tcPr>
          <w:p w14:paraId="149CA576">
            <w:r>
              <w:t>31.44</w:t>
            </w:r>
          </w:p>
        </w:tc>
      </w:tr>
      <w:tr w14:paraId="56863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E3CC6A">
            <w:r>
              <w:t>14:00</w:t>
            </w:r>
          </w:p>
        </w:tc>
        <w:tc>
          <w:tcPr>
            <w:vAlign w:val="center"/>
          </w:tcPr>
          <w:p w14:paraId="348113B9">
            <w:r>
              <w:t>37.40</w:t>
            </w:r>
          </w:p>
        </w:tc>
        <w:tc>
          <w:tcPr>
            <w:vAlign w:val="center"/>
          </w:tcPr>
          <w:p w14:paraId="72EE2728">
            <w:r>
              <w:t>0.47</w:t>
            </w:r>
          </w:p>
        </w:tc>
        <w:tc>
          <w:tcPr>
            <w:vAlign w:val="center"/>
          </w:tcPr>
          <w:p w14:paraId="5C4FFE77">
            <w:r>
              <w:t>371.49</w:t>
            </w:r>
          </w:p>
        </w:tc>
        <w:tc>
          <w:tcPr>
            <w:vAlign w:val="center"/>
          </w:tcPr>
          <w:p w14:paraId="12C699C9">
            <w:r>
              <w:t>89.47</w:t>
            </w:r>
          </w:p>
        </w:tc>
        <w:tc>
          <w:tcPr>
            <w:vAlign w:val="center"/>
          </w:tcPr>
          <w:p w14:paraId="64F02DF5">
            <w:r>
              <w:t>31.95</w:t>
            </w:r>
          </w:p>
        </w:tc>
      </w:tr>
      <w:tr w14:paraId="15339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61D260">
            <w:r>
              <w:t>15:00</w:t>
            </w:r>
          </w:p>
        </w:tc>
        <w:tc>
          <w:tcPr>
            <w:vAlign w:val="center"/>
          </w:tcPr>
          <w:p w14:paraId="55DA9B43">
            <w:r>
              <w:t>38.02</w:t>
            </w:r>
          </w:p>
        </w:tc>
        <w:tc>
          <w:tcPr>
            <w:vAlign w:val="center"/>
          </w:tcPr>
          <w:p w14:paraId="7699E812">
            <w:r>
              <w:t>0.45</w:t>
            </w:r>
          </w:p>
        </w:tc>
        <w:tc>
          <w:tcPr>
            <w:vAlign w:val="center"/>
          </w:tcPr>
          <w:p w14:paraId="25F71010">
            <w:r>
              <w:t>295.79</w:t>
            </w:r>
          </w:p>
        </w:tc>
        <w:tc>
          <w:tcPr>
            <w:vAlign w:val="center"/>
          </w:tcPr>
          <w:p w14:paraId="01C41DF2">
            <w:r>
              <w:t>71.23</w:t>
            </w:r>
          </w:p>
        </w:tc>
        <w:tc>
          <w:tcPr>
            <w:vAlign w:val="center"/>
          </w:tcPr>
          <w:p w14:paraId="77D241E6">
            <w:r>
              <w:t>32.24</w:t>
            </w:r>
          </w:p>
        </w:tc>
      </w:tr>
      <w:tr w14:paraId="1E4D0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73551F">
            <w:r>
              <w:t>16:00</w:t>
            </w:r>
          </w:p>
        </w:tc>
        <w:tc>
          <w:tcPr>
            <w:vAlign w:val="center"/>
          </w:tcPr>
          <w:p w14:paraId="2F031CBC">
            <w:r>
              <w:t>38.31</w:t>
            </w:r>
          </w:p>
        </w:tc>
        <w:tc>
          <w:tcPr>
            <w:vAlign w:val="center"/>
          </w:tcPr>
          <w:p w14:paraId="68B2E40A">
            <w:r>
              <w:t>0.45</w:t>
            </w:r>
          </w:p>
        </w:tc>
        <w:tc>
          <w:tcPr>
            <w:vAlign w:val="center"/>
          </w:tcPr>
          <w:p w14:paraId="0C9751A0">
            <w:r>
              <w:t>207.93</w:t>
            </w:r>
          </w:p>
        </w:tc>
        <w:tc>
          <w:tcPr>
            <w:vAlign w:val="center"/>
          </w:tcPr>
          <w:p w14:paraId="2FEB0209">
            <w:r>
              <w:t>50.08</w:t>
            </w:r>
          </w:p>
        </w:tc>
        <w:tc>
          <w:tcPr>
            <w:vAlign w:val="center"/>
          </w:tcPr>
          <w:p w14:paraId="12F83C23">
            <w:r>
              <w:t>32.20</w:t>
            </w:r>
          </w:p>
        </w:tc>
      </w:tr>
      <w:tr w14:paraId="2694E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A9ED97">
            <w:r>
              <w:t>17:00</w:t>
            </w:r>
          </w:p>
        </w:tc>
        <w:tc>
          <w:tcPr>
            <w:vAlign w:val="center"/>
          </w:tcPr>
          <w:p w14:paraId="12D3ED01">
            <w:r>
              <w:t>38.04</w:t>
            </w:r>
          </w:p>
        </w:tc>
        <w:tc>
          <w:tcPr>
            <w:vAlign w:val="center"/>
          </w:tcPr>
          <w:p w14:paraId="5AF2222F">
            <w:r>
              <w:t>0.45</w:t>
            </w:r>
          </w:p>
        </w:tc>
        <w:tc>
          <w:tcPr>
            <w:vAlign w:val="center"/>
          </w:tcPr>
          <w:p w14:paraId="23059CCD">
            <w:r>
              <w:t>122.90</w:t>
            </w:r>
          </w:p>
        </w:tc>
        <w:tc>
          <w:tcPr>
            <w:vAlign w:val="center"/>
          </w:tcPr>
          <w:p w14:paraId="64E116D9">
            <w:r>
              <w:t>29.60</w:t>
            </w:r>
          </w:p>
        </w:tc>
        <w:tc>
          <w:tcPr>
            <w:vAlign w:val="center"/>
          </w:tcPr>
          <w:p w14:paraId="5CF8D25C">
            <w:r>
              <w:t>31.62</w:t>
            </w:r>
          </w:p>
        </w:tc>
      </w:tr>
      <w:tr w14:paraId="66560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B11F19">
            <w:r>
              <w:t>18:00</w:t>
            </w:r>
          </w:p>
        </w:tc>
        <w:tc>
          <w:tcPr>
            <w:vAlign w:val="center"/>
          </w:tcPr>
          <w:p w14:paraId="76863247">
            <w:r>
              <w:t>37.48</w:t>
            </w:r>
          </w:p>
        </w:tc>
        <w:tc>
          <w:tcPr>
            <w:vAlign w:val="center"/>
          </w:tcPr>
          <w:p w14:paraId="6C015FB4">
            <w:r>
              <w:t>0.46</w:t>
            </w:r>
          </w:p>
        </w:tc>
        <w:tc>
          <w:tcPr>
            <w:vAlign w:val="center"/>
          </w:tcPr>
          <w:p w14:paraId="409BB6B7">
            <w:r>
              <w:t>50.39</w:t>
            </w:r>
          </w:p>
        </w:tc>
        <w:tc>
          <w:tcPr>
            <w:vAlign w:val="center"/>
          </w:tcPr>
          <w:p w14:paraId="40A6F7A4">
            <w:r>
              <w:t>12.13</w:t>
            </w:r>
          </w:p>
        </w:tc>
        <w:tc>
          <w:tcPr>
            <w:vAlign w:val="center"/>
          </w:tcPr>
          <w:p w14:paraId="38EA5BFE">
            <w:r>
              <w:t>30.90</w:t>
            </w:r>
          </w:p>
        </w:tc>
      </w:tr>
      <w:tr w14:paraId="5DFF8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2736D9">
            <w:r>
              <w:t>最大湿球</w:t>
            </w:r>
            <w:r>
              <w:br w:type="textWrapping"/>
            </w:r>
            <w:r>
              <w:t>黑球强度(℃)</w:t>
            </w:r>
          </w:p>
        </w:tc>
        <w:tc>
          <w:tcPr>
            <w:gridSpan w:val="5"/>
            <w:vAlign w:val="center"/>
          </w:tcPr>
          <w:p w14:paraId="5A86E7F1">
            <w:r>
              <w:t>32.24</w:t>
            </w:r>
          </w:p>
        </w:tc>
      </w:tr>
      <w:tr w14:paraId="59F50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93A8E1">
            <w:r>
              <w:t>依据</w:t>
            </w:r>
          </w:p>
        </w:tc>
        <w:tc>
          <w:tcPr>
            <w:gridSpan w:val="5"/>
            <w:vAlign w:val="center"/>
          </w:tcPr>
          <w:p w14:paraId="52C3E687">
            <w:r>
              <w:t>《城市居住区热环境设计标准》3.3.1条规定指标，按照5.0.1条的公式计算</w:t>
            </w:r>
          </w:p>
        </w:tc>
      </w:tr>
      <w:tr w14:paraId="49D86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EFF0F8">
            <w:r>
              <w:t>标准要求</w:t>
            </w:r>
          </w:p>
        </w:tc>
        <w:tc>
          <w:tcPr>
            <w:gridSpan w:val="5"/>
            <w:vAlign w:val="center"/>
          </w:tcPr>
          <w:p w14:paraId="7B21D7F7">
            <w:r>
              <w:t>居住区逐时湿球黑球温度不应大于33℃</w:t>
            </w:r>
          </w:p>
        </w:tc>
      </w:tr>
      <w:tr w14:paraId="5C100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C403CF">
            <w:r>
              <w:t>结论</w:t>
            </w:r>
          </w:p>
        </w:tc>
        <w:tc>
          <w:tcPr>
            <w:gridSpan w:val="5"/>
            <w:vAlign w:val="center"/>
          </w:tcPr>
          <w:p w14:paraId="606C3D0C">
            <w:r>
              <w:t>满足</w:t>
            </w:r>
          </w:p>
        </w:tc>
      </w:tr>
    </w:tbl>
    <w:p w14:paraId="32210F90">
      <w:pPr>
        <w:pStyle w:val="3"/>
        <w:ind w:firstLine="0" w:firstLineChars="0"/>
        <w:rPr>
          <w:lang w:val="en-US"/>
        </w:rPr>
      </w:pPr>
      <w:bookmarkStart w:id="49" w:name="湿球黑球温度"/>
      <w:bookmarkEnd w:id="49"/>
    </w:p>
    <w:p w14:paraId="395EC55B">
      <w:pPr>
        <w:pStyle w:val="3"/>
        <w:ind w:firstLine="0" w:firstLineChars="0"/>
        <w:rPr>
          <w:lang w:val="en-US"/>
        </w:rPr>
      </w:pPr>
      <w:bookmarkStart w:id="50" w:name="湿球黑球温度图片"/>
      <w:bookmarkEnd w:id="50"/>
      <w:r>
        <w:drawing>
          <wp:inline distT="0" distB="0" distL="0" distR="0">
            <wp:extent cx="5667375" cy="30194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7"/>
                    <a:stretch>
                      <a:fillRect/>
                    </a:stretch>
                  </pic:blipFill>
                  <pic:spPr>
                    <a:xfrm>
                      <a:off x="0" y="0"/>
                      <a:ext cx="5667375" cy="3019425"/>
                    </a:xfrm>
                    <a:prstGeom prst="rect">
                      <a:avLst/>
                    </a:prstGeom>
                  </pic:spPr>
                </pic:pic>
              </a:graphicData>
            </a:graphic>
          </wp:inline>
        </w:drawing>
      </w:r>
    </w:p>
    <w:p w14:paraId="03C5F6D3">
      <w:pPr>
        <w:pStyle w:val="2"/>
      </w:pPr>
      <w:bookmarkStart w:id="51" w:name="_Toc16494786"/>
      <w:bookmarkStart w:id="52" w:name="_Toc12832"/>
      <w:r>
        <w:rPr>
          <w:rFonts w:hint="eastAsia"/>
        </w:rPr>
        <w:t>结论</w:t>
      </w:r>
      <w:bookmarkEnd w:id="51"/>
      <w:bookmarkEnd w:id="52"/>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7"/>
        <w:gridCol w:w="2800"/>
        <w:gridCol w:w="1866"/>
        <w:gridCol w:w="2800"/>
      </w:tblGrid>
      <w:tr w14:paraId="0B373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shd w:val="clear" w:color="auto" w:fill="E6E6E6"/>
            <w:vAlign w:val="center"/>
          </w:tcPr>
          <w:p w14:paraId="5C9AAA0F">
            <w:pPr>
              <w:jc w:val="center"/>
            </w:pPr>
            <w:bookmarkStart w:id="53" w:name="结论"/>
            <w:bookmarkEnd w:id="53"/>
            <w:r>
              <w:t>类别</w:t>
            </w:r>
          </w:p>
        </w:tc>
        <w:tc>
          <w:tcPr>
            <w:tcW w:w="2800" w:type="dxa"/>
            <w:shd w:val="clear" w:color="auto" w:fill="E6E6E6"/>
            <w:vAlign w:val="center"/>
          </w:tcPr>
          <w:p w14:paraId="347ADE23">
            <w:pPr>
              <w:jc w:val="center"/>
            </w:pPr>
            <w:r>
              <w:t>检查项</w:t>
            </w:r>
          </w:p>
        </w:tc>
        <w:tc>
          <w:tcPr>
            <w:tcW w:w="1866" w:type="dxa"/>
            <w:shd w:val="clear" w:color="auto" w:fill="E6E6E6"/>
            <w:vAlign w:val="center"/>
          </w:tcPr>
          <w:p w14:paraId="68A8B2A3">
            <w:pPr>
              <w:jc w:val="center"/>
            </w:pPr>
            <w:r>
              <w:t>结论</w:t>
            </w:r>
          </w:p>
        </w:tc>
        <w:tc>
          <w:tcPr>
            <w:tcW w:w="2800" w:type="dxa"/>
            <w:shd w:val="clear" w:color="auto" w:fill="E6E6E6"/>
            <w:vAlign w:val="center"/>
          </w:tcPr>
          <w:p w14:paraId="2ADA13D2">
            <w:pPr>
              <w:jc w:val="center"/>
            </w:pPr>
            <w:r>
              <w:t>备注</w:t>
            </w:r>
          </w:p>
        </w:tc>
      </w:tr>
      <w:tr w14:paraId="0691C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restart"/>
            <w:shd w:val="clear" w:color="auto" w:fill="E6E6E6"/>
            <w:vAlign w:val="center"/>
          </w:tcPr>
          <w:p w14:paraId="46F11078">
            <w:r>
              <w:rPr>
                <w:rFonts w:hint="eastAsia"/>
              </w:rPr>
              <w:t>评价</w:t>
            </w:r>
            <w:r>
              <w:t>性设计</w:t>
            </w:r>
          </w:p>
        </w:tc>
        <w:tc>
          <w:tcPr>
            <w:tcW w:w="2800" w:type="dxa"/>
            <w:vAlign w:val="center"/>
          </w:tcPr>
          <w:p w14:paraId="29119CF8">
            <w:r>
              <w:t>平均热岛强度</w:t>
            </w:r>
          </w:p>
        </w:tc>
        <w:tc>
          <w:tcPr>
            <w:tcW w:w="1866" w:type="dxa"/>
            <w:vAlign w:val="center"/>
          </w:tcPr>
          <w:p w14:paraId="23BF939D">
            <w:bookmarkStart w:id="54" w:name="平均热岛强度结论"/>
            <w:r>
              <w:t>满足</w:t>
            </w:r>
            <w:bookmarkEnd w:id="54"/>
          </w:p>
        </w:tc>
        <w:tc>
          <w:tcPr>
            <w:tcW w:w="2800" w:type="dxa"/>
            <w:vMerge w:val="restart"/>
            <w:vAlign w:val="center"/>
          </w:tcPr>
          <w:p w14:paraId="078EA663">
            <w:r>
              <w:t>需同时满足</w:t>
            </w:r>
          </w:p>
        </w:tc>
      </w:tr>
      <w:tr w14:paraId="594F0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continue"/>
            <w:shd w:val="clear" w:color="auto" w:fill="E6E6E6"/>
            <w:vAlign w:val="center"/>
          </w:tcPr>
          <w:p w14:paraId="21ACF6A0"/>
        </w:tc>
        <w:tc>
          <w:tcPr>
            <w:tcW w:w="2800" w:type="dxa"/>
            <w:vAlign w:val="center"/>
          </w:tcPr>
          <w:p w14:paraId="037E1858">
            <w:r>
              <w:t>湿球黑球温度</w:t>
            </w:r>
          </w:p>
        </w:tc>
        <w:tc>
          <w:tcPr>
            <w:tcW w:w="1866" w:type="dxa"/>
            <w:vAlign w:val="center"/>
          </w:tcPr>
          <w:p w14:paraId="17788EA2">
            <w:bookmarkStart w:id="55" w:name="湿球黑球温度结论"/>
            <w:r>
              <w:t>满足</w:t>
            </w:r>
            <w:bookmarkEnd w:id="55"/>
          </w:p>
        </w:tc>
        <w:tc>
          <w:tcPr>
            <w:tcW w:w="2800" w:type="dxa"/>
            <w:vMerge w:val="continue"/>
            <w:vAlign w:val="center"/>
          </w:tcPr>
          <w:p w14:paraId="0704AC34"/>
        </w:tc>
      </w:tr>
      <w:tr w14:paraId="6758E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667" w:type="dxa"/>
            <w:gridSpan w:val="2"/>
            <w:shd w:val="clear" w:color="auto" w:fill="E6E6E6"/>
            <w:vAlign w:val="center"/>
          </w:tcPr>
          <w:p w14:paraId="47F5C227">
            <w:r>
              <w:t>结论</w:t>
            </w:r>
          </w:p>
        </w:tc>
        <w:tc>
          <w:tcPr>
            <w:tcW w:w="4666" w:type="dxa"/>
            <w:gridSpan w:val="2"/>
            <w:vAlign w:val="center"/>
          </w:tcPr>
          <w:p w14:paraId="3A2638AC">
            <w:pPr>
              <w:rPr>
                <w:b/>
              </w:rPr>
            </w:pPr>
            <w:bookmarkStart w:id="56" w:name="总结论"/>
            <w:r>
              <w:rPr>
                <w:rFonts w:hint="eastAsia"/>
                <w:b/>
              </w:rPr>
              <w:t>满足</w:t>
            </w:r>
            <w:bookmarkEnd w:id="56"/>
          </w:p>
        </w:tc>
      </w:tr>
    </w:tbl>
    <w:p w14:paraId="58447BF7">
      <w:pPr>
        <w:pStyle w:val="3"/>
        <w:ind w:firstLine="420"/>
        <w:rPr>
          <w:lang w:val="en-US"/>
        </w:rPr>
      </w:pPr>
    </w:p>
    <w:p w14:paraId="565499E8">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13A62">
    <w:pPr>
      <w:pStyle w:val="14"/>
      <w:framePr w:wrap="around" w:vAnchor="text" w:hAnchor="margin" w:xAlign="center" w:y="1"/>
      <w:rPr>
        <w:rStyle w:val="24"/>
      </w:rPr>
    </w:pPr>
    <w:r>
      <w:fldChar w:fldCharType="begin"/>
    </w:r>
    <w:r>
      <w:rPr>
        <w:rStyle w:val="24"/>
      </w:rPr>
      <w:instrText xml:space="preserve">PAGE  </w:instrText>
    </w:r>
    <w:r>
      <w:fldChar w:fldCharType="separate"/>
    </w:r>
    <w:r>
      <w:rPr>
        <w:rStyle w:val="24"/>
      </w:rPr>
      <w:t>1</w:t>
    </w:r>
    <w:r>
      <w:fldChar w:fldCharType="end"/>
    </w:r>
  </w:p>
  <w:p w14:paraId="0AB96F1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040DF">
    <w:pPr>
      <w:pStyle w:val="14"/>
      <w:framePr w:wrap="around" w:vAnchor="text" w:hAnchor="margin" w:xAlign="center" w:y="1"/>
      <w:rPr>
        <w:rStyle w:val="24"/>
      </w:rPr>
    </w:pPr>
    <w:r>
      <w:fldChar w:fldCharType="begin"/>
    </w:r>
    <w:r>
      <w:rPr>
        <w:rStyle w:val="24"/>
      </w:rPr>
      <w:instrText xml:space="preserve">PAGE  </w:instrText>
    </w:r>
    <w:r>
      <w:fldChar w:fldCharType="end"/>
    </w:r>
  </w:p>
  <w:p w14:paraId="1DA55F9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2E200">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14:paraId="3BC4E8FA">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C2C9">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7CCF60DF">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E2B91">
    <w:pPr>
      <w:pStyle w:val="15"/>
      <w:jc w:val="left"/>
    </w:pPr>
    <w:r>
      <w:rPr>
        <w:lang w:val="en-US"/>
      </w:rPr>
      <w:drawing>
        <wp:inline distT="0" distB="0" distL="0" distR="0">
          <wp:extent cx="972185" cy="251460"/>
          <wp:effectExtent l="0" t="0" r="0" b="0"/>
          <wp:docPr id="534092368" name="图片 534092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092368" name="图片 53409236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E4EDE">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4CD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CE164F"/>
    <w:rsid w:val="00000802"/>
    <w:rsid w:val="0000545C"/>
    <w:rsid w:val="0001409C"/>
    <w:rsid w:val="00026342"/>
    <w:rsid w:val="00026B3F"/>
    <w:rsid w:val="000362B6"/>
    <w:rsid w:val="00037A4C"/>
    <w:rsid w:val="000425A3"/>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4381"/>
    <w:rsid w:val="002F6715"/>
    <w:rsid w:val="0030437C"/>
    <w:rsid w:val="00305579"/>
    <w:rsid w:val="00310258"/>
    <w:rsid w:val="00310F6D"/>
    <w:rsid w:val="003121F7"/>
    <w:rsid w:val="00314D29"/>
    <w:rsid w:val="0032744D"/>
    <w:rsid w:val="003320D8"/>
    <w:rsid w:val="00346AFD"/>
    <w:rsid w:val="003553F6"/>
    <w:rsid w:val="003746AC"/>
    <w:rsid w:val="003832CA"/>
    <w:rsid w:val="00384F21"/>
    <w:rsid w:val="003B0012"/>
    <w:rsid w:val="003B1855"/>
    <w:rsid w:val="003B37CB"/>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0571D"/>
    <w:rsid w:val="005207E3"/>
    <w:rsid w:val="005215FB"/>
    <w:rsid w:val="005329A1"/>
    <w:rsid w:val="00545FB7"/>
    <w:rsid w:val="00561C8F"/>
    <w:rsid w:val="005755BA"/>
    <w:rsid w:val="0057692D"/>
    <w:rsid w:val="005812C2"/>
    <w:rsid w:val="0059787B"/>
    <w:rsid w:val="005A1749"/>
    <w:rsid w:val="005A3518"/>
    <w:rsid w:val="005C7162"/>
    <w:rsid w:val="005E7793"/>
    <w:rsid w:val="005F01A0"/>
    <w:rsid w:val="00613298"/>
    <w:rsid w:val="006132D3"/>
    <w:rsid w:val="00620211"/>
    <w:rsid w:val="006316AB"/>
    <w:rsid w:val="0063211B"/>
    <w:rsid w:val="00634B5C"/>
    <w:rsid w:val="00650032"/>
    <w:rsid w:val="00651069"/>
    <w:rsid w:val="0065187B"/>
    <w:rsid w:val="0067336D"/>
    <w:rsid w:val="00685427"/>
    <w:rsid w:val="00687ACA"/>
    <w:rsid w:val="00694FCA"/>
    <w:rsid w:val="00695E82"/>
    <w:rsid w:val="006A159C"/>
    <w:rsid w:val="006A38D1"/>
    <w:rsid w:val="006B28A6"/>
    <w:rsid w:val="006B5695"/>
    <w:rsid w:val="006C3941"/>
    <w:rsid w:val="00710FCB"/>
    <w:rsid w:val="0072017E"/>
    <w:rsid w:val="0072214C"/>
    <w:rsid w:val="007514FE"/>
    <w:rsid w:val="00767284"/>
    <w:rsid w:val="0076735C"/>
    <w:rsid w:val="00767D6D"/>
    <w:rsid w:val="00774599"/>
    <w:rsid w:val="007D1A35"/>
    <w:rsid w:val="007D46AA"/>
    <w:rsid w:val="007F57A4"/>
    <w:rsid w:val="008329E7"/>
    <w:rsid w:val="008568D0"/>
    <w:rsid w:val="00872A29"/>
    <w:rsid w:val="00883D6C"/>
    <w:rsid w:val="00886207"/>
    <w:rsid w:val="00895FD1"/>
    <w:rsid w:val="00897FCE"/>
    <w:rsid w:val="008B6B76"/>
    <w:rsid w:val="008E2276"/>
    <w:rsid w:val="008E3905"/>
    <w:rsid w:val="008F4A97"/>
    <w:rsid w:val="009115AF"/>
    <w:rsid w:val="00917B5B"/>
    <w:rsid w:val="00923187"/>
    <w:rsid w:val="0092562F"/>
    <w:rsid w:val="00935D40"/>
    <w:rsid w:val="00940A35"/>
    <w:rsid w:val="009410A0"/>
    <w:rsid w:val="009744B2"/>
    <w:rsid w:val="00981F50"/>
    <w:rsid w:val="00984566"/>
    <w:rsid w:val="009A596F"/>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4734A"/>
    <w:rsid w:val="00A47C05"/>
    <w:rsid w:val="00A53163"/>
    <w:rsid w:val="00A83D4E"/>
    <w:rsid w:val="00A85330"/>
    <w:rsid w:val="00A914AE"/>
    <w:rsid w:val="00AA47FE"/>
    <w:rsid w:val="00AA5071"/>
    <w:rsid w:val="00AA7C65"/>
    <w:rsid w:val="00AB536D"/>
    <w:rsid w:val="00AC1EBE"/>
    <w:rsid w:val="00AC4E03"/>
    <w:rsid w:val="00AC7EEF"/>
    <w:rsid w:val="00AD43F9"/>
    <w:rsid w:val="00B047B3"/>
    <w:rsid w:val="00B107D2"/>
    <w:rsid w:val="00B16C0D"/>
    <w:rsid w:val="00B40539"/>
    <w:rsid w:val="00B41640"/>
    <w:rsid w:val="00B4240C"/>
    <w:rsid w:val="00B55B22"/>
    <w:rsid w:val="00B60841"/>
    <w:rsid w:val="00B60BAD"/>
    <w:rsid w:val="00B645C9"/>
    <w:rsid w:val="00B7457E"/>
    <w:rsid w:val="00BA26B5"/>
    <w:rsid w:val="00BB1C06"/>
    <w:rsid w:val="00BD07CF"/>
    <w:rsid w:val="00BD4A14"/>
    <w:rsid w:val="00BE09CD"/>
    <w:rsid w:val="00BE4349"/>
    <w:rsid w:val="00C0203A"/>
    <w:rsid w:val="00C02441"/>
    <w:rsid w:val="00C1094C"/>
    <w:rsid w:val="00C22165"/>
    <w:rsid w:val="00C22E6B"/>
    <w:rsid w:val="00C32022"/>
    <w:rsid w:val="00C3317F"/>
    <w:rsid w:val="00C60FCE"/>
    <w:rsid w:val="00C6180A"/>
    <w:rsid w:val="00C63237"/>
    <w:rsid w:val="00C67778"/>
    <w:rsid w:val="00C81F61"/>
    <w:rsid w:val="00C95557"/>
    <w:rsid w:val="00C97E25"/>
    <w:rsid w:val="00CA1797"/>
    <w:rsid w:val="00CA1AA5"/>
    <w:rsid w:val="00CA311D"/>
    <w:rsid w:val="00CB5853"/>
    <w:rsid w:val="00CB7BEB"/>
    <w:rsid w:val="00CC50E4"/>
    <w:rsid w:val="00CC5966"/>
    <w:rsid w:val="00CC7426"/>
    <w:rsid w:val="00CD7BA3"/>
    <w:rsid w:val="00CE28AA"/>
    <w:rsid w:val="00CE3E52"/>
    <w:rsid w:val="00CE4E4F"/>
    <w:rsid w:val="00D31D7E"/>
    <w:rsid w:val="00D40158"/>
    <w:rsid w:val="00D43C46"/>
    <w:rsid w:val="00D478B3"/>
    <w:rsid w:val="00D61312"/>
    <w:rsid w:val="00D62A9A"/>
    <w:rsid w:val="00D96AE9"/>
    <w:rsid w:val="00DC73AD"/>
    <w:rsid w:val="00DD04AE"/>
    <w:rsid w:val="00DD16C4"/>
    <w:rsid w:val="00DD278F"/>
    <w:rsid w:val="00DD42A2"/>
    <w:rsid w:val="00DF470C"/>
    <w:rsid w:val="00E03826"/>
    <w:rsid w:val="00E05530"/>
    <w:rsid w:val="00E16221"/>
    <w:rsid w:val="00E30A77"/>
    <w:rsid w:val="00E423BB"/>
    <w:rsid w:val="00E4512C"/>
    <w:rsid w:val="00E4518A"/>
    <w:rsid w:val="00E70834"/>
    <w:rsid w:val="00E72EFD"/>
    <w:rsid w:val="00E75AC2"/>
    <w:rsid w:val="00E76134"/>
    <w:rsid w:val="00E81ACD"/>
    <w:rsid w:val="00E95E1B"/>
    <w:rsid w:val="00EA0210"/>
    <w:rsid w:val="00EA1164"/>
    <w:rsid w:val="00EA741A"/>
    <w:rsid w:val="00EB3EEF"/>
    <w:rsid w:val="00EC27FD"/>
    <w:rsid w:val="00EC374D"/>
    <w:rsid w:val="00EC41B6"/>
    <w:rsid w:val="00EC70F3"/>
    <w:rsid w:val="00ED3418"/>
    <w:rsid w:val="00EE005A"/>
    <w:rsid w:val="00EF0674"/>
    <w:rsid w:val="00EF5872"/>
    <w:rsid w:val="00EF5DD5"/>
    <w:rsid w:val="00F03100"/>
    <w:rsid w:val="00F16AE6"/>
    <w:rsid w:val="00F17286"/>
    <w:rsid w:val="00F312DB"/>
    <w:rsid w:val="00F4565A"/>
    <w:rsid w:val="00F45D19"/>
    <w:rsid w:val="00F57037"/>
    <w:rsid w:val="00F75DD1"/>
    <w:rsid w:val="00F77743"/>
    <w:rsid w:val="00F8427B"/>
    <w:rsid w:val="00F90890"/>
    <w:rsid w:val="00FA4B87"/>
    <w:rsid w:val="00FA733F"/>
    <w:rsid w:val="00FC0388"/>
    <w:rsid w:val="00FC105B"/>
    <w:rsid w:val="00FD32A2"/>
    <w:rsid w:val="00FE4F8F"/>
    <w:rsid w:val="00FF2243"/>
    <w:rsid w:val="00FF354D"/>
    <w:rsid w:val="00FF52F7"/>
    <w:rsid w:val="00FF6C59"/>
    <w:rsid w:val="65CE1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link w:val="27"/>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39"/>
    <w:pPr>
      <w:tabs>
        <w:tab w:val="left" w:pos="540"/>
        <w:tab w:val="left" w:pos="840"/>
        <w:tab w:val="right" w:leader="dot" w:pos="9360"/>
      </w:tabs>
      <w:ind w:left="200"/>
    </w:pPr>
    <w:rPr>
      <w:kern w:val="2"/>
      <w:szCs w:val="24"/>
      <w:lang w:val="en-US"/>
    </w:rPr>
  </w:style>
  <w:style w:type="paragraph" w:styleId="18">
    <w:name w:val="Normal (Web)"/>
    <w:basedOn w:val="1"/>
    <w:unhideWhenUsed/>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uiPriority w:val="0"/>
  </w:style>
  <w:style w:type="character" w:styleId="25">
    <w:name w:val="Hyperlink"/>
    <w:uiPriority w:val="99"/>
    <w:rPr>
      <w:color w:val="0000FF"/>
      <w:u w:val="single"/>
    </w:rPr>
  </w:style>
  <w:style w:type="character" w:customStyle="1" w:styleId="26">
    <w:name w:val="标题 字符"/>
    <w:basedOn w:val="22"/>
    <w:link w:val="19"/>
    <w:uiPriority w:val="0"/>
    <w:rPr>
      <w:rFonts w:asciiTheme="majorHAnsi" w:hAnsiTheme="majorHAnsi" w:cstheme="majorBidi"/>
      <w:b/>
      <w:bCs/>
      <w:sz w:val="32"/>
      <w:szCs w:val="32"/>
      <w:lang w:val="en-GB"/>
    </w:rPr>
  </w:style>
  <w:style w:type="character" w:customStyle="1" w:styleId="27">
    <w:name w:val="页眉 字符"/>
    <w:basedOn w:val="22"/>
    <w:link w:val="15"/>
    <w:uiPriority w:val="0"/>
    <w:rPr>
      <w:sz w:val="21"/>
      <w:szCs w:val="18"/>
      <w:lang w:val="en-GB"/>
    </w:rPr>
  </w:style>
  <w:style w:type="table" w:customStyle="1" w:styleId="28">
    <w:name w:val="网格型1"/>
    <w:basedOn w:val="20"/>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9" Type="http://schemas.openxmlformats.org/officeDocument/2006/relationships/fontTable" Target="fontTable.xml"/><Relationship Id="rId78" Type="http://schemas.openxmlformats.org/officeDocument/2006/relationships/numbering" Target="numbering.xml"/><Relationship Id="rId77" Type="http://schemas.openxmlformats.org/officeDocument/2006/relationships/image" Target="media/image39.png"/><Relationship Id="rId76" Type="http://schemas.openxmlformats.org/officeDocument/2006/relationships/image" Target="media/image38.png"/><Relationship Id="rId75" Type="http://schemas.openxmlformats.org/officeDocument/2006/relationships/image" Target="media/image37.wmf"/><Relationship Id="rId74" Type="http://schemas.openxmlformats.org/officeDocument/2006/relationships/image" Target="media/image36.wmf"/><Relationship Id="rId73" Type="http://schemas.openxmlformats.org/officeDocument/2006/relationships/image" Target="media/image35.wmf"/><Relationship Id="rId72" Type="http://schemas.openxmlformats.org/officeDocument/2006/relationships/image" Target="media/image34.wmf"/><Relationship Id="rId71" Type="http://schemas.openxmlformats.org/officeDocument/2006/relationships/image" Target="media/image33.wmf"/><Relationship Id="rId70" Type="http://schemas.openxmlformats.org/officeDocument/2006/relationships/image" Target="media/image32.wmf"/><Relationship Id="rId7" Type="http://schemas.openxmlformats.org/officeDocument/2006/relationships/header" Target="header3.xml"/><Relationship Id="rId69" Type="http://schemas.openxmlformats.org/officeDocument/2006/relationships/image" Target="media/image31.wmf"/><Relationship Id="rId68" Type="http://schemas.openxmlformats.org/officeDocument/2006/relationships/image" Target="media/image30.wmf"/><Relationship Id="rId67" Type="http://schemas.openxmlformats.org/officeDocument/2006/relationships/image" Target="media/image29.wmf"/><Relationship Id="rId66" Type="http://schemas.openxmlformats.org/officeDocument/2006/relationships/image" Target="media/image28.wmf"/><Relationship Id="rId65" Type="http://schemas.openxmlformats.org/officeDocument/2006/relationships/image" Target="media/image27.wmf"/><Relationship Id="rId64" Type="http://schemas.openxmlformats.org/officeDocument/2006/relationships/image" Target="media/image26.wmf"/><Relationship Id="rId63" Type="http://schemas.openxmlformats.org/officeDocument/2006/relationships/oleObject" Target="embeddings/oleObject29.bin"/><Relationship Id="rId62" Type="http://schemas.openxmlformats.org/officeDocument/2006/relationships/oleObject" Target="embeddings/oleObject28.bin"/><Relationship Id="rId61" Type="http://schemas.openxmlformats.org/officeDocument/2006/relationships/image" Target="media/image25.wmf"/><Relationship Id="rId60" Type="http://schemas.openxmlformats.org/officeDocument/2006/relationships/oleObject" Target="embeddings/oleObject27.bin"/><Relationship Id="rId6" Type="http://schemas.openxmlformats.org/officeDocument/2006/relationships/header" Target="header2.xml"/><Relationship Id="rId59" Type="http://schemas.openxmlformats.org/officeDocument/2006/relationships/image" Target="media/image24.wmf"/><Relationship Id="rId58" Type="http://schemas.openxmlformats.org/officeDocument/2006/relationships/oleObject" Target="embeddings/oleObject26.bin"/><Relationship Id="rId57" Type="http://schemas.openxmlformats.org/officeDocument/2006/relationships/image" Target="media/image23.wmf"/><Relationship Id="rId56" Type="http://schemas.openxmlformats.org/officeDocument/2006/relationships/oleObject" Target="embeddings/oleObject25.bin"/><Relationship Id="rId55" Type="http://schemas.openxmlformats.org/officeDocument/2006/relationships/image" Target="media/image22.wmf"/><Relationship Id="rId54" Type="http://schemas.openxmlformats.org/officeDocument/2006/relationships/oleObject" Target="embeddings/oleObject24.bin"/><Relationship Id="rId53" Type="http://schemas.openxmlformats.org/officeDocument/2006/relationships/image" Target="media/image21.wmf"/><Relationship Id="rId52" Type="http://schemas.openxmlformats.org/officeDocument/2006/relationships/oleObject" Target="embeddings/oleObject23.bin"/><Relationship Id="rId51" Type="http://schemas.openxmlformats.org/officeDocument/2006/relationships/oleObject" Target="embeddings/oleObject22.bin"/><Relationship Id="rId50" Type="http://schemas.openxmlformats.org/officeDocument/2006/relationships/image" Target="media/image20.wmf"/><Relationship Id="rId5" Type="http://schemas.openxmlformats.org/officeDocument/2006/relationships/footer" Target="footer2.xml"/><Relationship Id="rId49" Type="http://schemas.openxmlformats.org/officeDocument/2006/relationships/oleObject" Target="embeddings/oleObject21.bin"/><Relationship Id="rId48" Type="http://schemas.openxmlformats.org/officeDocument/2006/relationships/oleObject" Target="embeddings/oleObject20.bin"/><Relationship Id="rId47" Type="http://schemas.openxmlformats.org/officeDocument/2006/relationships/image" Target="media/image19.wmf"/><Relationship Id="rId46" Type="http://schemas.openxmlformats.org/officeDocument/2006/relationships/oleObject" Target="embeddings/oleObject19.bin"/><Relationship Id="rId45" Type="http://schemas.openxmlformats.org/officeDocument/2006/relationships/oleObject" Target="embeddings/oleObject18.bin"/><Relationship Id="rId44" Type="http://schemas.openxmlformats.org/officeDocument/2006/relationships/image" Target="media/image18.wmf"/><Relationship Id="rId43" Type="http://schemas.openxmlformats.org/officeDocument/2006/relationships/oleObject" Target="embeddings/oleObject17.bin"/><Relationship Id="rId42" Type="http://schemas.openxmlformats.org/officeDocument/2006/relationships/oleObject" Target="embeddings/oleObject16.bin"/><Relationship Id="rId41" Type="http://schemas.openxmlformats.org/officeDocument/2006/relationships/image" Target="media/image17.wmf"/><Relationship Id="rId40" Type="http://schemas.openxmlformats.org/officeDocument/2006/relationships/oleObject" Target="embeddings/oleObject15.bin"/><Relationship Id="rId4" Type="http://schemas.openxmlformats.org/officeDocument/2006/relationships/footer" Target="footer1.xml"/><Relationship Id="rId39" Type="http://schemas.openxmlformats.org/officeDocument/2006/relationships/oleObject" Target="embeddings/oleObject14.bin"/><Relationship Id="rId38" Type="http://schemas.openxmlformats.org/officeDocument/2006/relationships/image" Target="media/image16.wmf"/><Relationship Id="rId37" Type="http://schemas.openxmlformats.org/officeDocument/2006/relationships/oleObject" Target="embeddings/oleObject13.bin"/><Relationship Id="rId36" Type="http://schemas.openxmlformats.org/officeDocument/2006/relationships/oleObject" Target="embeddings/oleObject12.bin"/><Relationship Id="rId35" Type="http://schemas.openxmlformats.org/officeDocument/2006/relationships/image" Target="media/image15.wmf"/><Relationship Id="rId34" Type="http://schemas.openxmlformats.org/officeDocument/2006/relationships/oleObject" Target="embeddings/oleObject11.bin"/><Relationship Id="rId33" Type="http://schemas.openxmlformats.org/officeDocument/2006/relationships/oleObject" Target="embeddings/oleObject10.bin"/><Relationship Id="rId32" Type="http://schemas.openxmlformats.org/officeDocument/2006/relationships/image" Target="media/image14.wmf"/><Relationship Id="rId31" Type="http://schemas.openxmlformats.org/officeDocument/2006/relationships/oleObject" Target="embeddings/oleObject9.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8.bin"/><Relationship Id="rId28" Type="http://schemas.openxmlformats.org/officeDocument/2006/relationships/image" Target="media/image12.wmf"/><Relationship Id="rId27" Type="http://schemas.openxmlformats.org/officeDocument/2006/relationships/oleObject" Target="embeddings/oleObject7.bin"/><Relationship Id="rId26" Type="http://schemas.openxmlformats.org/officeDocument/2006/relationships/image" Target="media/image11.wmf"/><Relationship Id="rId25" Type="http://schemas.openxmlformats.org/officeDocument/2006/relationships/oleObject" Target="embeddings/oleObject6.bin"/><Relationship Id="rId24" Type="http://schemas.openxmlformats.org/officeDocument/2006/relationships/image" Target="media/image10.wmf"/><Relationship Id="rId23" Type="http://schemas.openxmlformats.org/officeDocument/2006/relationships/oleObject" Target="embeddings/oleObject5.bin"/><Relationship Id="rId22" Type="http://schemas.openxmlformats.org/officeDocument/2006/relationships/image" Target="media/image9.wmf"/><Relationship Id="rId21" Type="http://schemas.openxmlformats.org/officeDocument/2006/relationships/oleObject" Target="embeddings/oleObject4.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7.wmf"/><Relationship Id="rId17" Type="http://schemas.openxmlformats.org/officeDocument/2006/relationships/oleObject" Target="embeddings/oleObject2.bin"/><Relationship Id="rId16" Type="http://schemas.openxmlformats.org/officeDocument/2006/relationships/image" Target="media/image6.wmf"/><Relationship Id="rId15" Type="http://schemas.openxmlformats.org/officeDocument/2006/relationships/oleObject" Target="embeddings/oleObject1.bin"/><Relationship Id="rId14" Type="http://schemas.openxmlformats.org/officeDocument/2006/relationships/image" Target="media/image5.bmp"/><Relationship Id="rId13" Type="http://schemas.openxmlformats.org/officeDocument/2006/relationships/image" Target="media/image4.bmp"/><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tmp10.dotx</Template>
  <Pages>10</Pages>
  <Words>2231</Words>
  <Characters>3848</Characters>
  <Lines>199</Lines>
  <Paragraphs>215</Paragraphs>
  <TotalTime>0</TotalTime>
  <ScaleCrop>false</ScaleCrop>
  <LinksUpToDate>false</LinksUpToDate>
  <CharactersWithSpaces>4873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2025-12-26T11:52:00Z</dcterms:created>
  <dc:creator>Lenovo</dc:creator>
  <cp:lastModifiedBy>Lenovo</cp:lastModifiedBy>
  <dcterms:modified xsi:type="dcterms:W3CDTF">2025-12-26T11:53:05Z</dcterms:modified>
  <dc:title>住区热环境评价性设计计算书</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868FF92602634B958B4B500CDC8EAAD5_11</vt:lpwstr>
  </property>
  <property fmtid="{D5CDD505-2E9C-101B-9397-08002B2CF9AE}" pid="3" name="KSOTemplateDocerSaveRecord">
    <vt:lpwstr>eyJoZGlkIjoiMzk4NjFiZjBiYzA1OGI5OGQxMzM5NDgzNTY3Y2YyYTEifQ==</vt:lpwstr>
  </property>
  <property fmtid="{D5CDD505-2E9C-101B-9397-08002B2CF9AE}" pid="4" name="KSOProductBuildVer">
    <vt:lpwstr>2052-12.1.0.23542</vt:lpwstr>
  </property>
</Properties>
</file>