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223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92" w:name="_GoBack"/>
      <w:bookmarkEnd w:id="9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0948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72F62F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2EC8C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5601FC92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A128E7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43EA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28B09CC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南宁群众艺术馆</w:t>
            </w:r>
            <w:bookmarkEnd w:id="5"/>
          </w:p>
        </w:tc>
      </w:tr>
      <w:tr w14:paraId="5C90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2F7BF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B9151D5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971127B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FC09B">
      <w:pPr>
        <w:snapToGrid w:val="0"/>
        <w:jc w:val="center"/>
        <w:rPr>
          <w:rFonts w:ascii="微软雅黑" w:hAnsi="微软雅黑" w:eastAsia="微软雅黑"/>
          <w:szCs w:val="18"/>
        </w:rPr>
      </w:pPr>
    </w:p>
    <w:bookmarkEnd w:id="1"/>
    <w:p w14:paraId="374A71F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509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09C17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3B56DC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D94F7D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广西-南宁</w:t>
            </w:r>
            <w:bookmarkEnd w:id="8"/>
          </w:p>
        </w:tc>
      </w:tr>
      <w:tr w14:paraId="6032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60AD61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54643AA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63B50EC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6D1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7F6288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62C30FC6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47D6028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560B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C082BE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1CE418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4336EC3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771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D45ED1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8EACD61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681773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0E9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FC6EA2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FAF9A9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99E5DB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91A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725F272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144CA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245DAD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2025年4月8日</w:t>
            </w:r>
            <w:bookmarkEnd w:id="11"/>
          </w:p>
        </w:tc>
      </w:tr>
    </w:tbl>
    <w:p w14:paraId="1AC53572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2F56B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2ECF3E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0413A6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5F9370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5ACB2B7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5CBCD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042CC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2FCB2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20240909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2391891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45E2D96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AFC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59E4B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T13907864735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3B1830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3E9E3F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162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DFED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403A433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78EE060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341864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F48AD9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B17024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06DC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_Toc15737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89B5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_Toc6717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7A6C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229B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_Toc8502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34A8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_Toc10325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5508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_Toc27656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8DC8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_Toc22636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7E83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_Toc25783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687D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_Toc9118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5D92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_Toc29444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258D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_Toc31283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FA48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_Toc30581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A66B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_Toc11888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7715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_Toc1967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04FC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_Toc8720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D6DC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_Toc16000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7E96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_Toc19621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7599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_Toc17735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EC95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_Toc18907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4A01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_Toc10660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B00E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体形系数</w:t>
      </w:r>
      <w:r>
        <w:tab/>
      </w:r>
      <w:r>
        <w:fldChar w:fldCharType="begin"/>
      </w:r>
      <w:r>
        <w:instrText xml:space="preserve"> PAGEREF _Toc22255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8AE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挑空楼板</w:t>
      </w:r>
      <w:r>
        <w:tab/>
      </w:r>
      <w:r>
        <w:fldChar w:fldCharType="begin"/>
      </w:r>
      <w:r>
        <w:instrText xml:space="preserve"> PAGEREF _Toc27022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F248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权衡判断基本要求</w:t>
      </w:r>
      <w:r>
        <w:tab/>
      </w:r>
      <w:r>
        <w:fldChar w:fldCharType="begin"/>
      </w:r>
      <w:r>
        <w:instrText xml:space="preserve"> PAGEREF _Toc8416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83B5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_Toc12616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8D8E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_Toc4388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153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_Toc25035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B79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_Toc29912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C023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_Toc27542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AEA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_Toc31448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5466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_Toc10513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988E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_Toc10009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283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_Toc31964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502336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3FDEE46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2CC9B54">
      <w:pPr>
        <w:pStyle w:val="16"/>
      </w:pPr>
    </w:p>
    <w:p w14:paraId="0C818340">
      <w:pPr>
        <w:pStyle w:val="2"/>
      </w:pPr>
      <w:bookmarkStart w:id="15" w:name="_Toc316568035"/>
      <w:bookmarkStart w:id="16" w:name="_Toc134610461"/>
      <w:bookmarkStart w:id="17" w:name="_Toc1573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29D19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5D00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C642F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南宁群众艺术馆</w:t>
            </w:r>
            <w:bookmarkEnd w:id="19"/>
          </w:p>
        </w:tc>
      </w:tr>
      <w:tr w14:paraId="2EA87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330FC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333B92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广西-南宁</w:t>
            </w:r>
            <w:bookmarkEnd w:id="20"/>
          </w:p>
        </w:tc>
      </w:tr>
      <w:tr w14:paraId="0EEE5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80E8A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BA0A5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2BD91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26A4A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177FEB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8159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09A54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7BBDC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C6123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741DF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7CE0E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FDABE9F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10.1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09558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7A1F7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279FB00F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30150.04</w:t>
            </w:r>
            <w:bookmarkEnd w:id="27"/>
          </w:p>
        </w:tc>
      </w:tr>
      <w:tr w14:paraId="18E3B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6E122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53F45F52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5636.14</w:t>
            </w:r>
            <w:bookmarkEnd w:id="28"/>
          </w:p>
        </w:tc>
      </w:tr>
      <w:tr w14:paraId="383A2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2BD6D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46EEFD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6017D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4CBA3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33F4D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5284C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6371F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E18D3C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0D8C1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B9C69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22E7399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0.74</w:t>
            </w:r>
            <w:bookmarkEnd w:id="32"/>
          </w:p>
        </w:tc>
      </w:tr>
      <w:bookmarkEnd w:id="18"/>
    </w:tbl>
    <w:p w14:paraId="759B2C57">
      <w:pPr>
        <w:pStyle w:val="2"/>
      </w:pPr>
      <w:bookmarkStart w:id="33" w:name="_Toc316568036"/>
      <w:bookmarkStart w:id="34" w:name="_Toc134610462"/>
      <w:bookmarkStart w:id="35" w:name="_Toc671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7BCF5EC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《广西壮族自治区公共建筑节能设计标准》DBJ/T45-096-2022</w:t>
      </w:r>
    </w:p>
    <w:p w14:paraId="68C232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0E4050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728E2B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DB83D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《建筑反射隔热涂料应用技术规程》JGJ/T 359</w:t>
      </w:r>
    </w:p>
    <w:p w14:paraId="16E5C4E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959"/>
      <w:r>
        <w:rPr>
          <w:kern w:val="2"/>
          <w:szCs w:val="24"/>
          <w:lang w:val="en-US"/>
        </w:rPr>
        <w:t>建筑大样</w:t>
      </w:r>
      <w:bookmarkEnd w:id="38"/>
    </w:p>
    <w:p w14:paraId="1BC9142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AE0C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2017C7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10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C1DA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86A053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296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2D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75D13E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296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0E8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86164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8502"/>
      <w:r>
        <w:rPr>
          <w:kern w:val="2"/>
          <w:szCs w:val="24"/>
          <w:lang w:val="en-US"/>
        </w:rPr>
        <w:t>规定性指标检查</w:t>
      </w:r>
      <w:bookmarkEnd w:id="39"/>
    </w:p>
    <w:p w14:paraId="7B56209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0325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A65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2CBF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E77E8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969199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B67EE7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3D4E26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DE1DAE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F6A72B">
            <w:pPr>
              <w:jc w:val="center"/>
            </w:pPr>
            <w:r>
              <w:t>数据来源</w:t>
            </w:r>
          </w:p>
        </w:tc>
      </w:tr>
      <w:tr w14:paraId="4E80A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FA63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1D70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A92B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00F8D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6A4E84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AF1886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C359AC">
            <w:pPr>
              <w:jc w:val="center"/>
            </w:pPr>
          </w:p>
        </w:tc>
      </w:tr>
      <w:tr w14:paraId="1073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4CA22">
            <w:r>
              <w:t>水泥砂浆</w:t>
            </w:r>
          </w:p>
        </w:tc>
        <w:tc>
          <w:tcPr>
            <w:vAlign w:val="center"/>
          </w:tcPr>
          <w:p w14:paraId="0DFF5D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D0B83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8521FC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927E3F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E8EDE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F96ECE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9E0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A074E">
            <w:r>
              <w:t>烧结页岩多孔砖</w:t>
            </w:r>
          </w:p>
        </w:tc>
        <w:tc>
          <w:tcPr>
            <w:vAlign w:val="center"/>
          </w:tcPr>
          <w:p w14:paraId="014196CD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9C02B95">
            <w:pPr>
              <w:jc w:val="right"/>
            </w:pPr>
            <w:r>
              <w:t>7.700</w:t>
            </w:r>
          </w:p>
        </w:tc>
        <w:tc>
          <w:tcPr>
            <w:vAlign w:val="center"/>
          </w:tcPr>
          <w:p w14:paraId="1417F8FF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33D2F8C9">
            <w:pPr>
              <w:jc w:val="right"/>
            </w:pPr>
            <w:r>
              <w:t>1049.0</w:t>
            </w:r>
          </w:p>
        </w:tc>
        <w:tc>
          <w:tcPr>
            <w:vAlign w:val="center"/>
          </w:tcPr>
          <w:p w14:paraId="69491BA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96C32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608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EC345">
            <w:r>
              <w:t>1：3水泥砂浆</w:t>
            </w:r>
          </w:p>
        </w:tc>
        <w:tc>
          <w:tcPr>
            <w:vAlign w:val="center"/>
          </w:tcPr>
          <w:p w14:paraId="7606F3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DE1BE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832745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8C2069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A21FE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F4BD88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C72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BB3C1">
            <w:r>
              <w:t>石灰水泥砂浆</w:t>
            </w:r>
          </w:p>
        </w:tc>
        <w:tc>
          <w:tcPr>
            <w:vAlign w:val="center"/>
          </w:tcPr>
          <w:p w14:paraId="2E19C0C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0DA330B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3C24634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9CD0E2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B3454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AB949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B6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6CCD7">
            <w:r>
              <w:t>钢筋混凝土</w:t>
            </w:r>
          </w:p>
        </w:tc>
        <w:tc>
          <w:tcPr>
            <w:vAlign w:val="center"/>
          </w:tcPr>
          <w:p w14:paraId="0F8DBF5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4F918AE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08EEFC6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FA22C8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4ECD20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B416AB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2F3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19CC3">
            <w:r>
              <w:t>轻骨料混凝土(找坡层)</w:t>
            </w:r>
          </w:p>
        </w:tc>
        <w:tc>
          <w:tcPr>
            <w:vAlign w:val="center"/>
          </w:tcPr>
          <w:p w14:paraId="55429E88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2F46D28F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35EBE307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ECBFC2D">
            <w:pPr>
              <w:jc w:val="right"/>
            </w:pPr>
            <w:r>
              <w:t>1108.7</w:t>
            </w:r>
          </w:p>
        </w:tc>
        <w:tc>
          <w:tcPr>
            <w:vAlign w:val="center"/>
          </w:tcPr>
          <w:p w14:paraId="0AE116A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9D84D55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0CFD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C19C1">
            <w:r>
              <w:t>混凝土多孔砖(190六孔砖）</w:t>
            </w:r>
          </w:p>
        </w:tc>
        <w:tc>
          <w:tcPr>
            <w:vAlign w:val="center"/>
          </w:tcPr>
          <w:p w14:paraId="78CEED2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F25BDD9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E1CF2CC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72E2AC4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79EF36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1739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D39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FC704">
            <w:r>
              <w:t>无机保温砂浆</w:t>
            </w:r>
          </w:p>
        </w:tc>
        <w:tc>
          <w:tcPr>
            <w:vAlign w:val="center"/>
          </w:tcPr>
          <w:p w14:paraId="21B76F9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2506693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4BCA7EF1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55769FDD">
            <w:pPr>
              <w:jc w:val="right"/>
            </w:pPr>
            <w:r>
              <w:t>1039.6</w:t>
            </w:r>
          </w:p>
        </w:tc>
        <w:tc>
          <w:tcPr>
            <w:vAlign w:val="center"/>
          </w:tcPr>
          <w:p w14:paraId="311F22F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1F4D50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45E6B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A9730">
            <w:r>
              <w:t>绝热挤塑聚苯乙烯泡沫板</w:t>
            </w:r>
          </w:p>
        </w:tc>
        <w:tc>
          <w:tcPr>
            <w:vAlign w:val="center"/>
          </w:tcPr>
          <w:p w14:paraId="5ED00E7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70FEB2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374A3AC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A5A938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8B1618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4503F0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4662E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D223F">
            <w:r>
              <w:t>sbs改性沥青防水卷材</w:t>
            </w:r>
          </w:p>
        </w:tc>
        <w:tc>
          <w:tcPr>
            <w:vAlign w:val="center"/>
          </w:tcPr>
          <w:p w14:paraId="475CEC0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B6E5EE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4E1F29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CEBFF3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3BBF23E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C4BBBBF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740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16FA8">
            <w:r>
              <w:t>隔声涂料</w:t>
            </w:r>
          </w:p>
        </w:tc>
        <w:tc>
          <w:tcPr>
            <w:vAlign w:val="center"/>
          </w:tcPr>
          <w:p w14:paraId="52C0687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0B2D6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E3D7583">
            <w:pPr>
              <w:jc w:val="right"/>
            </w:pPr>
            <w:r>
              <w:t>1016.0</w:t>
            </w:r>
          </w:p>
        </w:tc>
        <w:tc>
          <w:tcPr>
            <w:vAlign w:val="center"/>
          </w:tcPr>
          <w:p w14:paraId="1FF7533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1B3526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BA326E4">
            <w:pPr>
              <w:rPr>
                <w:sz w:val="18"/>
                <w:szCs w:val="18"/>
              </w:rPr>
            </w:pPr>
          </w:p>
        </w:tc>
      </w:tr>
      <w:tr w14:paraId="32925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E8B3B">
            <w:r>
              <w:t>C20细石混凝土预制板</w:t>
            </w:r>
          </w:p>
        </w:tc>
        <w:tc>
          <w:tcPr>
            <w:vAlign w:val="center"/>
          </w:tcPr>
          <w:p w14:paraId="649100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643D30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170EA29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6CA5335">
            <w:pPr>
              <w:jc w:val="right"/>
            </w:pPr>
            <w:r>
              <w:t>934.0</w:t>
            </w:r>
          </w:p>
        </w:tc>
        <w:tc>
          <w:tcPr>
            <w:vAlign w:val="center"/>
          </w:tcPr>
          <w:p w14:paraId="7BF17B9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E71BB7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9CE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66B60">
            <w:r>
              <w:t>抗裂砂浆（网格布）</w:t>
            </w:r>
          </w:p>
        </w:tc>
        <w:tc>
          <w:tcPr>
            <w:vAlign w:val="center"/>
          </w:tcPr>
          <w:p w14:paraId="5A4066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B7EF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D429F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2A0883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8683F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3931086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66E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22007">
            <w:r>
              <w:t>聚合物砂浆（网格布）</w:t>
            </w:r>
          </w:p>
        </w:tc>
        <w:tc>
          <w:tcPr>
            <w:vAlign w:val="center"/>
          </w:tcPr>
          <w:p w14:paraId="7E1D33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C9233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9974CD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CAA4FB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FF5EB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F98CAD4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684278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27656"/>
      <w:r>
        <w:rPr>
          <w:kern w:val="2"/>
          <w:szCs w:val="24"/>
          <w:lang w:val="en-US"/>
        </w:rPr>
        <w:t>围护结构做法简要说明</w:t>
      </w:r>
      <w:bookmarkEnd w:id="41"/>
    </w:p>
    <w:p w14:paraId="2A9F5BC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屋顶构造一（上人屋面） (K=0.393,D=3.191)：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02E3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C20细石混凝土预制板 30mm＋sbs改性沥青防水卷材 6mm＋水泥砂浆 20mm＋</w:t>
      </w:r>
      <w:r>
        <w:rPr>
          <w:color w:val="800000"/>
          <w:kern w:val="2"/>
          <w:szCs w:val="24"/>
          <w:lang w:val="en-US"/>
        </w:rPr>
        <w:t>绝热挤塑聚苯乙烯泡沫板 80mm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102428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color w:val="0000FF"/>
          <w:kern w:val="2"/>
          <w:szCs w:val="24"/>
          <w:lang w:val="en-US"/>
        </w:rPr>
        <w:t>外墙（填充墙）构造一 (K=1.161,D=3.499)：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BF698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聚合物砂浆（网格布） 5mm＋1：3水泥砂浆 15mm＋</w:t>
      </w:r>
      <w:r>
        <w:rPr>
          <w:color w:val="008000"/>
          <w:kern w:val="2"/>
          <w:szCs w:val="24"/>
          <w:lang w:val="en-US"/>
        </w:rPr>
        <w:t>烧结页岩多孔砖 200mm</w:t>
      </w:r>
      <w:r>
        <w:rPr>
          <w:color w:val="000000"/>
          <w:kern w:val="2"/>
          <w:szCs w:val="24"/>
          <w:lang w:val="en-US"/>
        </w:rPr>
        <w:t>＋无机保温砂浆 30mm＋抗裂砂浆（网格布） 5mm</w:t>
      </w:r>
    </w:p>
    <w:p w14:paraId="6677D4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color w:val="0000FF"/>
          <w:kern w:val="2"/>
          <w:szCs w:val="24"/>
          <w:lang w:val="en-US"/>
        </w:rPr>
        <w:t>热桥板构造一 (K=1.724,D=1.960)：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BCA46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1：3水泥砂浆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无机保温砂浆 30mm</w:t>
      </w:r>
    </w:p>
    <w:p w14:paraId="07E97F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color w:val="0000FF"/>
          <w:kern w:val="2"/>
          <w:szCs w:val="24"/>
          <w:lang w:val="en-US"/>
        </w:rPr>
        <w:t>断热铝合金+Low-E中空玻璃（5+9A+5） (K=2.500)：</w:t>
      </w:r>
    </w:p>
    <w:p w14:paraId="1F8ED4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传热系数2.500W/㎡.K，窗太阳得热系数0.348</w:t>
      </w:r>
    </w:p>
    <w:p w14:paraId="1FFFBBB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2636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5444CC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4963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44BB2">
            <w:r>
              <w:t>外表面积(㎡)</w:t>
            </w:r>
          </w:p>
        </w:tc>
        <w:tc>
          <w:tcPr>
            <w:vAlign w:val="center"/>
          </w:tcPr>
          <w:p w14:paraId="765C719C">
            <w:r>
              <w:t>5636.14</w:t>
            </w:r>
          </w:p>
        </w:tc>
      </w:tr>
      <w:tr w14:paraId="5EA98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D30E0">
            <w:r>
              <w:t>建筑体积(m3)</w:t>
            </w:r>
          </w:p>
        </w:tc>
        <w:tc>
          <w:tcPr>
            <w:vAlign w:val="center"/>
          </w:tcPr>
          <w:p w14:paraId="1797F043">
            <w:r>
              <w:t>30150.04</w:t>
            </w:r>
          </w:p>
        </w:tc>
      </w:tr>
      <w:tr w14:paraId="30295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65B1E">
            <w:r>
              <w:t>体形系数</w:t>
            </w:r>
          </w:p>
        </w:tc>
        <w:tc>
          <w:tcPr>
            <w:vAlign w:val="center"/>
          </w:tcPr>
          <w:p w14:paraId="111FD998">
            <w:r>
              <w:t>0.19</w:t>
            </w:r>
          </w:p>
        </w:tc>
      </w:tr>
    </w:tbl>
    <w:p w14:paraId="67EFF22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7886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8AD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AD7A7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744D00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2B79DC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978CFE7">
            <w:pPr>
              <w:jc w:val="center"/>
            </w:pPr>
            <w:r>
              <w:t>计算体积(m3)</w:t>
            </w:r>
          </w:p>
        </w:tc>
      </w:tr>
      <w:tr w14:paraId="72C61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87FBC">
            <w:r>
              <w:t>1</w:t>
            </w:r>
          </w:p>
        </w:tc>
        <w:tc>
          <w:tcPr>
            <w:vAlign w:val="center"/>
          </w:tcPr>
          <w:p w14:paraId="6D4C283C">
            <w:pPr>
              <w:jc w:val="right"/>
            </w:pPr>
            <w:r>
              <w:t>4.450</w:t>
            </w:r>
          </w:p>
        </w:tc>
        <w:tc>
          <w:tcPr>
            <w:vAlign w:val="center"/>
          </w:tcPr>
          <w:p w14:paraId="42955643">
            <w:pPr>
              <w:jc w:val="right"/>
            </w:pPr>
            <w:r>
              <w:t>2937.64</w:t>
            </w:r>
          </w:p>
        </w:tc>
        <w:tc>
          <w:tcPr>
            <w:vAlign w:val="center"/>
          </w:tcPr>
          <w:p w14:paraId="7F6662E1">
            <w:pPr>
              <w:jc w:val="right"/>
            </w:pPr>
            <w:r>
              <w:t>1174.77</w:t>
            </w:r>
          </w:p>
        </w:tc>
        <w:tc>
          <w:tcPr>
            <w:vAlign w:val="center"/>
          </w:tcPr>
          <w:p w14:paraId="568D04DE">
            <w:pPr>
              <w:jc w:val="right"/>
            </w:pPr>
            <w:r>
              <w:t>13072.50</w:t>
            </w:r>
          </w:p>
        </w:tc>
      </w:tr>
      <w:tr w14:paraId="7F7C1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55841">
            <w:r>
              <w:t>2</w:t>
            </w:r>
          </w:p>
        </w:tc>
        <w:tc>
          <w:tcPr>
            <w:vAlign w:val="center"/>
          </w:tcPr>
          <w:p w14:paraId="3DF07C2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8500E24">
            <w:pPr>
              <w:jc w:val="right"/>
            </w:pPr>
            <w:r>
              <w:t>2654.66</w:t>
            </w:r>
          </w:p>
        </w:tc>
        <w:tc>
          <w:tcPr>
            <w:vAlign w:val="center"/>
          </w:tcPr>
          <w:p w14:paraId="1C51059B">
            <w:pPr>
              <w:jc w:val="right"/>
            </w:pPr>
            <w:r>
              <w:t>808.61</w:t>
            </w:r>
          </w:p>
        </w:tc>
        <w:tc>
          <w:tcPr>
            <w:vAlign w:val="center"/>
          </w:tcPr>
          <w:p w14:paraId="4218A451">
            <w:pPr>
              <w:jc w:val="right"/>
            </w:pPr>
            <w:r>
              <w:t>9148.68</w:t>
            </w:r>
          </w:p>
        </w:tc>
      </w:tr>
      <w:tr w14:paraId="2858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F9A46">
            <w:r>
              <w:t>3</w:t>
            </w:r>
          </w:p>
        </w:tc>
        <w:tc>
          <w:tcPr>
            <w:vAlign w:val="center"/>
          </w:tcPr>
          <w:p w14:paraId="6875FCE1">
            <w:pPr>
              <w:jc w:val="right"/>
            </w:pPr>
            <w:r>
              <w:t>2.600</w:t>
            </w:r>
          </w:p>
        </w:tc>
        <w:tc>
          <w:tcPr>
            <w:vAlign w:val="center"/>
          </w:tcPr>
          <w:p w14:paraId="20A5DFE1">
            <w:pPr>
              <w:jc w:val="right"/>
            </w:pPr>
            <w:r>
              <w:t>2566.21</w:t>
            </w:r>
          </w:p>
        </w:tc>
        <w:tc>
          <w:tcPr>
            <w:vAlign w:val="center"/>
          </w:tcPr>
          <w:p w14:paraId="38107B83">
            <w:pPr>
              <w:jc w:val="right"/>
            </w:pPr>
            <w:r>
              <w:t>603.19</w:t>
            </w:r>
          </w:p>
        </w:tc>
        <w:tc>
          <w:tcPr>
            <w:vAlign w:val="center"/>
          </w:tcPr>
          <w:p w14:paraId="530E69AB">
            <w:pPr>
              <w:jc w:val="right"/>
            </w:pPr>
            <w:r>
              <w:t>7928.86</w:t>
            </w:r>
          </w:p>
        </w:tc>
      </w:tr>
      <w:tr w14:paraId="6EB5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B62F5">
            <w:r>
              <w:t>屋顶</w:t>
            </w:r>
          </w:p>
        </w:tc>
        <w:tc>
          <w:tcPr>
            <w:vAlign w:val="center"/>
          </w:tcPr>
          <w:p w14:paraId="55F4D9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3AA5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C7E3D1">
            <w:pPr>
              <w:jc w:val="right"/>
            </w:pPr>
            <w:r>
              <w:t>3049.56</w:t>
            </w:r>
          </w:p>
        </w:tc>
        <w:tc>
          <w:tcPr>
            <w:vAlign w:val="center"/>
          </w:tcPr>
          <w:p w14:paraId="29E07F28">
            <w:pPr>
              <w:jc w:val="right"/>
            </w:pPr>
            <w:r>
              <w:t>－</w:t>
            </w:r>
          </w:p>
        </w:tc>
      </w:tr>
      <w:tr w14:paraId="4DC6C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CE493">
            <w:r>
              <w:t>合计</w:t>
            </w:r>
          </w:p>
        </w:tc>
        <w:tc>
          <w:tcPr>
            <w:vAlign w:val="center"/>
          </w:tcPr>
          <w:p w14:paraId="74793763">
            <w:pPr>
              <w:jc w:val="right"/>
            </w:pPr>
            <w:r>
              <w:t>10.05</w:t>
            </w:r>
          </w:p>
        </w:tc>
        <w:tc>
          <w:tcPr>
            <w:vAlign w:val="center"/>
          </w:tcPr>
          <w:p w14:paraId="0B1C3C6E">
            <w:pPr>
              <w:jc w:val="right"/>
            </w:pPr>
            <w:r>
              <w:t>8158.51</w:t>
            </w:r>
          </w:p>
        </w:tc>
        <w:tc>
          <w:tcPr>
            <w:vAlign w:val="center"/>
          </w:tcPr>
          <w:p w14:paraId="34C44027">
            <w:pPr>
              <w:jc w:val="right"/>
            </w:pPr>
            <w:r>
              <w:t>5636.14</w:t>
            </w:r>
          </w:p>
        </w:tc>
        <w:tc>
          <w:tcPr>
            <w:vAlign w:val="center"/>
          </w:tcPr>
          <w:p w14:paraId="2C9C542E">
            <w:pPr>
              <w:jc w:val="right"/>
            </w:pPr>
            <w:r>
              <w:t>30150.04</w:t>
            </w:r>
          </w:p>
        </w:tc>
      </w:tr>
    </w:tbl>
    <w:p w14:paraId="2209FB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5783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35BAEAE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屋顶构造一（上人屋面）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5B1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4F35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E9736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F761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7DE1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71DC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C998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9A43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741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795C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1B80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A2A5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F5E5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D2AF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341D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19A793">
            <w:pPr>
              <w:jc w:val="center"/>
            </w:pPr>
            <w:r>
              <w:t>D=R*S</w:t>
            </w:r>
          </w:p>
        </w:tc>
      </w:tr>
      <w:tr w14:paraId="13612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D4444">
            <w:r>
              <w:t>C20细石混凝土预制板</w:t>
            </w:r>
          </w:p>
        </w:tc>
        <w:tc>
          <w:tcPr>
            <w:vAlign w:val="center"/>
          </w:tcPr>
          <w:p w14:paraId="5DA32D3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A49325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4B2541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37968D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3F9EF8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B88078F">
            <w:pPr>
              <w:jc w:val="right"/>
            </w:pPr>
            <w:r>
              <w:t>0.284</w:t>
            </w:r>
          </w:p>
        </w:tc>
      </w:tr>
      <w:tr w14:paraId="36E41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06E62">
            <w:r>
              <w:t>sbs改性沥青防水卷材</w:t>
            </w:r>
          </w:p>
        </w:tc>
        <w:tc>
          <w:tcPr>
            <w:vAlign w:val="center"/>
          </w:tcPr>
          <w:p w14:paraId="77BFB31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D244D2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4C50D5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DFF8F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16F40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832B02C">
            <w:pPr>
              <w:jc w:val="right"/>
            </w:pPr>
            <w:r>
              <w:t>0.244</w:t>
            </w:r>
          </w:p>
        </w:tc>
      </w:tr>
      <w:tr w14:paraId="5AB5A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9E7F6">
            <w:r>
              <w:t>水泥砂浆</w:t>
            </w:r>
          </w:p>
        </w:tc>
        <w:tc>
          <w:tcPr>
            <w:vAlign w:val="center"/>
          </w:tcPr>
          <w:p w14:paraId="1132DE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41D0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464B1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A7B3F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F828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BF7FF0">
            <w:pPr>
              <w:jc w:val="right"/>
            </w:pPr>
            <w:r>
              <w:t>0.243</w:t>
            </w:r>
          </w:p>
        </w:tc>
      </w:tr>
      <w:tr w14:paraId="0D7FA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92E7F">
            <w:r>
              <w:t>绝热挤塑聚苯乙烯泡沫板</w:t>
            </w:r>
          </w:p>
        </w:tc>
        <w:tc>
          <w:tcPr>
            <w:vAlign w:val="center"/>
          </w:tcPr>
          <w:p w14:paraId="24CDE4F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37ECA8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F41C564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393A54B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2104E81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32C4BE4E">
            <w:pPr>
              <w:jc w:val="right"/>
            </w:pPr>
            <w:r>
              <w:t>0.867</w:t>
            </w:r>
          </w:p>
        </w:tc>
      </w:tr>
      <w:tr w14:paraId="2BCEB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82368">
            <w:r>
              <w:t>轻骨料混凝土(找坡层)</w:t>
            </w:r>
          </w:p>
        </w:tc>
        <w:tc>
          <w:tcPr>
            <w:vAlign w:val="center"/>
          </w:tcPr>
          <w:p w14:paraId="5B5F3CD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60FA2A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0144F375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0D6160A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E2E27C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65F0680">
            <w:pPr>
              <w:jc w:val="right"/>
            </w:pPr>
            <w:r>
              <w:t>0.376</w:t>
            </w:r>
          </w:p>
        </w:tc>
      </w:tr>
      <w:tr w14:paraId="278A8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AE8BA">
            <w:r>
              <w:t>钢筋混凝土</w:t>
            </w:r>
          </w:p>
        </w:tc>
        <w:tc>
          <w:tcPr>
            <w:vAlign w:val="center"/>
          </w:tcPr>
          <w:p w14:paraId="3DE2C8C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6B24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0A79F7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014642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BCFC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AF46E18">
            <w:pPr>
              <w:jc w:val="right"/>
            </w:pPr>
            <w:r>
              <w:t>1.177</w:t>
            </w:r>
          </w:p>
        </w:tc>
      </w:tr>
      <w:tr w14:paraId="2EF5A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B9AAA">
            <w:r>
              <w:t>各层之和∑</w:t>
            </w:r>
          </w:p>
        </w:tc>
        <w:tc>
          <w:tcPr>
            <w:vAlign w:val="center"/>
          </w:tcPr>
          <w:p w14:paraId="32610C54">
            <w:pPr>
              <w:jc w:val="right"/>
            </w:pPr>
            <w:r>
              <w:t>286</w:t>
            </w:r>
          </w:p>
        </w:tc>
        <w:tc>
          <w:tcPr>
            <w:vAlign w:val="center"/>
          </w:tcPr>
          <w:p w14:paraId="31A598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7A7F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F20A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48BBA7">
            <w:pPr>
              <w:jc w:val="right"/>
            </w:pPr>
            <w:r>
              <w:t>2.382</w:t>
            </w:r>
          </w:p>
        </w:tc>
        <w:tc>
          <w:tcPr>
            <w:vAlign w:val="center"/>
          </w:tcPr>
          <w:p w14:paraId="4380B17B">
            <w:pPr>
              <w:jc w:val="right"/>
            </w:pPr>
            <w:r>
              <w:t>3.191</w:t>
            </w:r>
          </w:p>
        </w:tc>
      </w:tr>
      <w:tr w14:paraId="17A26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94D26">
            <w:r>
              <w:t>外表面太阳辐射吸收系数</w:t>
            </w:r>
          </w:p>
        </w:tc>
        <w:tc>
          <w:tcPr>
            <w:gridSpan w:val="6"/>
          </w:tcPr>
          <w:p w14:paraId="67DFE53F">
            <w:pPr>
              <w:jc w:val="center"/>
            </w:pPr>
            <w:r>
              <w:t>0.74[默认]</w:t>
            </w:r>
          </w:p>
        </w:tc>
      </w:tr>
      <w:tr w14:paraId="663C5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665DA">
            <w:r>
              <w:t>传热系数K=1/(0.16+∑R)</w:t>
            </w:r>
          </w:p>
        </w:tc>
        <w:tc>
          <w:tcPr>
            <w:gridSpan w:val="6"/>
          </w:tcPr>
          <w:p w14:paraId="7EEDB1F5">
            <w:pPr>
              <w:jc w:val="center"/>
            </w:pPr>
            <w:r>
              <w:t>0.39</w:t>
            </w:r>
          </w:p>
        </w:tc>
      </w:tr>
      <w:tr w14:paraId="6B3CC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B7CD5">
            <w:r>
              <w:t>标准依据</w:t>
            </w:r>
          </w:p>
        </w:tc>
        <w:tc>
          <w:tcPr>
            <w:gridSpan w:val="6"/>
          </w:tcPr>
          <w:p w14:paraId="226F9C97">
            <w:r>
              <w:t>《广西公共建筑节能设计标准》DBJ/T45-096-2022第3.3.1条</w:t>
            </w:r>
          </w:p>
        </w:tc>
      </w:tr>
      <w:tr w14:paraId="452B6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C9484">
            <w:r>
              <w:t>标准要求</w:t>
            </w:r>
          </w:p>
        </w:tc>
        <w:tc>
          <w:tcPr>
            <w:gridSpan w:val="6"/>
          </w:tcPr>
          <w:p w14:paraId="514A2148">
            <w:r>
              <w:t>K≤0.40</w:t>
            </w:r>
          </w:p>
        </w:tc>
      </w:tr>
      <w:tr w14:paraId="06F2B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134B6">
            <w:r>
              <w:t>结论</w:t>
            </w:r>
          </w:p>
        </w:tc>
        <w:tc>
          <w:tcPr>
            <w:gridSpan w:val="6"/>
          </w:tcPr>
          <w:p w14:paraId="59F4ABDB">
            <w:r>
              <w:t>满足</w:t>
            </w:r>
          </w:p>
        </w:tc>
      </w:tr>
    </w:tbl>
    <w:p w14:paraId="7AF314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E648F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118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3972A0A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0F6D82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8BB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6EF6D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5BDB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B2AA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B833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B4C1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A0CB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E42D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A7A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9ABC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51CA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1A73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996C9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365F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C58C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6AA96C">
            <w:pPr>
              <w:jc w:val="center"/>
            </w:pPr>
            <w:r>
              <w:t>D=R*S</w:t>
            </w:r>
          </w:p>
        </w:tc>
      </w:tr>
      <w:tr w14:paraId="58140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37F84">
            <w:r>
              <w:t>聚合物砂浆（网格布）</w:t>
            </w:r>
          </w:p>
        </w:tc>
        <w:tc>
          <w:tcPr>
            <w:vAlign w:val="center"/>
          </w:tcPr>
          <w:p w14:paraId="03FBA25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D6F29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B1128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2F367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AC153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D8826CF">
            <w:pPr>
              <w:jc w:val="right"/>
            </w:pPr>
            <w:r>
              <w:t>0.061</w:t>
            </w:r>
          </w:p>
        </w:tc>
      </w:tr>
      <w:tr w14:paraId="5ED4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2FB4C">
            <w:r>
              <w:t>1：3水泥砂浆</w:t>
            </w:r>
          </w:p>
        </w:tc>
        <w:tc>
          <w:tcPr>
            <w:vAlign w:val="center"/>
          </w:tcPr>
          <w:p w14:paraId="06D1BCE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69478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587B9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B4C1F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8FA21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0CBE7D2">
            <w:pPr>
              <w:jc w:val="right"/>
            </w:pPr>
            <w:r>
              <w:t>0.182</w:t>
            </w:r>
          </w:p>
        </w:tc>
      </w:tr>
      <w:tr w14:paraId="15A69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0643D">
            <w:r>
              <w:t>烧结页岩多孔砖</w:t>
            </w:r>
          </w:p>
        </w:tc>
        <w:tc>
          <w:tcPr>
            <w:vAlign w:val="center"/>
          </w:tcPr>
          <w:p w14:paraId="36A3ED2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57BC584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9B64395">
            <w:pPr>
              <w:jc w:val="right"/>
            </w:pPr>
            <w:r>
              <w:t>7.700</w:t>
            </w:r>
          </w:p>
        </w:tc>
        <w:tc>
          <w:tcPr>
            <w:vAlign w:val="center"/>
          </w:tcPr>
          <w:p w14:paraId="4911AF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32F835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6DDCA148">
            <w:pPr>
              <w:jc w:val="right"/>
            </w:pPr>
            <w:r>
              <w:t>2.655</w:t>
            </w:r>
          </w:p>
        </w:tc>
      </w:tr>
      <w:tr w14:paraId="063EE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D20B2">
            <w:r>
              <w:t>无机保温砂浆</w:t>
            </w:r>
          </w:p>
        </w:tc>
        <w:tc>
          <w:tcPr>
            <w:vAlign w:val="center"/>
          </w:tcPr>
          <w:p w14:paraId="311B5B7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F6C29A4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91D2189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3961A28E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2E94C18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EB4D20E">
            <w:pPr>
              <w:jc w:val="right"/>
            </w:pPr>
            <w:r>
              <w:t>0.540</w:t>
            </w:r>
          </w:p>
        </w:tc>
      </w:tr>
      <w:tr w14:paraId="2349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A4D2C">
            <w:r>
              <w:t>抗裂砂浆（网格布）</w:t>
            </w:r>
          </w:p>
        </w:tc>
        <w:tc>
          <w:tcPr>
            <w:vAlign w:val="center"/>
          </w:tcPr>
          <w:p w14:paraId="2CA8B1E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990D9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FEA34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73744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A67CB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2BC5528">
            <w:pPr>
              <w:jc w:val="right"/>
            </w:pPr>
            <w:r>
              <w:t>0.061</w:t>
            </w:r>
          </w:p>
        </w:tc>
      </w:tr>
      <w:tr w14:paraId="57303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CB5B3">
            <w:r>
              <w:t>各层之和∑</w:t>
            </w:r>
          </w:p>
        </w:tc>
        <w:tc>
          <w:tcPr>
            <w:vAlign w:val="center"/>
          </w:tcPr>
          <w:p w14:paraId="0E4DF5BE"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 w14:paraId="6C5D0C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06E3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1BE2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CC33F2">
            <w:pPr>
              <w:jc w:val="right"/>
            </w:pPr>
            <w:r>
              <w:t>0.701</w:t>
            </w:r>
          </w:p>
        </w:tc>
        <w:tc>
          <w:tcPr>
            <w:vAlign w:val="center"/>
          </w:tcPr>
          <w:p w14:paraId="4DC70A22">
            <w:pPr>
              <w:jc w:val="right"/>
            </w:pPr>
            <w:r>
              <w:t>3.499</w:t>
            </w:r>
          </w:p>
        </w:tc>
      </w:tr>
      <w:tr w14:paraId="0EBF6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4DF9A">
            <w:r>
              <w:t>外表面太阳辐射吸收系数</w:t>
            </w:r>
          </w:p>
        </w:tc>
        <w:tc>
          <w:tcPr>
            <w:gridSpan w:val="6"/>
          </w:tcPr>
          <w:p w14:paraId="0A3EAD2B">
            <w:pPr>
              <w:jc w:val="center"/>
            </w:pPr>
            <w:r>
              <w:t>0.50[默认]</w:t>
            </w:r>
          </w:p>
        </w:tc>
      </w:tr>
      <w:tr w14:paraId="10725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E660E">
            <w:r>
              <w:t>传热系数K=1/(0.16+∑R)</w:t>
            </w:r>
          </w:p>
        </w:tc>
        <w:tc>
          <w:tcPr>
            <w:gridSpan w:val="6"/>
          </w:tcPr>
          <w:p w14:paraId="2CE4AED3">
            <w:pPr>
              <w:jc w:val="center"/>
            </w:pPr>
            <w:r>
              <w:t>1.16</w:t>
            </w:r>
          </w:p>
        </w:tc>
      </w:tr>
      <w:tr w14:paraId="3B103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53EEE">
            <w:r>
              <w:t>考虑线性热桥后K</w:t>
            </w:r>
          </w:p>
        </w:tc>
        <w:tc>
          <w:tcPr>
            <w:gridSpan w:val="6"/>
          </w:tcPr>
          <w:p w14:paraId="06CB6F23">
            <w:pPr>
              <w:jc w:val="center"/>
            </w:pPr>
            <w:r>
              <w:t>1.16 + 390.15/1642.97 = 1.40</w:t>
            </w:r>
          </w:p>
        </w:tc>
      </w:tr>
    </w:tbl>
    <w:p w14:paraId="79C9488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FA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2BC00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AADB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E1D4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9E5C8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7403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BDDD1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594C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32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2D95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2FB5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385C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BD0F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1D9F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6BFF1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DABFCA">
            <w:pPr>
              <w:jc w:val="center"/>
            </w:pPr>
            <w:r>
              <w:t>D=R*S</w:t>
            </w:r>
          </w:p>
        </w:tc>
      </w:tr>
      <w:tr w14:paraId="69326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E2E56">
            <w:r>
              <w:t>聚合物砂浆（网格布）</w:t>
            </w:r>
          </w:p>
        </w:tc>
        <w:tc>
          <w:tcPr>
            <w:vAlign w:val="center"/>
          </w:tcPr>
          <w:p w14:paraId="6B1DA51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3D8A4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D608C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2771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7B78D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6D5EDEC">
            <w:pPr>
              <w:jc w:val="right"/>
            </w:pPr>
            <w:r>
              <w:t>0.061</w:t>
            </w:r>
          </w:p>
        </w:tc>
      </w:tr>
      <w:tr w14:paraId="03EBB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8D4C6">
            <w:r>
              <w:t>1：3水泥砂浆</w:t>
            </w:r>
          </w:p>
        </w:tc>
        <w:tc>
          <w:tcPr>
            <w:vAlign w:val="center"/>
          </w:tcPr>
          <w:p w14:paraId="67513AE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33893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A3BFC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89A92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2DC3AD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FD68F22">
            <w:pPr>
              <w:jc w:val="right"/>
            </w:pPr>
            <w:r>
              <w:t>0.182</w:t>
            </w:r>
          </w:p>
        </w:tc>
      </w:tr>
      <w:tr w14:paraId="607B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52146">
            <w:r>
              <w:t>钢筋混凝土</w:t>
            </w:r>
          </w:p>
        </w:tc>
        <w:tc>
          <w:tcPr>
            <w:vAlign w:val="center"/>
          </w:tcPr>
          <w:p w14:paraId="3B4A3E1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53C0C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FD3109A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1374D9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0E2D9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8BBCEA">
            <w:pPr>
              <w:jc w:val="right"/>
            </w:pPr>
            <w:r>
              <w:t>1.961</w:t>
            </w:r>
          </w:p>
        </w:tc>
      </w:tr>
      <w:tr w14:paraId="2A667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D06FE">
            <w:r>
              <w:t>无机保温砂浆</w:t>
            </w:r>
          </w:p>
        </w:tc>
        <w:tc>
          <w:tcPr>
            <w:vAlign w:val="center"/>
          </w:tcPr>
          <w:p w14:paraId="3A770F3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1F0E78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903EF49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6CF2F68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53E2D15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6E820827">
            <w:pPr>
              <w:jc w:val="right"/>
            </w:pPr>
            <w:r>
              <w:t>0.540</w:t>
            </w:r>
          </w:p>
        </w:tc>
      </w:tr>
      <w:tr w14:paraId="4E4C3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D4786">
            <w:r>
              <w:t>抗裂砂浆（网格布）</w:t>
            </w:r>
          </w:p>
        </w:tc>
        <w:tc>
          <w:tcPr>
            <w:vAlign w:val="center"/>
          </w:tcPr>
          <w:p w14:paraId="745C30F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C0C42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7709C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43B94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34425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BD439B7">
            <w:pPr>
              <w:jc w:val="right"/>
            </w:pPr>
            <w:r>
              <w:t>0.061</w:t>
            </w:r>
          </w:p>
        </w:tc>
      </w:tr>
      <w:tr w14:paraId="0B7AC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FDACA">
            <w:r>
              <w:t>各层之和∑</w:t>
            </w:r>
          </w:p>
        </w:tc>
        <w:tc>
          <w:tcPr>
            <w:vAlign w:val="center"/>
          </w:tcPr>
          <w:p w14:paraId="4D3D5946"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 w14:paraId="7F8517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A205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CD61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E9B6E8">
            <w:pPr>
              <w:jc w:val="right"/>
            </w:pPr>
            <w:r>
              <w:t>0.471</w:t>
            </w:r>
          </w:p>
        </w:tc>
        <w:tc>
          <w:tcPr>
            <w:vAlign w:val="center"/>
          </w:tcPr>
          <w:p w14:paraId="69C31BE1">
            <w:pPr>
              <w:jc w:val="right"/>
            </w:pPr>
            <w:r>
              <w:t>2.805</w:t>
            </w:r>
          </w:p>
        </w:tc>
      </w:tr>
      <w:tr w14:paraId="71B09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DEB88">
            <w:r>
              <w:t>外表面太阳辐射吸收系数</w:t>
            </w:r>
          </w:p>
        </w:tc>
        <w:tc>
          <w:tcPr>
            <w:gridSpan w:val="6"/>
          </w:tcPr>
          <w:p w14:paraId="54CD00EF">
            <w:pPr>
              <w:jc w:val="center"/>
            </w:pPr>
            <w:r>
              <w:t>0.50[默认]</w:t>
            </w:r>
          </w:p>
        </w:tc>
      </w:tr>
      <w:tr w14:paraId="6FB60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6FF0A">
            <w:r>
              <w:t>传热系数K=1/(0.16+∑R)</w:t>
            </w:r>
          </w:p>
        </w:tc>
        <w:tc>
          <w:tcPr>
            <w:gridSpan w:val="6"/>
          </w:tcPr>
          <w:p w14:paraId="64FE46AB">
            <w:pPr>
              <w:jc w:val="center"/>
            </w:pPr>
            <w:r>
              <w:t>1.58</w:t>
            </w:r>
          </w:p>
        </w:tc>
      </w:tr>
    </w:tbl>
    <w:p w14:paraId="4FB413C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E353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5450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BB030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861F3B9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82500D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0C098D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0CD459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9172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5BCEA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7580AB">
            <w:r>
              <w:t>外墙－屋顶</w:t>
            </w:r>
          </w:p>
        </w:tc>
        <w:tc>
          <w:tcPr>
            <w:vAlign w:val="center"/>
          </w:tcPr>
          <w:p w14:paraId="238C57C0">
            <w:r>
              <w:t>WR-1</w:t>
            </w:r>
          </w:p>
        </w:tc>
        <w:tc>
          <w:tcPr>
            <w:vAlign w:val="center"/>
          </w:tcPr>
          <w:p w14:paraId="173D1909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57CFE3C">
            <w:pPr>
              <w:jc w:val="right"/>
            </w:pPr>
            <w:r>
              <w:t>54.55</w:t>
            </w:r>
          </w:p>
        </w:tc>
        <w:tc>
          <w:tcPr>
            <w:vAlign w:val="center"/>
          </w:tcPr>
          <w:p w14:paraId="17442E83">
            <w:pPr>
              <w:jc w:val="right"/>
            </w:pPr>
            <w:r>
              <w:t>10.31</w:t>
            </w:r>
          </w:p>
        </w:tc>
      </w:tr>
      <w:tr w14:paraId="7F8B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27506">
            <w:pPr>
              <w:jc w:val="center"/>
            </w:pPr>
          </w:p>
        </w:tc>
        <w:tc>
          <w:tcPr>
            <w:vAlign w:val="center"/>
          </w:tcPr>
          <w:p w14:paraId="41D87C74">
            <w:r>
              <w:t>门窗左右口</w:t>
            </w:r>
          </w:p>
        </w:tc>
        <w:tc>
          <w:tcPr>
            <w:vAlign w:val="center"/>
          </w:tcPr>
          <w:p w14:paraId="0B04E8BF">
            <w:r>
              <w:t>WS-1</w:t>
            </w:r>
          </w:p>
        </w:tc>
        <w:tc>
          <w:tcPr>
            <w:vAlign w:val="center"/>
          </w:tcPr>
          <w:p w14:paraId="2C33EA1A">
            <w:pPr>
              <w:jc w:val="right"/>
            </w:pPr>
            <w:r>
              <w:t>0.312</w:t>
            </w:r>
          </w:p>
        </w:tc>
        <w:tc>
          <w:tcPr>
            <w:vAlign w:val="center"/>
          </w:tcPr>
          <w:p w14:paraId="05EB6CDE">
            <w:pPr>
              <w:jc w:val="right"/>
            </w:pPr>
            <w:r>
              <w:t>108.60</w:t>
            </w:r>
          </w:p>
        </w:tc>
        <w:tc>
          <w:tcPr>
            <w:vAlign w:val="center"/>
          </w:tcPr>
          <w:p w14:paraId="36ACF525">
            <w:pPr>
              <w:jc w:val="right"/>
            </w:pPr>
            <w:r>
              <w:t>33.88</w:t>
            </w:r>
          </w:p>
        </w:tc>
      </w:tr>
      <w:tr w14:paraId="40CDF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DB177">
            <w:pPr>
              <w:jc w:val="center"/>
            </w:pPr>
          </w:p>
        </w:tc>
        <w:tc>
          <w:tcPr>
            <w:vAlign w:val="center"/>
          </w:tcPr>
          <w:p w14:paraId="5E79CE32">
            <w:r>
              <w:t>门窗上口</w:t>
            </w:r>
          </w:p>
        </w:tc>
        <w:tc>
          <w:tcPr>
            <w:vAlign w:val="center"/>
          </w:tcPr>
          <w:p w14:paraId="666D9BDF">
            <w:r>
              <w:t>WU-1</w:t>
            </w:r>
          </w:p>
        </w:tc>
        <w:tc>
          <w:tcPr>
            <w:vAlign w:val="center"/>
          </w:tcPr>
          <w:p w14:paraId="5EA304F4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6348F781">
            <w:pPr>
              <w:jc w:val="right"/>
            </w:pPr>
            <w:r>
              <w:t>62.30</w:t>
            </w:r>
          </w:p>
        </w:tc>
        <w:tc>
          <w:tcPr>
            <w:vAlign w:val="center"/>
          </w:tcPr>
          <w:p w14:paraId="5F23CC4E">
            <w:pPr>
              <w:jc w:val="right"/>
            </w:pPr>
            <w:r>
              <w:t>19.38</w:t>
            </w:r>
          </w:p>
        </w:tc>
      </w:tr>
      <w:tr w14:paraId="0DB8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CB524">
            <w:pPr>
              <w:jc w:val="center"/>
            </w:pPr>
          </w:p>
        </w:tc>
        <w:tc>
          <w:tcPr>
            <w:vAlign w:val="center"/>
          </w:tcPr>
          <w:p w14:paraId="6041B3B1">
            <w:r>
              <w:t>窗下口</w:t>
            </w:r>
          </w:p>
        </w:tc>
        <w:tc>
          <w:tcPr>
            <w:vAlign w:val="center"/>
          </w:tcPr>
          <w:p w14:paraId="6AB62316">
            <w:r>
              <w:t>WD-1</w:t>
            </w:r>
          </w:p>
        </w:tc>
        <w:tc>
          <w:tcPr>
            <w:vAlign w:val="center"/>
          </w:tcPr>
          <w:p w14:paraId="35F53D8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366C427">
            <w:pPr>
              <w:jc w:val="right"/>
            </w:pPr>
            <w:r>
              <w:t>89.90</w:t>
            </w:r>
          </w:p>
        </w:tc>
        <w:tc>
          <w:tcPr>
            <w:vAlign w:val="center"/>
          </w:tcPr>
          <w:p w14:paraId="72914F3C">
            <w:pPr>
              <w:jc w:val="right"/>
            </w:pPr>
            <w:r>
              <w:t>38.84</w:t>
            </w:r>
          </w:p>
        </w:tc>
      </w:tr>
      <w:tr w14:paraId="1411A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187A5">
            <w:pPr>
              <w:jc w:val="center"/>
            </w:pPr>
          </w:p>
        </w:tc>
        <w:tc>
          <w:tcPr>
            <w:vAlign w:val="center"/>
          </w:tcPr>
          <w:p w14:paraId="19D1B5A7">
            <w:r>
              <w:t>外墙－外墙</w:t>
            </w:r>
          </w:p>
        </w:tc>
        <w:tc>
          <w:tcPr>
            <w:vAlign w:val="center"/>
          </w:tcPr>
          <w:p w14:paraId="6B66C8BB">
            <w:r>
              <w:t>WO-1</w:t>
            </w:r>
          </w:p>
        </w:tc>
        <w:tc>
          <w:tcPr>
            <w:vAlign w:val="center"/>
          </w:tcPr>
          <w:p w14:paraId="0081DF3B">
            <w:pPr>
              <w:jc w:val="right"/>
            </w:pPr>
            <w:r>
              <w:t>-0.313/2=-0.1565</w:t>
            </w:r>
          </w:p>
        </w:tc>
        <w:tc>
          <w:tcPr>
            <w:vAlign w:val="center"/>
          </w:tcPr>
          <w:p w14:paraId="4C796130">
            <w:pPr>
              <w:jc w:val="right"/>
            </w:pPr>
            <w:r>
              <w:t>60.30</w:t>
            </w:r>
          </w:p>
        </w:tc>
        <w:tc>
          <w:tcPr>
            <w:vAlign w:val="center"/>
          </w:tcPr>
          <w:p w14:paraId="2F512399">
            <w:pPr>
              <w:jc w:val="right"/>
            </w:pPr>
            <w:r>
              <w:t>-9.44</w:t>
            </w:r>
          </w:p>
        </w:tc>
      </w:tr>
      <w:tr w14:paraId="3663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58BAD">
            <w:pPr>
              <w:jc w:val="center"/>
            </w:pPr>
          </w:p>
        </w:tc>
        <w:tc>
          <w:tcPr>
            <w:vAlign w:val="center"/>
          </w:tcPr>
          <w:p w14:paraId="195905EF">
            <w:r>
              <w:t>外墙－楼板</w:t>
            </w:r>
          </w:p>
        </w:tc>
        <w:tc>
          <w:tcPr>
            <w:vAlign w:val="center"/>
          </w:tcPr>
          <w:p w14:paraId="5398CF9E">
            <w:r>
              <w:t>WF-1</w:t>
            </w:r>
          </w:p>
        </w:tc>
        <w:tc>
          <w:tcPr>
            <w:vAlign w:val="center"/>
          </w:tcPr>
          <w:p w14:paraId="68B6064F">
            <w:pPr>
              <w:jc w:val="right"/>
            </w:pPr>
            <w:r>
              <w:t>0.227</w:t>
            </w:r>
          </w:p>
        </w:tc>
        <w:tc>
          <w:tcPr>
            <w:vAlign w:val="center"/>
          </w:tcPr>
          <w:p w14:paraId="67A58122">
            <w:pPr>
              <w:jc w:val="right"/>
            </w:pPr>
            <w:r>
              <w:t>117.10</w:t>
            </w:r>
          </w:p>
        </w:tc>
        <w:tc>
          <w:tcPr>
            <w:vAlign w:val="center"/>
          </w:tcPr>
          <w:p w14:paraId="2545393A">
            <w:pPr>
              <w:jc w:val="right"/>
            </w:pPr>
            <w:r>
              <w:t>26.58</w:t>
            </w:r>
          </w:p>
        </w:tc>
      </w:tr>
      <w:tr w14:paraId="7C313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F997B">
            <w:pPr>
              <w:jc w:val="center"/>
            </w:pPr>
          </w:p>
        </w:tc>
        <w:tc>
          <w:tcPr>
            <w:vAlign w:val="center"/>
          </w:tcPr>
          <w:p w14:paraId="111B6C4D">
            <w:r>
              <w:t>外墙－内墙</w:t>
            </w:r>
          </w:p>
        </w:tc>
        <w:tc>
          <w:tcPr>
            <w:vAlign w:val="center"/>
          </w:tcPr>
          <w:p w14:paraId="5C2BA2E4">
            <w:r>
              <w:t>WI-1</w:t>
            </w:r>
          </w:p>
        </w:tc>
        <w:tc>
          <w:tcPr>
            <w:vAlign w:val="center"/>
          </w:tcPr>
          <w:p w14:paraId="5FBBABF3">
            <w:pPr>
              <w:jc w:val="right"/>
            </w:pPr>
            <w:r>
              <w:t>0.266</w:t>
            </w:r>
          </w:p>
        </w:tc>
        <w:tc>
          <w:tcPr>
            <w:vAlign w:val="center"/>
          </w:tcPr>
          <w:p w14:paraId="5AB1F585">
            <w:pPr>
              <w:jc w:val="right"/>
            </w:pPr>
            <w:r>
              <w:t>90.45</w:t>
            </w:r>
          </w:p>
        </w:tc>
        <w:tc>
          <w:tcPr>
            <w:vAlign w:val="center"/>
          </w:tcPr>
          <w:p w14:paraId="1A220133">
            <w:pPr>
              <w:jc w:val="right"/>
            </w:pPr>
            <w:r>
              <w:t>24.06</w:t>
            </w:r>
          </w:p>
        </w:tc>
      </w:tr>
      <w:tr w14:paraId="7E86C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2EAF5">
            <w:pPr>
              <w:jc w:val="center"/>
            </w:pPr>
          </w:p>
        </w:tc>
        <w:tc>
          <w:tcPr>
            <w:vAlign w:val="center"/>
          </w:tcPr>
          <w:p w14:paraId="3A59D45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E828112"/>
        </w:tc>
        <w:tc>
          <w:tcPr>
            <w:vAlign w:val="center"/>
          </w:tcPr>
          <w:p w14:paraId="5CD4A2BA">
            <w:pPr>
              <w:jc w:val="right"/>
            </w:pPr>
            <w:r>
              <w:t>143.61</w:t>
            </w:r>
          </w:p>
        </w:tc>
      </w:tr>
      <w:tr w14:paraId="4BAAE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7A87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4759C1">
            <w:r>
              <w:t>外墙－屋顶</w:t>
            </w:r>
          </w:p>
        </w:tc>
        <w:tc>
          <w:tcPr>
            <w:vAlign w:val="center"/>
          </w:tcPr>
          <w:p w14:paraId="45F35D92">
            <w:r>
              <w:t>WR-1</w:t>
            </w:r>
          </w:p>
        </w:tc>
        <w:tc>
          <w:tcPr>
            <w:vAlign w:val="center"/>
          </w:tcPr>
          <w:p w14:paraId="71DDD0C4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684FD9B0">
            <w:pPr>
              <w:jc w:val="right"/>
            </w:pPr>
            <w:r>
              <w:t>50.60</w:t>
            </w:r>
          </w:p>
        </w:tc>
        <w:tc>
          <w:tcPr>
            <w:vAlign w:val="center"/>
          </w:tcPr>
          <w:p w14:paraId="053643DD">
            <w:pPr>
              <w:jc w:val="right"/>
            </w:pPr>
            <w:r>
              <w:t>9.56</w:t>
            </w:r>
          </w:p>
        </w:tc>
      </w:tr>
      <w:tr w14:paraId="6AD08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E2D3B">
            <w:pPr>
              <w:jc w:val="center"/>
            </w:pPr>
          </w:p>
        </w:tc>
        <w:tc>
          <w:tcPr>
            <w:vAlign w:val="center"/>
          </w:tcPr>
          <w:p w14:paraId="1BFC9489">
            <w:r>
              <w:t>门窗左右口</w:t>
            </w:r>
          </w:p>
        </w:tc>
        <w:tc>
          <w:tcPr>
            <w:vAlign w:val="center"/>
          </w:tcPr>
          <w:p w14:paraId="3932E91C">
            <w:r>
              <w:t>WS-1</w:t>
            </w:r>
          </w:p>
        </w:tc>
        <w:tc>
          <w:tcPr>
            <w:vAlign w:val="center"/>
          </w:tcPr>
          <w:p w14:paraId="1CFEBE99">
            <w:pPr>
              <w:jc w:val="right"/>
            </w:pPr>
            <w:r>
              <w:t>0.312</w:t>
            </w:r>
          </w:p>
        </w:tc>
        <w:tc>
          <w:tcPr>
            <w:vAlign w:val="center"/>
          </w:tcPr>
          <w:p w14:paraId="4FE11360">
            <w:pPr>
              <w:jc w:val="right"/>
            </w:pPr>
            <w:r>
              <w:t>74.70</w:t>
            </w:r>
          </w:p>
        </w:tc>
        <w:tc>
          <w:tcPr>
            <w:vAlign w:val="center"/>
          </w:tcPr>
          <w:p w14:paraId="3E042090">
            <w:pPr>
              <w:jc w:val="right"/>
            </w:pPr>
            <w:r>
              <w:t>23.31</w:t>
            </w:r>
          </w:p>
        </w:tc>
      </w:tr>
      <w:tr w14:paraId="78B22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620D1">
            <w:pPr>
              <w:jc w:val="center"/>
            </w:pPr>
          </w:p>
        </w:tc>
        <w:tc>
          <w:tcPr>
            <w:vAlign w:val="center"/>
          </w:tcPr>
          <w:p w14:paraId="55AA52E0">
            <w:r>
              <w:t>门窗上口</w:t>
            </w:r>
          </w:p>
        </w:tc>
        <w:tc>
          <w:tcPr>
            <w:vAlign w:val="center"/>
          </w:tcPr>
          <w:p w14:paraId="02603561">
            <w:r>
              <w:t>WU-1</w:t>
            </w:r>
          </w:p>
        </w:tc>
        <w:tc>
          <w:tcPr>
            <w:vAlign w:val="center"/>
          </w:tcPr>
          <w:p w14:paraId="38C0912E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2D1C45C3">
            <w:pPr>
              <w:jc w:val="right"/>
            </w:pPr>
            <w:r>
              <w:t>17.70</w:t>
            </w:r>
          </w:p>
        </w:tc>
        <w:tc>
          <w:tcPr>
            <w:vAlign w:val="center"/>
          </w:tcPr>
          <w:p w14:paraId="0CD1625B">
            <w:pPr>
              <w:jc w:val="right"/>
            </w:pPr>
            <w:r>
              <w:t>5.50</w:t>
            </w:r>
          </w:p>
        </w:tc>
      </w:tr>
      <w:tr w14:paraId="643A3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C944F">
            <w:pPr>
              <w:jc w:val="center"/>
            </w:pPr>
          </w:p>
        </w:tc>
        <w:tc>
          <w:tcPr>
            <w:vAlign w:val="center"/>
          </w:tcPr>
          <w:p w14:paraId="6776CD8B">
            <w:r>
              <w:t>窗下口</w:t>
            </w:r>
          </w:p>
        </w:tc>
        <w:tc>
          <w:tcPr>
            <w:vAlign w:val="center"/>
          </w:tcPr>
          <w:p w14:paraId="4E9A3FBA">
            <w:r>
              <w:t>WD-1</w:t>
            </w:r>
          </w:p>
        </w:tc>
        <w:tc>
          <w:tcPr>
            <w:vAlign w:val="center"/>
          </w:tcPr>
          <w:p w14:paraId="02D6A60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3D613D9">
            <w:pPr>
              <w:jc w:val="right"/>
            </w:pPr>
            <w:r>
              <w:t>35.60</w:t>
            </w:r>
          </w:p>
        </w:tc>
        <w:tc>
          <w:tcPr>
            <w:vAlign w:val="center"/>
          </w:tcPr>
          <w:p w14:paraId="6B010040">
            <w:pPr>
              <w:jc w:val="right"/>
            </w:pPr>
            <w:r>
              <w:t>15.38</w:t>
            </w:r>
          </w:p>
        </w:tc>
      </w:tr>
      <w:tr w14:paraId="1914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91AD2">
            <w:pPr>
              <w:jc w:val="center"/>
            </w:pPr>
          </w:p>
        </w:tc>
        <w:tc>
          <w:tcPr>
            <w:vAlign w:val="center"/>
          </w:tcPr>
          <w:p w14:paraId="678012D6">
            <w:r>
              <w:t>外墙－外墙</w:t>
            </w:r>
          </w:p>
        </w:tc>
        <w:tc>
          <w:tcPr>
            <w:vAlign w:val="center"/>
          </w:tcPr>
          <w:p w14:paraId="6F28EAE9">
            <w:r>
              <w:t>WO-1</w:t>
            </w:r>
          </w:p>
        </w:tc>
        <w:tc>
          <w:tcPr>
            <w:vAlign w:val="center"/>
          </w:tcPr>
          <w:p w14:paraId="52AFDD34">
            <w:pPr>
              <w:jc w:val="right"/>
            </w:pPr>
            <w:r>
              <w:t>-0.313/2=-0.1565</w:t>
            </w:r>
          </w:p>
        </w:tc>
        <w:tc>
          <w:tcPr>
            <w:vAlign w:val="center"/>
          </w:tcPr>
          <w:p w14:paraId="31E57DC5">
            <w:pPr>
              <w:jc w:val="right"/>
            </w:pPr>
            <w:r>
              <w:t>34.60</w:t>
            </w:r>
          </w:p>
        </w:tc>
        <w:tc>
          <w:tcPr>
            <w:vAlign w:val="center"/>
          </w:tcPr>
          <w:p w14:paraId="1BC1F75E">
            <w:pPr>
              <w:jc w:val="right"/>
            </w:pPr>
            <w:r>
              <w:t>-5.41</w:t>
            </w:r>
          </w:p>
        </w:tc>
      </w:tr>
      <w:tr w14:paraId="70EA4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D0431">
            <w:pPr>
              <w:jc w:val="center"/>
            </w:pPr>
          </w:p>
        </w:tc>
        <w:tc>
          <w:tcPr>
            <w:vAlign w:val="center"/>
          </w:tcPr>
          <w:p w14:paraId="3FDC420A">
            <w:r>
              <w:t>外墙－楼板</w:t>
            </w:r>
          </w:p>
        </w:tc>
        <w:tc>
          <w:tcPr>
            <w:vAlign w:val="center"/>
          </w:tcPr>
          <w:p w14:paraId="375F238B">
            <w:r>
              <w:t>WF-1</w:t>
            </w:r>
          </w:p>
        </w:tc>
        <w:tc>
          <w:tcPr>
            <w:vAlign w:val="center"/>
          </w:tcPr>
          <w:p w14:paraId="744329DE">
            <w:pPr>
              <w:jc w:val="right"/>
            </w:pPr>
            <w:r>
              <w:t>0.227</w:t>
            </w:r>
          </w:p>
        </w:tc>
        <w:tc>
          <w:tcPr>
            <w:vAlign w:val="center"/>
          </w:tcPr>
          <w:p w14:paraId="4B63B2C1">
            <w:pPr>
              <w:jc w:val="right"/>
            </w:pPr>
            <w:r>
              <w:t>109.19</w:t>
            </w:r>
          </w:p>
        </w:tc>
        <w:tc>
          <w:tcPr>
            <w:vAlign w:val="center"/>
          </w:tcPr>
          <w:p w14:paraId="73C8925D">
            <w:pPr>
              <w:jc w:val="right"/>
            </w:pPr>
            <w:r>
              <w:t>24.79</w:t>
            </w:r>
          </w:p>
        </w:tc>
      </w:tr>
      <w:tr w14:paraId="23EF8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9034F">
            <w:pPr>
              <w:jc w:val="center"/>
            </w:pPr>
          </w:p>
        </w:tc>
        <w:tc>
          <w:tcPr>
            <w:vAlign w:val="center"/>
          </w:tcPr>
          <w:p w14:paraId="247631BE">
            <w:r>
              <w:t>外墙－内墙</w:t>
            </w:r>
          </w:p>
        </w:tc>
        <w:tc>
          <w:tcPr>
            <w:vAlign w:val="center"/>
          </w:tcPr>
          <w:p w14:paraId="67B5E0D6">
            <w:r>
              <w:t>WI-1</w:t>
            </w:r>
          </w:p>
        </w:tc>
        <w:tc>
          <w:tcPr>
            <w:vAlign w:val="center"/>
          </w:tcPr>
          <w:p w14:paraId="6BE61823">
            <w:pPr>
              <w:jc w:val="right"/>
            </w:pPr>
            <w:r>
              <w:t>0.266</w:t>
            </w:r>
          </w:p>
        </w:tc>
        <w:tc>
          <w:tcPr>
            <w:vAlign w:val="center"/>
          </w:tcPr>
          <w:p w14:paraId="6B60AB1E">
            <w:pPr>
              <w:jc w:val="right"/>
            </w:pPr>
            <w:r>
              <w:t>56.93</w:t>
            </w:r>
          </w:p>
        </w:tc>
        <w:tc>
          <w:tcPr>
            <w:vAlign w:val="center"/>
          </w:tcPr>
          <w:p w14:paraId="25B3020B">
            <w:pPr>
              <w:jc w:val="right"/>
            </w:pPr>
            <w:r>
              <w:t>15.14</w:t>
            </w:r>
          </w:p>
        </w:tc>
      </w:tr>
      <w:tr w14:paraId="3FFA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0E182">
            <w:pPr>
              <w:jc w:val="center"/>
            </w:pPr>
          </w:p>
        </w:tc>
        <w:tc>
          <w:tcPr>
            <w:vAlign w:val="center"/>
          </w:tcPr>
          <w:p w14:paraId="49BCA3D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41D71BB"/>
        </w:tc>
        <w:tc>
          <w:tcPr>
            <w:vAlign w:val="center"/>
          </w:tcPr>
          <w:p w14:paraId="7E2B197E">
            <w:pPr>
              <w:jc w:val="right"/>
            </w:pPr>
            <w:r>
              <w:t>88.27</w:t>
            </w:r>
          </w:p>
        </w:tc>
      </w:tr>
      <w:tr w14:paraId="2445D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A739F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54E92C4">
            <w:r>
              <w:t>外墙－屋顶</w:t>
            </w:r>
          </w:p>
        </w:tc>
        <w:tc>
          <w:tcPr>
            <w:vAlign w:val="center"/>
          </w:tcPr>
          <w:p w14:paraId="579D1472">
            <w:r>
              <w:t>WR-1</w:t>
            </w:r>
          </w:p>
        </w:tc>
        <w:tc>
          <w:tcPr>
            <w:vAlign w:val="center"/>
          </w:tcPr>
          <w:p w14:paraId="119E14FA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B0AC77A">
            <w:pPr>
              <w:jc w:val="right"/>
            </w:pPr>
            <w:r>
              <w:t>60.91</w:t>
            </w:r>
          </w:p>
        </w:tc>
        <w:tc>
          <w:tcPr>
            <w:vAlign w:val="center"/>
          </w:tcPr>
          <w:p w14:paraId="74558051">
            <w:pPr>
              <w:jc w:val="right"/>
            </w:pPr>
            <w:r>
              <w:t>11.51</w:t>
            </w:r>
          </w:p>
        </w:tc>
      </w:tr>
      <w:tr w14:paraId="46BF0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E9F77">
            <w:pPr>
              <w:jc w:val="center"/>
            </w:pPr>
          </w:p>
        </w:tc>
        <w:tc>
          <w:tcPr>
            <w:vAlign w:val="center"/>
          </w:tcPr>
          <w:p w14:paraId="76D00351">
            <w:r>
              <w:t>门窗左右口</w:t>
            </w:r>
          </w:p>
        </w:tc>
        <w:tc>
          <w:tcPr>
            <w:vAlign w:val="center"/>
          </w:tcPr>
          <w:p w14:paraId="0B380D04">
            <w:r>
              <w:t>WS-1</w:t>
            </w:r>
          </w:p>
        </w:tc>
        <w:tc>
          <w:tcPr>
            <w:vAlign w:val="center"/>
          </w:tcPr>
          <w:p w14:paraId="35A00FAD">
            <w:pPr>
              <w:jc w:val="right"/>
            </w:pPr>
            <w:r>
              <w:t>0.312</w:t>
            </w:r>
          </w:p>
        </w:tc>
        <w:tc>
          <w:tcPr>
            <w:vAlign w:val="center"/>
          </w:tcPr>
          <w:p w14:paraId="5BAE31BC">
            <w:pPr>
              <w:jc w:val="right"/>
            </w:pPr>
            <w:r>
              <w:t>48.10</w:t>
            </w:r>
          </w:p>
        </w:tc>
        <w:tc>
          <w:tcPr>
            <w:vAlign w:val="center"/>
          </w:tcPr>
          <w:p w14:paraId="12598C7C">
            <w:pPr>
              <w:jc w:val="right"/>
            </w:pPr>
            <w:r>
              <w:t>15.01</w:t>
            </w:r>
          </w:p>
        </w:tc>
      </w:tr>
      <w:tr w14:paraId="28193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F6391">
            <w:pPr>
              <w:jc w:val="center"/>
            </w:pPr>
          </w:p>
        </w:tc>
        <w:tc>
          <w:tcPr>
            <w:vAlign w:val="center"/>
          </w:tcPr>
          <w:p w14:paraId="6B9ED582">
            <w:r>
              <w:t>门窗上口</w:t>
            </w:r>
          </w:p>
        </w:tc>
        <w:tc>
          <w:tcPr>
            <w:vAlign w:val="center"/>
          </w:tcPr>
          <w:p w14:paraId="50F9F69B">
            <w:r>
              <w:t>WU-1</w:t>
            </w:r>
          </w:p>
        </w:tc>
        <w:tc>
          <w:tcPr>
            <w:vAlign w:val="center"/>
          </w:tcPr>
          <w:p w14:paraId="72C4C6BA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36E4DE1C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3CCEC604">
            <w:pPr>
              <w:jc w:val="right"/>
            </w:pPr>
            <w:r>
              <w:t>4.11</w:t>
            </w:r>
          </w:p>
        </w:tc>
      </w:tr>
      <w:tr w14:paraId="17C25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5B80F">
            <w:pPr>
              <w:jc w:val="center"/>
            </w:pPr>
          </w:p>
        </w:tc>
        <w:tc>
          <w:tcPr>
            <w:vAlign w:val="center"/>
          </w:tcPr>
          <w:p w14:paraId="4299C2BE">
            <w:r>
              <w:t>窗下口</w:t>
            </w:r>
          </w:p>
        </w:tc>
        <w:tc>
          <w:tcPr>
            <w:vAlign w:val="center"/>
          </w:tcPr>
          <w:p w14:paraId="7085346A">
            <w:r>
              <w:t>WD-1</w:t>
            </w:r>
          </w:p>
        </w:tc>
        <w:tc>
          <w:tcPr>
            <w:vAlign w:val="center"/>
          </w:tcPr>
          <w:p w14:paraId="7ECDB07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D219C5C">
            <w:pPr>
              <w:jc w:val="right"/>
            </w:pPr>
            <w:r>
              <w:t>41.30</w:t>
            </w:r>
          </w:p>
        </w:tc>
        <w:tc>
          <w:tcPr>
            <w:vAlign w:val="center"/>
          </w:tcPr>
          <w:p w14:paraId="0F393D97">
            <w:pPr>
              <w:jc w:val="right"/>
            </w:pPr>
            <w:r>
              <w:t>17.84</w:t>
            </w:r>
          </w:p>
        </w:tc>
      </w:tr>
      <w:tr w14:paraId="4F1B2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9559A">
            <w:pPr>
              <w:jc w:val="center"/>
            </w:pPr>
          </w:p>
        </w:tc>
        <w:tc>
          <w:tcPr>
            <w:vAlign w:val="center"/>
          </w:tcPr>
          <w:p w14:paraId="1315F69F">
            <w:r>
              <w:t>外墙－外墙</w:t>
            </w:r>
          </w:p>
        </w:tc>
        <w:tc>
          <w:tcPr>
            <w:vAlign w:val="center"/>
          </w:tcPr>
          <w:p w14:paraId="1361FB2A">
            <w:r>
              <w:t>WO-1</w:t>
            </w:r>
          </w:p>
        </w:tc>
        <w:tc>
          <w:tcPr>
            <w:vAlign w:val="center"/>
          </w:tcPr>
          <w:p w14:paraId="1BFD23F1">
            <w:pPr>
              <w:jc w:val="right"/>
            </w:pPr>
            <w:r>
              <w:t>-0.313/2=-0.1565</w:t>
            </w:r>
          </w:p>
        </w:tc>
        <w:tc>
          <w:tcPr>
            <w:vAlign w:val="center"/>
          </w:tcPr>
          <w:p w14:paraId="64E6DECB">
            <w:pPr>
              <w:jc w:val="right"/>
            </w:pPr>
            <w:r>
              <w:t>40.20</w:t>
            </w:r>
          </w:p>
        </w:tc>
        <w:tc>
          <w:tcPr>
            <w:vAlign w:val="center"/>
          </w:tcPr>
          <w:p w14:paraId="2CD41085">
            <w:pPr>
              <w:jc w:val="right"/>
            </w:pPr>
            <w:r>
              <w:t>-6.29</w:t>
            </w:r>
          </w:p>
        </w:tc>
      </w:tr>
      <w:tr w14:paraId="4BB7F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84FE0">
            <w:pPr>
              <w:jc w:val="center"/>
            </w:pPr>
          </w:p>
        </w:tc>
        <w:tc>
          <w:tcPr>
            <w:vAlign w:val="center"/>
          </w:tcPr>
          <w:p w14:paraId="7C2A48E9">
            <w:r>
              <w:t>外墙－楼板</w:t>
            </w:r>
          </w:p>
        </w:tc>
        <w:tc>
          <w:tcPr>
            <w:vAlign w:val="center"/>
          </w:tcPr>
          <w:p w14:paraId="1E8087A0">
            <w:r>
              <w:t>WF-1</w:t>
            </w:r>
          </w:p>
        </w:tc>
        <w:tc>
          <w:tcPr>
            <w:vAlign w:val="center"/>
          </w:tcPr>
          <w:p w14:paraId="312A5DDE">
            <w:pPr>
              <w:jc w:val="right"/>
            </w:pPr>
            <w:r>
              <w:t>0.227</w:t>
            </w:r>
          </w:p>
        </w:tc>
        <w:tc>
          <w:tcPr>
            <w:vAlign w:val="center"/>
          </w:tcPr>
          <w:p w14:paraId="691880AA">
            <w:pPr>
              <w:jc w:val="right"/>
            </w:pPr>
            <w:r>
              <w:t>121.82</w:t>
            </w:r>
          </w:p>
        </w:tc>
        <w:tc>
          <w:tcPr>
            <w:vAlign w:val="center"/>
          </w:tcPr>
          <w:p w14:paraId="26895AA9">
            <w:pPr>
              <w:jc w:val="right"/>
            </w:pPr>
            <w:r>
              <w:t>27.65</w:t>
            </w:r>
          </w:p>
        </w:tc>
      </w:tr>
      <w:tr w14:paraId="31674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3ECDE">
            <w:pPr>
              <w:jc w:val="center"/>
            </w:pPr>
          </w:p>
        </w:tc>
        <w:tc>
          <w:tcPr>
            <w:vAlign w:val="center"/>
          </w:tcPr>
          <w:p w14:paraId="50FEC5BE">
            <w:r>
              <w:t>外墙－内墙</w:t>
            </w:r>
          </w:p>
        </w:tc>
        <w:tc>
          <w:tcPr>
            <w:vAlign w:val="center"/>
          </w:tcPr>
          <w:p w14:paraId="79F27BF2">
            <w:r>
              <w:t>WI-1</w:t>
            </w:r>
          </w:p>
        </w:tc>
        <w:tc>
          <w:tcPr>
            <w:vAlign w:val="center"/>
          </w:tcPr>
          <w:p w14:paraId="122DE638">
            <w:pPr>
              <w:jc w:val="right"/>
            </w:pPr>
            <w:r>
              <w:t>0.266</w:t>
            </w:r>
          </w:p>
        </w:tc>
        <w:tc>
          <w:tcPr>
            <w:vAlign w:val="center"/>
          </w:tcPr>
          <w:p w14:paraId="73D17DB6">
            <w:pPr>
              <w:jc w:val="right"/>
            </w:pPr>
            <w:r>
              <w:t>65.33</w:t>
            </w:r>
          </w:p>
        </w:tc>
        <w:tc>
          <w:tcPr>
            <w:vAlign w:val="center"/>
          </w:tcPr>
          <w:p w14:paraId="2D7D1256">
            <w:pPr>
              <w:jc w:val="right"/>
            </w:pPr>
            <w:r>
              <w:t>17.38</w:t>
            </w:r>
          </w:p>
        </w:tc>
      </w:tr>
      <w:tr w14:paraId="163DE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9900E">
            <w:pPr>
              <w:jc w:val="center"/>
            </w:pPr>
          </w:p>
        </w:tc>
        <w:tc>
          <w:tcPr>
            <w:vAlign w:val="center"/>
          </w:tcPr>
          <w:p w14:paraId="055DA96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41BCC12"/>
        </w:tc>
        <w:tc>
          <w:tcPr>
            <w:vAlign w:val="center"/>
          </w:tcPr>
          <w:p w14:paraId="58E29495">
            <w:pPr>
              <w:jc w:val="right"/>
            </w:pPr>
            <w:r>
              <w:t>87.21</w:t>
            </w:r>
          </w:p>
        </w:tc>
      </w:tr>
      <w:tr w14:paraId="61F50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55CB9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B99C71D">
            <w:r>
              <w:t>外墙－屋顶</w:t>
            </w:r>
          </w:p>
        </w:tc>
        <w:tc>
          <w:tcPr>
            <w:vAlign w:val="center"/>
          </w:tcPr>
          <w:p w14:paraId="385E6390">
            <w:r>
              <w:t>WR-1</w:t>
            </w:r>
          </w:p>
        </w:tc>
        <w:tc>
          <w:tcPr>
            <w:vAlign w:val="center"/>
          </w:tcPr>
          <w:p w14:paraId="396239AF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E01C625">
            <w:pPr>
              <w:jc w:val="right"/>
            </w:pPr>
            <w:r>
              <w:t>28.35</w:t>
            </w:r>
          </w:p>
        </w:tc>
        <w:tc>
          <w:tcPr>
            <w:vAlign w:val="center"/>
          </w:tcPr>
          <w:p w14:paraId="5AC3FEC5">
            <w:pPr>
              <w:jc w:val="right"/>
            </w:pPr>
            <w:r>
              <w:t>5.36</w:t>
            </w:r>
          </w:p>
        </w:tc>
      </w:tr>
      <w:tr w14:paraId="18838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CBDFE">
            <w:pPr>
              <w:jc w:val="center"/>
            </w:pPr>
          </w:p>
        </w:tc>
        <w:tc>
          <w:tcPr>
            <w:vAlign w:val="center"/>
          </w:tcPr>
          <w:p w14:paraId="23684736">
            <w:r>
              <w:t>门窗左右口</w:t>
            </w:r>
          </w:p>
        </w:tc>
        <w:tc>
          <w:tcPr>
            <w:vAlign w:val="center"/>
          </w:tcPr>
          <w:p w14:paraId="75F10A6A">
            <w:r>
              <w:t>WS-1</w:t>
            </w:r>
          </w:p>
        </w:tc>
        <w:tc>
          <w:tcPr>
            <w:vAlign w:val="center"/>
          </w:tcPr>
          <w:p w14:paraId="155CE1F3">
            <w:pPr>
              <w:jc w:val="right"/>
            </w:pPr>
            <w:r>
              <w:t>0.312</w:t>
            </w:r>
          </w:p>
        </w:tc>
        <w:tc>
          <w:tcPr>
            <w:vAlign w:val="center"/>
          </w:tcPr>
          <w:p w14:paraId="02701663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60511D69">
            <w:pPr>
              <w:jc w:val="right"/>
            </w:pPr>
            <w:r>
              <w:t>21.90</w:t>
            </w:r>
          </w:p>
        </w:tc>
      </w:tr>
      <w:tr w14:paraId="0488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69B6C">
            <w:pPr>
              <w:jc w:val="center"/>
            </w:pPr>
          </w:p>
        </w:tc>
        <w:tc>
          <w:tcPr>
            <w:vAlign w:val="center"/>
          </w:tcPr>
          <w:p w14:paraId="7C8D54F6">
            <w:r>
              <w:t>门窗上口</w:t>
            </w:r>
          </w:p>
        </w:tc>
        <w:tc>
          <w:tcPr>
            <w:vAlign w:val="center"/>
          </w:tcPr>
          <w:p w14:paraId="77812A2D">
            <w:r>
              <w:t>WU-1</w:t>
            </w:r>
          </w:p>
        </w:tc>
        <w:tc>
          <w:tcPr>
            <w:vAlign w:val="center"/>
          </w:tcPr>
          <w:p w14:paraId="09D95C92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7611CC1E">
            <w:pPr>
              <w:jc w:val="right"/>
            </w:pPr>
            <w:r>
              <w:t>33.09</w:t>
            </w:r>
          </w:p>
        </w:tc>
        <w:tc>
          <w:tcPr>
            <w:vAlign w:val="center"/>
          </w:tcPr>
          <w:p w14:paraId="6D9D6AB1">
            <w:pPr>
              <w:jc w:val="right"/>
            </w:pPr>
            <w:r>
              <w:t>10.29</w:t>
            </w:r>
          </w:p>
        </w:tc>
      </w:tr>
      <w:tr w14:paraId="6EBC1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A21EF">
            <w:pPr>
              <w:jc w:val="center"/>
            </w:pPr>
          </w:p>
        </w:tc>
        <w:tc>
          <w:tcPr>
            <w:vAlign w:val="center"/>
          </w:tcPr>
          <w:p w14:paraId="297B2EC0">
            <w:r>
              <w:t>窗下口</w:t>
            </w:r>
          </w:p>
        </w:tc>
        <w:tc>
          <w:tcPr>
            <w:vAlign w:val="center"/>
          </w:tcPr>
          <w:p w14:paraId="09347DF0">
            <w:r>
              <w:t>WD-1</w:t>
            </w:r>
          </w:p>
        </w:tc>
        <w:tc>
          <w:tcPr>
            <w:vAlign w:val="center"/>
          </w:tcPr>
          <w:p w14:paraId="28F8BF6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01A1ED9">
            <w:pPr>
              <w:jc w:val="right"/>
            </w:pPr>
            <w:r>
              <w:t>45.10</w:t>
            </w:r>
          </w:p>
        </w:tc>
        <w:tc>
          <w:tcPr>
            <w:vAlign w:val="center"/>
          </w:tcPr>
          <w:p w14:paraId="4119B562">
            <w:pPr>
              <w:jc w:val="right"/>
            </w:pPr>
            <w:r>
              <w:t>19.48</w:t>
            </w:r>
          </w:p>
        </w:tc>
      </w:tr>
      <w:tr w14:paraId="3C78D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6ACAC">
            <w:pPr>
              <w:jc w:val="center"/>
            </w:pPr>
          </w:p>
        </w:tc>
        <w:tc>
          <w:tcPr>
            <w:vAlign w:val="center"/>
          </w:tcPr>
          <w:p w14:paraId="2C7301EA">
            <w:r>
              <w:t>外墙－外墙</w:t>
            </w:r>
          </w:p>
        </w:tc>
        <w:tc>
          <w:tcPr>
            <w:vAlign w:val="center"/>
          </w:tcPr>
          <w:p w14:paraId="1591E463">
            <w:r>
              <w:t>WO-1</w:t>
            </w:r>
          </w:p>
        </w:tc>
        <w:tc>
          <w:tcPr>
            <w:vAlign w:val="center"/>
          </w:tcPr>
          <w:p w14:paraId="5607DBA1">
            <w:pPr>
              <w:jc w:val="right"/>
            </w:pPr>
            <w:r>
              <w:t>-0.313/2=-0.1565</w:t>
            </w:r>
          </w:p>
        </w:tc>
        <w:tc>
          <w:tcPr>
            <w:vAlign w:val="center"/>
          </w:tcPr>
          <w:p w14:paraId="59A72197">
            <w:pPr>
              <w:jc w:val="right"/>
            </w:pPr>
            <w:r>
              <w:t>54.70</w:t>
            </w:r>
          </w:p>
        </w:tc>
        <w:tc>
          <w:tcPr>
            <w:vAlign w:val="center"/>
          </w:tcPr>
          <w:p w14:paraId="24C10F50">
            <w:pPr>
              <w:jc w:val="right"/>
            </w:pPr>
            <w:r>
              <w:t>-8.56</w:t>
            </w:r>
          </w:p>
        </w:tc>
      </w:tr>
      <w:tr w14:paraId="79BF9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5E206">
            <w:pPr>
              <w:jc w:val="center"/>
            </w:pPr>
          </w:p>
        </w:tc>
        <w:tc>
          <w:tcPr>
            <w:vAlign w:val="center"/>
          </w:tcPr>
          <w:p w14:paraId="610D1A2C">
            <w:r>
              <w:t>外墙－楼板</w:t>
            </w:r>
          </w:p>
        </w:tc>
        <w:tc>
          <w:tcPr>
            <w:vAlign w:val="center"/>
          </w:tcPr>
          <w:p w14:paraId="58446099">
            <w:r>
              <w:t>WF-1</w:t>
            </w:r>
          </w:p>
        </w:tc>
        <w:tc>
          <w:tcPr>
            <w:vAlign w:val="center"/>
          </w:tcPr>
          <w:p w14:paraId="7490997D">
            <w:pPr>
              <w:jc w:val="right"/>
            </w:pPr>
            <w:r>
              <w:t>0.227</w:t>
            </w:r>
          </w:p>
        </w:tc>
        <w:tc>
          <w:tcPr>
            <w:vAlign w:val="center"/>
          </w:tcPr>
          <w:p w14:paraId="415DDB74">
            <w:pPr>
              <w:jc w:val="right"/>
            </w:pPr>
            <w:r>
              <w:t>53.10</w:t>
            </w:r>
          </w:p>
        </w:tc>
        <w:tc>
          <w:tcPr>
            <w:vAlign w:val="center"/>
          </w:tcPr>
          <w:p w14:paraId="452B59FC">
            <w:pPr>
              <w:jc w:val="right"/>
            </w:pPr>
            <w:r>
              <w:t>12.05</w:t>
            </w:r>
          </w:p>
        </w:tc>
      </w:tr>
      <w:tr w14:paraId="700F1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4300A">
            <w:pPr>
              <w:jc w:val="center"/>
            </w:pPr>
          </w:p>
        </w:tc>
        <w:tc>
          <w:tcPr>
            <w:vAlign w:val="center"/>
          </w:tcPr>
          <w:p w14:paraId="53804851">
            <w:r>
              <w:t>外墙－内墙</w:t>
            </w:r>
          </w:p>
        </w:tc>
        <w:tc>
          <w:tcPr>
            <w:vAlign w:val="center"/>
          </w:tcPr>
          <w:p w14:paraId="7012F524">
            <w:r>
              <w:t>WI-1</w:t>
            </w:r>
          </w:p>
        </w:tc>
        <w:tc>
          <w:tcPr>
            <w:vAlign w:val="center"/>
          </w:tcPr>
          <w:p w14:paraId="45072F57">
            <w:pPr>
              <w:jc w:val="right"/>
            </w:pPr>
            <w:r>
              <w:t>0.266</w:t>
            </w:r>
          </w:p>
        </w:tc>
        <w:tc>
          <w:tcPr>
            <w:vAlign w:val="center"/>
          </w:tcPr>
          <w:p w14:paraId="6EC80F05">
            <w:pPr>
              <w:jc w:val="right"/>
            </w:pPr>
            <w:r>
              <w:t>39.63</w:t>
            </w:r>
          </w:p>
        </w:tc>
        <w:tc>
          <w:tcPr>
            <w:vAlign w:val="center"/>
          </w:tcPr>
          <w:p w14:paraId="01F57B1F">
            <w:pPr>
              <w:jc w:val="right"/>
            </w:pPr>
            <w:r>
              <w:t>10.54</w:t>
            </w:r>
          </w:p>
        </w:tc>
      </w:tr>
      <w:tr w14:paraId="09C9F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DE223">
            <w:pPr>
              <w:jc w:val="center"/>
            </w:pPr>
          </w:p>
        </w:tc>
        <w:tc>
          <w:tcPr>
            <w:vAlign w:val="center"/>
          </w:tcPr>
          <w:p w14:paraId="4B4566B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9D1DD58"/>
        </w:tc>
        <w:tc>
          <w:tcPr>
            <w:vAlign w:val="center"/>
          </w:tcPr>
          <w:p w14:paraId="74D575C2">
            <w:pPr>
              <w:jc w:val="right"/>
            </w:pPr>
            <w:r>
              <w:t>71.07</w:t>
            </w:r>
          </w:p>
        </w:tc>
      </w:tr>
      <w:tr w14:paraId="388D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E1F1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16E9110"/>
        </w:tc>
        <w:tc>
          <w:tcPr>
            <w:vAlign w:val="center"/>
          </w:tcPr>
          <w:p w14:paraId="080DF5DE">
            <w:pPr>
              <w:jc w:val="right"/>
            </w:pPr>
            <w:r>
              <w:t>390.15</w:t>
            </w:r>
          </w:p>
        </w:tc>
      </w:tr>
    </w:tbl>
    <w:p w14:paraId="7EB25D2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061A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333B5C9">
            <w:r>
              <w:t>外墙－屋顶：WR-1</w:t>
            </w:r>
          </w:p>
        </w:tc>
        <w:tc>
          <w:tcPr>
            <w:vAlign w:val="bottom"/>
          </w:tcPr>
          <w:p w14:paraId="5288B5FA">
            <w:r>
              <w:t>门窗左右口：WS-1</w:t>
            </w:r>
          </w:p>
        </w:tc>
      </w:tr>
      <w:tr w14:paraId="48892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2C06C12">
            <w:r>
              <w:drawing>
                <wp:inline distT="0" distB="0" distL="0" distR="0">
                  <wp:extent cx="2943225" cy="18383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15DE7E6">
            <w:r>
              <w:drawing>
                <wp:inline distT="0" distB="0" distL="0" distR="0">
                  <wp:extent cx="2943225" cy="20097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A752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7B9B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CB19D54">
            <w:r>
              <w:t>门窗上口：WU-1</w:t>
            </w:r>
          </w:p>
        </w:tc>
        <w:tc>
          <w:tcPr>
            <w:vAlign w:val="bottom"/>
          </w:tcPr>
          <w:p w14:paraId="6BFAECD9">
            <w:r>
              <w:t>窗下口：WD-1</w:t>
            </w:r>
          </w:p>
        </w:tc>
      </w:tr>
      <w:tr w14:paraId="63CAD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A5957F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2E8F6C2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C737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33BC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C653320">
            <w:r>
              <w:t>外墙－外墙：WO-1</w:t>
            </w:r>
          </w:p>
        </w:tc>
        <w:tc>
          <w:tcPr>
            <w:vAlign w:val="bottom"/>
          </w:tcPr>
          <w:p w14:paraId="4EF647A7">
            <w:r>
              <w:t>外墙－楼板：WF-1</w:t>
            </w:r>
          </w:p>
        </w:tc>
      </w:tr>
      <w:tr w14:paraId="4776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6FD1F89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F7E28BE">
            <w:r>
              <w:drawing>
                <wp:inline distT="0" distB="0" distL="0" distR="0">
                  <wp:extent cx="2943225" cy="26670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CA84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BBCA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73C7A9F3">
            <w:r>
              <w:t>外墙－内墙：WI-1</w:t>
            </w:r>
          </w:p>
        </w:tc>
        <w:tc>
          <w:tcPr>
            <w:vAlign w:val="bottom"/>
          </w:tcPr>
          <w:p w14:paraId="25184AFD"/>
        </w:tc>
      </w:tr>
      <w:tr w14:paraId="7A321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4D2D9231">
            <w:r>
              <w:drawing>
                <wp:inline distT="0" distB="0" distL="0" distR="0">
                  <wp:extent cx="2943225" cy="21907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0F7D237"/>
        </w:tc>
      </w:tr>
    </w:tbl>
    <w:p w14:paraId="5E0A037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5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5"/>
    <w:p w14:paraId="45460CB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932D5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86184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05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9AC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4EDF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4CD1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E3731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4023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62931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2118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326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F2C01">
            <w:r>
              <w:t>外墙（填充墙）构造一</w:t>
            </w:r>
          </w:p>
        </w:tc>
        <w:tc>
          <w:tcPr>
            <w:vAlign w:val="center"/>
          </w:tcPr>
          <w:p w14:paraId="08395596">
            <w:r>
              <w:t>主墙体</w:t>
            </w:r>
          </w:p>
        </w:tc>
        <w:tc>
          <w:tcPr>
            <w:vAlign w:val="center"/>
          </w:tcPr>
          <w:p w14:paraId="3C08128B">
            <w:pPr>
              <w:jc w:val="right"/>
            </w:pPr>
            <w:r>
              <w:t>454.96</w:t>
            </w:r>
          </w:p>
        </w:tc>
        <w:tc>
          <w:tcPr>
            <w:vAlign w:val="center"/>
          </w:tcPr>
          <w:p w14:paraId="22F061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5FA25E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BE84225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3F3FAAB0">
            <w:pPr>
              <w:jc w:val="right"/>
            </w:pPr>
            <w:r>
              <w:t>0.50</w:t>
            </w:r>
          </w:p>
        </w:tc>
      </w:tr>
      <w:tr w14:paraId="0CFCE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27508">
            <w:r>
              <w:t>考虑线性热桥后K</w:t>
            </w:r>
          </w:p>
        </w:tc>
        <w:tc>
          <w:tcPr>
            <w:gridSpan w:val="6"/>
          </w:tcPr>
          <w:p w14:paraId="0C50F9AE">
            <w:pPr>
              <w:jc w:val="center"/>
            </w:pPr>
            <w:r>
              <w:t>1.16 + 143.61/454.96 = 1.48</w:t>
            </w:r>
          </w:p>
        </w:tc>
      </w:tr>
    </w:tbl>
    <w:p w14:paraId="4B2C3F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C49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38E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40070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D116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7F2E1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7A5F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D76EF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F4FEC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CAE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374CD">
            <w:r>
              <w:t>外墙（填充墙）构造一</w:t>
            </w:r>
          </w:p>
        </w:tc>
        <w:tc>
          <w:tcPr>
            <w:vAlign w:val="center"/>
          </w:tcPr>
          <w:p w14:paraId="645FE040">
            <w:r>
              <w:t>主墙体</w:t>
            </w:r>
          </w:p>
        </w:tc>
        <w:tc>
          <w:tcPr>
            <w:vAlign w:val="center"/>
          </w:tcPr>
          <w:p w14:paraId="324B2AAB">
            <w:pPr>
              <w:jc w:val="right"/>
            </w:pPr>
            <w:r>
              <w:t>351.81</w:t>
            </w:r>
          </w:p>
        </w:tc>
        <w:tc>
          <w:tcPr>
            <w:vAlign w:val="center"/>
          </w:tcPr>
          <w:p w14:paraId="7F688D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12B06B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545E977B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41A44843">
            <w:pPr>
              <w:jc w:val="right"/>
            </w:pPr>
            <w:r>
              <w:t>0.50</w:t>
            </w:r>
          </w:p>
        </w:tc>
      </w:tr>
      <w:tr w14:paraId="66705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B503C">
            <w:r>
              <w:t>考虑线性热桥后K</w:t>
            </w:r>
          </w:p>
        </w:tc>
        <w:tc>
          <w:tcPr>
            <w:gridSpan w:val="6"/>
          </w:tcPr>
          <w:p w14:paraId="11734345">
            <w:pPr>
              <w:jc w:val="center"/>
            </w:pPr>
            <w:r>
              <w:t>1.16 + 88.27/351.81 = 1.41</w:t>
            </w:r>
          </w:p>
        </w:tc>
      </w:tr>
    </w:tbl>
    <w:p w14:paraId="799DEE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19B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22D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AE9DE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64C4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F96B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D453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3151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AEC36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F07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41A4D">
            <w:r>
              <w:t>外墙（填充墙）构造一</w:t>
            </w:r>
          </w:p>
        </w:tc>
        <w:tc>
          <w:tcPr>
            <w:vAlign w:val="center"/>
          </w:tcPr>
          <w:p w14:paraId="52CB98C7">
            <w:r>
              <w:t>主墙体</w:t>
            </w:r>
          </w:p>
        </w:tc>
        <w:tc>
          <w:tcPr>
            <w:vAlign w:val="center"/>
          </w:tcPr>
          <w:p w14:paraId="7DBC4F37">
            <w:pPr>
              <w:jc w:val="right"/>
            </w:pPr>
            <w:r>
              <w:t>316.63</w:t>
            </w:r>
          </w:p>
        </w:tc>
        <w:tc>
          <w:tcPr>
            <w:vAlign w:val="center"/>
          </w:tcPr>
          <w:p w14:paraId="146E35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35051B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DD58A36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6B02BFAE">
            <w:pPr>
              <w:jc w:val="right"/>
            </w:pPr>
            <w:r>
              <w:t>0.50</w:t>
            </w:r>
          </w:p>
        </w:tc>
      </w:tr>
      <w:tr w14:paraId="61808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EA5F1">
            <w:r>
              <w:t>考虑线性热桥后K</w:t>
            </w:r>
          </w:p>
        </w:tc>
        <w:tc>
          <w:tcPr>
            <w:gridSpan w:val="6"/>
          </w:tcPr>
          <w:p w14:paraId="30498A6A">
            <w:pPr>
              <w:jc w:val="center"/>
            </w:pPr>
            <w:r>
              <w:t>1.16 + 87.21/316.63 = 1.44</w:t>
            </w:r>
          </w:p>
        </w:tc>
      </w:tr>
    </w:tbl>
    <w:p w14:paraId="2FECD3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1F8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097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49302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67CB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97B9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A207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53E4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E2BC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C3C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E175E">
            <w:r>
              <w:t>外墙（填充墙）构造一</w:t>
            </w:r>
          </w:p>
        </w:tc>
        <w:tc>
          <w:tcPr>
            <w:vAlign w:val="center"/>
          </w:tcPr>
          <w:p w14:paraId="5F8308DB">
            <w:r>
              <w:t>主墙体</w:t>
            </w:r>
          </w:p>
        </w:tc>
        <w:tc>
          <w:tcPr>
            <w:vAlign w:val="center"/>
          </w:tcPr>
          <w:p w14:paraId="6E6284E3">
            <w:pPr>
              <w:jc w:val="right"/>
            </w:pPr>
            <w:r>
              <w:t>519.57</w:t>
            </w:r>
          </w:p>
        </w:tc>
        <w:tc>
          <w:tcPr>
            <w:vAlign w:val="center"/>
          </w:tcPr>
          <w:p w14:paraId="17DCD3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40B418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786E017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26619C48">
            <w:pPr>
              <w:jc w:val="right"/>
            </w:pPr>
            <w:r>
              <w:t>0.50</w:t>
            </w:r>
          </w:p>
        </w:tc>
      </w:tr>
      <w:tr w14:paraId="77149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A183A">
            <w:r>
              <w:t>考虑线性热桥后K</w:t>
            </w:r>
          </w:p>
        </w:tc>
        <w:tc>
          <w:tcPr>
            <w:gridSpan w:val="6"/>
          </w:tcPr>
          <w:p w14:paraId="56CBDA4B">
            <w:pPr>
              <w:jc w:val="center"/>
            </w:pPr>
            <w:r>
              <w:t>1.16 + 71.07/519.57 = 1.30</w:t>
            </w:r>
          </w:p>
        </w:tc>
      </w:tr>
    </w:tbl>
    <w:p w14:paraId="4F8F36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AB8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D6D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984A2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963A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8324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360B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05C8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CA7F6C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2321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7F844">
            <w:r>
              <w:t>外墙（填充墙）构造一</w:t>
            </w:r>
          </w:p>
        </w:tc>
        <w:tc>
          <w:tcPr>
            <w:vAlign w:val="center"/>
          </w:tcPr>
          <w:p w14:paraId="6FC3E9F7">
            <w:r>
              <w:t>主墙体</w:t>
            </w:r>
          </w:p>
        </w:tc>
        <w:tc>
          <w:tcPr>
            <w:vAlign w:val="center"/>
          </w:tcPr>
          <w:p w14:paraId="07FBDA66">
            <w:pPr>
              <w:jc w:val="right"/>
            </w:pPr>
            <w:r>
              <w:t>1642.97</w:t>
            </w:r>
          </w:p>
        </w:tc>
        <w:tc>
          <w:tcPr>
            <w:vAlign w:val="center"/>
          </w:tcPr>
          <w:p w14:paraId="5477E0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8ED710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0AD059D8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28CD8176">
            <w:pPr>
              <w:jc w:val="right"/>
            </w:pPr>
            <w:r>
              <w:t>0.50</w:t>
            </w:r>
          </w:p>
        </w:tc>
      </w:tr>
      <w:tr w14:paraId="62F7C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FA826">
            <w:r>
              <w:t>考虑线性热桥后K</w:t>
            </w:r>
          </w:p>
        </w:tc>
        <w:tc>
          <w:tcPr>
            <w:gridSpan w:val="6"/>
          </w:tcPr>
          <w:p w14:paraId="3555670A">
            <w:pPr>
              <w:jc w:val="center"/>
            </w:pPr>
            <w:r>
              <w:t>1.16 + 390.15/1642.97 = 1.40</w:t>
            </w:r>
          </w:p>
        </w:tc>
      </w:tr>
      <w:tr w14:paraId="12940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8A787">
            <w:r>
              <w:t>标准依据</w:t>
            </w:r>
          </w:p>
        </w:tc>
        <w:tc>
          <w:tcPr>
            <w:gridSpan w:val="6"/>
          </w:tcPr>
          <w:p w14:paraId="7F093B25">
            <w:r>
              <w:t>《广西公共建筑节能设计标准》DBJ/T45-096-2022第3.3.1条</w:t>
            </w:r>
          </w:p>
        </w:tc>
      </w:tr>
      <w:tr w14:paraId="00AFC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7DC8B">
            <w:r>
              <w:t>标准要求</w:t>
            </w:r>
          </w:p>
        </w:tc>
        <w:tc>
          <w:tcPr>
            <w:gridSpan w:val="6"/>
          </w:tcPr>
          <w:p w14:paraId="040A3700">
            <w:r>
              <w:t>应满足表3.3.1-2的规定(K≤1.50)</w:t>
            </w:r>
          </w:p>
        </w:tc>
      </w:tr>
      <w:tr w14:paraId="4CDCF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A4084">
            <w:r>
              <w:t>结论</w:t>
            </w:r>
          </w:p>
        </w:tc>
        <w:tc>
          <w:tcPr>
            <w:gridSpan w:val="6"/>
          </w:tcPr>
          <w:p w14:paraId="0CA2D9EC">
            <w:r>
              <w:t>满足</w:t>
            </w:r>
          </w:p>
        </w:tc>
      </w:tr>
    </w:tbl>
    <w:p w14:paraId="789C22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444"/>
      <w:r>
        <w:rPr>
          <w:color w:val="000000"/>
          <w:kern w:val="2"/>
          <w:szCs w:val="24"/>
          <w:lang w:val="en-US"/>
        </w:rPr>
        <w:t>挑空楼板</w:t>
      </w:r>
      <w:bookmarkEnd w:id="46"/>
    </w:p>
    <w:p w14:paraId="253F4F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C90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EE8E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E2766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AA20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1CDB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8AF0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C1F9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8A83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E5C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3671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0C34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8DCB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19FF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0FBE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2241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CF30C8">
            <w:pPr>
              <w:jc w:val="center"/>
            </w:pPr>
            <w:r>
              <w:t>D=R*S</w:t>
            </w:r>
          </w:p>
        </w:tc>
      </w:tr>
      <w:tr w14:paraId="3471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5EFD0">
            <w:r>
              <w:t>1：3水泥砂浆</w:t>
            </w:r>
          </w:p>
        </w:tc>
        <w:tc>
          <w:tcPr>
            <w:vAlign w:val="center"/>
          </w:tcPr>
          <w:p w14:paraId="73D182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85C1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93C75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30EF8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319A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868653">
            <w:pPr>
              <w:jc w:val="right"/>
            </w:pPr>
            <w:r>
              <w:t>0.243</w:t>
            </w:r>
          </w:p>
        </w:tc>
      </w:tr>
      <w:tr w14:paraId="0C3C4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D70BB">
            <w:r>
              <w:t>钢筋混凝土</w:t>
            </w:r>
          </w:p>
        </w:tc>
        <w:tc>
          <w:tcPr>
            <w:vAlign w:val="center"/>
          </w:tcPr>
          <w:p w14:paraId="755A0E8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01BE9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D15055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063624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E5039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CF6928B">
            <w:pPr>
              <w:jc w:val="right"/>
            </w:pPr>
            <w:r>
              <w:t>1.177</w:t>
            </w:r>
          </w:p>
        </w:tc>
      </w:tr>
      <w:tr w14:paraId="6B5D0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F8083">
            <w:r>
              <w:t>无机保温砂浆</w:t>
            </w:r>
          </w:p>
        </w:tc>
        <w:tc>
          <w:tcPr>
            <w:vAlign w:val="center"/>
          </w:tcPr>
          <w:p w14:paraId="0F5819F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5D28AA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FA61D80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2A865C3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AEB8B9F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4A7E4AF9">
            <w:pPr>
              <w:jc w:val="right"/>
            </w:pPr>
            <w:r>
              <w:t>0.540</w:t>
            </w:r>
          </w:p>
        </w:tc>
      </w:tr>
      <w:tr w14:paraId="026C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EE906">
            <w:r>
              <w:t>各层之和∑</w:t>
            </w:r>
          </w:p>
        </w:tc>
        <w:tc>
          <w:tcPr>
            <w:vAlign w:val="center"/>
          </w:tcPr>
          <w:p w14:paraId="3F66A7EF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32ECF6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8DB6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C5C1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7466CF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1DC8FCCD">
            <w:pPr>
              <w:jc w:val="right"/>
            </w:pPr>
            <w:r>
              <w:t>1.960</w:t>
            </w:r>
          </w:p>
        </w:tc>
      </w:tr>
      <w:tr w14:paraId="215B4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117CD">
            <w:r>
              <w:t>传热系数K=1/(0.16+∑R)</w:t>
            </w:r>
          </w:p>
        </w:tc>
        <w:tc>
          <w:tcPr>
            <w:gridSpan w:val="6"/>
          </w:tcPr>
          <w:p w14:paraId="41114B77">
            <w:pPr>
              <w:jc w:val="center"/>
            </w:pPr>
            <w:r>
              <w:t>1.72</w:t>
            </w:r>
          </w:p>
        </w:tc>
      </w:tr>
      <w:tr w14:paraId="22BD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0463E">
            <w:r>
              <w:t>标准依据</w:t>
            </w:r>
          </w:p>
        </w:tc>
        <w:tc>
          <w:tcPr>
            <w:gridSpan w:val="6"/>
          </w:tcPr>
          <w:p w14:paraId="44097F27">
            <w:r>
              <w:t>《广西公共建筑节能设计标准》DBJ/T45-096-2022第3.3.1条</w:t>
            </w:r>
          </w:p>
        </w:tc>
      </w:tr>
      <w:tr w14:paraId="0394F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DA829">
            <w:r>
              <w:t>标准要求</w:t>
            </w:r>
          </w:p>
        </w:tc>
        <w:tc>
          <w:tcPr>
            <w:gridSpan w:val="6"/>
          </w:tcPr>
          <w:p w14:paraId="2B678244">
            <w:r>
              <w:t>K≤1.50</w:t>
            </w:r>
          </w:p>
        </w:tc>
      </w:tr>
      <w:tr w14:paraId="6BE87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19321">
            <w:r>
              <w:t>结论</w:t>
            </w:r>
          </w:p>
        </w:tc>
        <w:tc>
          <w:tcPr>
            <w:gridSpan w:val="6"/>
          </w:tcPr>
          <w:p w14:paraId="1AA557EB">
            <w:r>
              <w:rPr>
                <w:color w:val="FF0000"/>
              </w:rPr>
              <w:t>不满足</w:t>
            </w:r>
          </w:p>
        </w:tc>
      </w:tr>
    </w:tbl>
    <w:p w14:paraId="6A0AC3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283"/>
      <w:r>
        <w:rPr>
          <w:color w:val="000000"/>
          <w:kern w:val="2"/>
          <w:szCs w:val="24"/>
          <w:lang w:val="en-US"/>
        </w:rPr>
        <w:t>外窗</w:t>
      </w:r>
      <w:bookmarkEnd w:id="47"/>
    </w:p>
    <w:p w14:paraId="61849B4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CD86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5B0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82FA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7755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8D646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C2D7B9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ED2E66">
            <w:pPr>
              <w:jc w:val="center"/>
            </w:pPr>
            <w:r>
              <w:t>可见光透射比</w:t>
            </w:r>
          </w:p>
        </w:tc>
      </w:tr>
      <w:tr w14:paraId="447AB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E446C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A1870AF">
            <w:r>
              <w:t>断热铝合金+Low-E中空玻璃（5+9A+5）</w:t>
            </w:r>
          </w:p>
        </w:tc>
        <w:tc>
          <w:tcPr>
            <w:vAlign w:val="center"/>
          </w:tcPr>
          <w:p w14:paraId="0934BF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A177D9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982988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89AA61F">
            <w:pPr>
              <w:jc w:val="center"/>
            </w:pPr>
            <w:r>
              <w:t>0.660</w:t>
            </w:r>
          </w:p>
        </w:tc>
      </w:tr>
      <w:tr w14:paraId="57D35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1636A"/>
        </w:tc>
        <w:tc>
          <w:tcPr>
            <w:vMerge w:val="continue"/>
            <w:vAlign w:val="center"/>
          </w:tcPr>
          <w:p w14:paraId="568BCB12"/>
        </w:tc>
        <w:tc>
          <w:tcPr>
            <w:gridSpan w:val="4"/>
            <w:shd w:val="clear" w:color="auto" w:fill="E6E6E6"/>
            <w:vAlign w:val="center"/>
          </w:tcPr>
          <w:p w14:paraId="5DE5B220">
            <w:pPr>
              <w:jc w:val="center"/>
            </w:pPr>
            <w:r>
              <w:t>窗编号</w:t>
            </w:r>
          </w:p>
        </w:tc>
      </w:tr>
      <w:tr w14:paraId="3E58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FB033"/>
        </w:tc>
        <w:tc>
          <w:tcPr>
            <w:vMerge w:val="continue"/>
            <w:vAlign w:val="center"/>
          </w:tcPr>
          <w:p w14:paraId="287125C9"/>
        </w:tc>
        <w:tc>
          <w:tcPr>
            <w:gridSpan w:val="4"/>
            <w:vAlign w:val="center"/>
          </w:tcPr>
          <w:p w14:paraId="6ABEEF5D">
            <w:r>
              <w:t>C1518，C1618，C6118，MQ26026，MQ26044，C1318，C2018，C2f，C3018，C6，C7218，C8，C7418，MQ24826，透光门-M1529</w:t>
            </w:r>
          </w:p>
        </w:tc>
      </w:tr>
      <w:tr w14:paraId="64BA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D8D38"/>
        </w:tc>
        <w:tc>
          <w:tcPr>
            <w:gridSpan w:val="5"/>
            <w:vAlign w:val="center"/>
          </w:tcPr>
          <w:p w14:paraId="78F83A04"/>
        </w:tc>
      </w:tr>
    </w:tbl>
    <w:p w14:paraId="078D9E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233F0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14:paraId="04FF4A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90630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21CB7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8A8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095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AB6A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B390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F561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96F94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CE4A1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B296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CE4CCF">
            <w:pPr>
              <w:jc w:val="center"/>
            </w:pPr>
            <w:r>
              <w:t>传热系数</w:t>
            </w:r>
          </w:p>
        </w:tc>
      </w:tr>
      <w:tr w14:paraId="26265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76C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4930AE">
            <w:r>
              <w:t>C1318</w:t>
            </w:r>
          </w:p>
        </w:tc>
        <w:tc>
          <w:tcPr>
            <w:vAlign w:val="center"/>
          </w:tcPr>
          <w:p w14:paraId="195439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16EF577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7CBCFEF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2DB3D2C7">
            <w:pPr>
              <w:jc w:val="right"/>
            </w:pPr>
            <w:r>
              <w:t>32.76</w:t>
            </w:r>
          </w:p>
        </w:tc>
        <w:tc>
          <w:tcPr>
            <w:vAlign w:val="center"/>
          </w:tcPr>
          <w:p w14:paraId="638EAC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571081">
            <w:pPr>
              <w:jc w:val="right"/>
            </w:pPr>
            <w:r>
              <w:t>2.500</w:t>
            </w:r>
          </w:p>
        </w:tc>
      </w:tr>
      <w:tr w14:paraId="5BC16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65B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C9963C">
            <w:r>
              <w:t>C1518</w:t>
            </w:r>
          </w:p>
        </w:tc>
        <w:tc>
          <w:tcPr>
            <w:vAlign w:val="center"/>
          </w:tcPr>
          <w:p w14:paraId="1E77834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9246CB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A8BE58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50312B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F51D6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33E069">
            <w:pPr>
              <w:jc w:val="right"/>
            </w:pPr>
            <w:r>
              <w:t>2.500</w:t>
            </w:r>
          </w:p>
        </w:tc>
      </w:tr>
      <w:tr w14:paraId="521CA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9FE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6F9FAF">
            <w:r>
              <w:t>C1618</w:t>
            </w:r>
          </w:p>
        </w:tc>
        <w:tc>
          <w:tcPr>
            <w:vAlign w:val="center"/>
          </w:tcPr>
          <w:p w14:paraId="6635B6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CB9E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501F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CC228E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C183A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88ECF8">
            <w:pPr>
              <w:jc w:val="right"/>
            </w:pPr>
            <w:r>
              <w:t>2.500</w:t>
            </w:r>
          </w:p>
        </w:tc>
      </w:tr>
      <w:tr w14:paraId="090D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FAD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AE4249">
            <w:r>
              <w:t>C6118</w:t>
            </w:r>
          </w:p>
        </w:tc>
        <w:tc>
          <w:tcPr>
            <w:vAlign w:val="center"/>
          </w:tcPr>
          <w:p w14:paraId="3EAEC17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2145D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D407E6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4D005423">
            <w:pPr>
              <w:jc w:val="right"/>
            </w:pPr>
            <w:r>
              <w:t>32.94</w:t>
            </w:r>
          </w:p>
        </w:tc>
        <w:tc>
          <w:tcPr>
            <w:vAlign w:val="center"/>
          </w:tcPr>
          <w:p w14:paraId="6FB5C9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A61328">
            <w:pPr>
              <w:jc w:val="right"/>
            </w:pPr>
            <w:r>
              <w:t>2.500</w:t>
            </w:r>
          </w:p>
        </w:tc>
      </w:tr>
      <w:tr w14:paraId="6F417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8F28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E74AFE">
            <w:r>
              <w:t>C7418</w:t>
            </w:r>
          </w:p>
        </w:tc>
        <w:tc>
          <w:tcPr>
            <w:vAlign w:val="center"/>
          </w:tcPr>
          <w:p w14:paraId="4B3B9AF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0E9FE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7820A1">
            <w:pPr>
              <w:jc w:val="right"/>
            </w:pPr>
            <w:r>
              <w:t>13.32</w:t>
            </w:r>
          </w:p>
        </w:tc>
        <w:tc>
          <w:tcPr>
            <w:vAlign w:val="center"/>
          </w:tcPr>
          <w:p w14:paraId="58C84832">
            <w:pPr>
              <w:jc w:val="right"/>
            </w:pPr>
            <w:r>
              <w:t>79.92</w:t>
            </w:r>
          </w:p>
        </w:tc>
        <w:tc>
          <w:tcPr>
            <w:vAlign w:val="center"/>
          </w:tcPr>
          <w:p w14:paraId="5C6102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5D069C">
            <w:pPr>
              <w:jc w:val="right"/>
            </w:pPr>
            <w:r>
              <w:t>2.500</w:t>
            </w:r>
          </w:p>
        </w:tc>
      </w:tr>
      <w:tr w14:paraId="347B5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E0C1CC">
            <w:r>
              <w:t>立面总面积(㎡)</w:t>
            </w:r>
          </w:p>
        </w:tc>
        <w:tc>
          <w:tcPr>
            <w:vAlign w:val="center"/>
          </w:tcPr>
          <w:p w14:paraId="20A23BF3">
            <w:pPr>
              <w:jc w:val="right"/>
            </w:pPr>
            <w:r>
              <w:t>161.82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68C548">
            <w:r>
              <w:t>立面平均传热系数</w:t>
            </w:r>
          </w:p>
        </w:tc>
        <w:tc>
          <w:tcPr>
            <w:vAlign w:val="center"/>
          </w:tcPr>
          <w:p w14:paraId="5401A89C">
            <w:pPr>
              <w:jc w:val="right"/>
            </w:pPr>
            <w:r>
              <w:t>2.500</w:t>
            </w:r>
          </w:p>
        </w:tc>
      </w:tr>
    </w:tbl>
    <w:p w14:paraId="490EB2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DCCFC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5AA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BFC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4E6C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35C3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3EF6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B48AD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2B202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E982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64878D">
            <w:pPr>
              <w:jc w:val="center"/>
            </w:pPr>
            <w:r>
              <w:t>传热系数</w:t>
            </w:r>
          </w:p>
        </w:tc>
      </w:tr>
      <w:tr w14:paraId="4579E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624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DA7B41">
            <w:r>
              <w:t>C1318</w:t>
            </w:r>
          </w:p>
        </w:tc>
        <w:tc>
          <w:tcPr>
            <w:vAlign w:val="center"/>
          </w:tcPr>
          <w:p w14:paraId="588DE43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4B29B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C5E4282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876AD55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50078E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AC98D2">
            <w:pPr>
              <w:jc w:val="right"/>
            </w:pPr>
            <w:r>
              <w:t>2.500</w:t>
            </w:r>
          </w:p>
        </w:tc>
      </w:tr>
      <w:tr w14:paraId="5D15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579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EB4D61">
            <w:r>
              <w:t>C1518</w:t>
            </w:r>
          </w:p>
        </w:tc>
        <w:tc>
          <w:tcPr>
            <w:vAlign w:val="center"/>
          </w:tcPr>
          <w:p w14:paraId="0E3C29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D0C5C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1D1A9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66A544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83BC4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5AC952">
            <w:pPr>
              <w:jc w:val="right"/>
            </w:pPr>
            <w:r>
              <w:t>2.500</w:t>
            </w:r>
          </w:p>
        </w:tc>
      </w:tr>
      <w:tr w14:paraId="530D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034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DE62D2">
            <w:r>
              <w:t>C2f</w:t>
            </w:r>
          </w:p>
        </w:tc>
        <w:tc>
          <w:tcPr>
            <w:vAlign w:val="center"/>
          </w:tcPr>
          <w:p w14:paraId="06081B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02C3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E1BD9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0D02F6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2FD3D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2A80B2">
            <w:pPr>
              <w:jc w:val="right"/>
            </w:pPr>
            <w:r>
              <w:t>2.500</w:t>
            </w:r>
          </w:p>
        </w:tc>
      </w:tr>
      <w:tr w14:paraId="4C170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0FCA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EDF0E9">
            <w:r>
              <w:t>MQ24826</w:t>
            </w:r>
          </w:p>
        </w:tc>
        <w:tc>
          <w:tcPr>
            <w:vAlign w:val="center"/>
          </w:tcPr>
          <w:p w14:paraId="6E40B2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95FB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E8DE84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7304BC68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3C8B58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49BB45">
            <w:pPr>
              <w:jc w:val="right"/>
            </w:pPr>
            <w:r>
              <w:t>2.500</w:t>
            </w:r>
          </w:p>
        </w:tc>
      </w:tr>
      <w:tr w14:paraId="01AA2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8DB8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20C900">
            <w:r>
              <w:t>MQ24826</w:t>
            </w:r>
          </w:p>
        </w:tc>
        <w:tc>
          <w:tcPr>
            <w:vAlign w:val="center"/>
          </w:tcPr>
          <w:p w14:paraId="524C2B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2622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6A8A16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39ACCCE2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37FD5C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2507D1">
            <w:pPr>
              <w:jc w:val="right"/>
            </w:pPr>
            <w:r>
              <w:t>2.500</w:t>
            </w:r>
          </w:p>
        </w:tc>
      </w:tr>
      <w:tr w14:paraId="1AC9A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7BBC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3FFAB9F">
            <w:r>
              <w:t>MQ26044</w:t>
            </w:r>
          </w:p>
        </w:tc>
        <w:tc>
          <w:tcPr>
            <w:vAlign w:val="center"/>
          </w:tcPr>
          <w:p w14:paraId="6C7983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037B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A88FA4">
            <w:pPr>
              <w:jc w:val="right"/>
            </w:pPr>
            <w:r>
              <w:t>40.02</w:t>
            </w:r>
          </w:p>
        </w:tc>
        <w:tc>
          <w:tcPr>
            <w:vAlign w:val="center"/>
          </w:tcPr>
          <w:p w14:paraId="0FE4D8AA">
            <w:pPr>
              <w:jc w:val="right"/>
            </w:pPr>
            <w:r>
              <w:t>40.02</w:t>
            </w:r>
          </w:p>
        </w:tc>
        <w:tc>
          <w:tcPr>
            <w:vAlign w:val="center"/>
          </w:tcPr>
          <w:p w14:paraId="79E325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16B46C">
            <w:pPr>
              <w:jc w:val="right"/>
            </w:pPr>
            <w:r>
              <w:t>2.500</w:t>
            </w:r>
          </w:p>
        </w:tc>
      </w:tr>
      <w:tr w14:paraId="36B59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7F23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1BB354">
            <w:r>
              <w:t>MQ26044</w:t>
            </w:r>
          </w:p>
        </w:tc>
        <w:tc>
          <w:tcPr>
            <w:vAlign w:val="center"/>
          </w:tcPr>
          <w:p w14:paraId="1F8821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4A20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AF2267">
            <w:pPr>
              <w:jc w:val="right"/>
            </w:pPr>
            <w:r>
              <w:t>44.37</w:t>
            </w:r>
          </w:p>
        </w:tc>
        <w:tc>
          <w:tcPr>
            <w:vAlign w:val="center"/>
          </w:tcPr>
          <w:p w14:paraId="1C0794DE">
            <w:pPr>
              <w:jc w:val="right"/>
            </w:pPr>
            <w:r>
              <w:t>44.37</w:t>
            </w:r>
          </w:p>
        </w:tc>
        <w:tc>
          <w:tcPr>
            <w:vAlign w:val="center"/>
          </w:tcPr>
          <w:p w14:paraId="2B27DA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317C65">
            <w:pPr>
              <w:jc w:val="right"/>
            </w:pPr>
            <w:r>
              <w:t>2.500</w:t>
            </w:r>
          </w:p>
        </w:tc>
      </w:tr>
      <w:tr w14:paraId="391A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F39A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9479EFA">
            <w:r>
              <w:t>透光门-M1529</w:t>
            </w:r>
          </w:p>
        </w:tc>
        <w:tc>
          <w:tcPr>
            <w:vAlign w:val="center"/>
          </w:tcPr>
          <w:p w14:paraId="5EA31E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E0EDE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7ECA18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6CACCEDF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52747A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5D7C54">
            <w:pPr>
              <w:jc w:val="right"/>
            </w:pPr>
            <w:r>
              <w:t>2.500</w:t>
            </w:r>
          </w:p>
        </w:tc>
      </w:tr>
      <w:tr w14:paraId="147BC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55C946">
            <w:r>
              <w:t>立面总面积(㎡)</w:t>
            </w:r>
          </w:p>
        </w:tc>
        <w:tc>
          <w:tcPr>
            <w:vAlign w:val="center"/>
          </w:tcPr>
          <w:p w14:paraId="0B8B2412">
            <w:pPr>
              <w:jc w:val="right"/>
            </w:pPr>
            <w:r>
              <w:t>268.09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1E4EB0">
            <w:r>
              <w:t>立面平均传热系数</w:t>
            </w:r>
          </w:p>
        </w:tc>
        <w:tc>
          <w:tcPr>
            <w:vAlign w:val="center"/>
          </w:tcPr>
          <w:p w14:paraId="5998297A">
            <w:pPr>
              <w:jc w:val="right"/>
            </w:pPr>
            <w:r>
              <w:t>2.500</w:t>
            </w:r>
          </w:p>
        </w:tc>
      </w:tr>
    </w:tbl>
    <w:p w14:paraId="3C36B74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6029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84AB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4C9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B1F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75C4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4C149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514E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16508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CF8E1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1C079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1768DD">
            <w:pPr>
              <w:jc w:val="center"/>
            </w:pPr>
            <w:r>
              <w:t>传热系数</w:t>
            </w:r>
          </w:p>
        </w:tc>
      </w:tr>
      <w:tr w14:paraId="33F37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7BA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770944">
            <w:r>
              <w:t>C1518</w:t>
            </w:r>
          </w:p>
        </w:tc>
        <w:tc>
          <w:tcPr>
            <w:vAlign w:val="center"/>
          </w:tcPr>
          <w:p w14:paraId="5EEFBB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3369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842053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12AD43DB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F0748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208BFB">
            <w:pPr>
              <w:jc w:val="right"/>
            </w:pPr>
            <w:r>
              <w:t>2.500</w:t>
            </w:r>
          </w:p>
        </w:tc>
      </w:tr>
      <w:tr w14:paraId="5079F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33C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334519">
            <w:r>
              <w:t>C1618</w:t>
            </w:r>
          </w:p>
        </w:tc>
        <w:tc>
          <w:tcPr>
            <w:vAlign w:val="center"/>
          </w:tcPr>
          <w:p w14:paraId="74D2B6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F321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29985A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21FFE8B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1B9797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F411B9">
            <w:pPr>
              <w:jc w:val="right"/>
            </w:pPr>
            <w:r>
              <w:t>2.500</w:t>
            </w:r>
          </w:p>
        </w:tc>
      </w:tr>
      <w:tr w14:paraId="0869A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DB2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BAB3A5">
            <w:r>
              <w:t>C6118</w:t>
            </w:r>
          </w:p>
        </w:tc>
        <w:tc>
          <w:tcPr>
            <w:vAlign w:val="center"/>
          </w:tcPr>
          <w:p w14:paraId="0D5D0EA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4D747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E1D85C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49B63F42">
            <w:pPr>
              <w:jc w:val="right"/>
            </w:pPr>
            <w:r>
              <w:t>21.96</w:t>
            </w:r>
          </w:p>
        </w:tc>
        <w:tc>
          <w:tcPr>
            <w:vAlign w:val="center"/>
          </w:tcPr>
          <w:p w14:paraId="70A96A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83F874">
            <w:pPr>
              <w:jc w:val="right"/>
            </w:pPr>
            <w:r>
              <w:t>2.500</w:t>
            </w:r>
          </w:p>
        </w:tc>
      </w:tr>
      <w:tr w14:paraId="434CD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C09E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72B201">
            <w:r>
              <w:t>MQ26026</w:t>
            </w:r>
          </w:p>
        </w:tc>
        <w:tc>
          <w:tcPr>
            <w:vAlign w:val="center"/>
          </w:tcPr>
          <w:p w14:paraId="301DB9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A6CD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1048D">
            <w:pPr>
              <w:jc w:val="right"/>
            </w:pPr>
            <w:r>
              <w:t>78.00</w:t>
            </w:r>
          </w:p>
        </w:tc>
        <w:tc>
          <w:tcPr>
            <w:vAlign w:val="center"/>
          </w:tcPr>
          <w:p w14:paraId="1B880157">
            <w:pPr>
              <w:jc w:val="right"/>
            </w:pPr>
            <w:r>
              <w:t>78.00</w:t>
            </w:r>
          </w:p>
        </w:tc>
        <w:tc>
          <w:tcPr>
            <w:vAlign w:val="center"/>
          </w:tcPr>
          <w:p w14:paraId="2C7441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8F7347">
            <w:pPr>
              <w:jc w:val="right"/>
            </w:pPr>
            <w:r>
              <w:t>2.500</w:t>
            </w:r>
          </w:p>
        </w:tc>
      </w:tr>
      <w:tr w14:paraId="5E8FD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67C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F39DD0">
            <w:r>
              <w:t>MQ26026</w:t>
            </w:r>
          </w:p>
        </w:tc>
        <w:tc>
          <w:tcPr>
            <w:vAlign w:val="center"/>
          </w:tcPr>
          <w:p w14:paraId="4E1F7B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58C1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6E2821">
            <w:pPr>
              <w:jc w:val="right"/>
            </w:pPr>
            <w:r>
              <w:t>67.60</w:t>
            </w:r>
          </w:p>
        </w:tc>
        <w:tc>
          <w:tcPr>
            <w:vAlign w:val="center"/>
          </w:tcPr>
          <w:p w14:paraId="57FB07C9">
            <w:pPr>
              <w:jc w:val="right"/>
            </w:pPr>
            <w:r>
              <w:t>67.60</w:t>
            </w:r>
          </w:p>
        </w:tc>
        <w:tc>
          <w:tcPr>
            <w:vAlign w:val="center"/>
          </w:tcPr>
          <w:p w14:paraId="4D7C1C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FB935C">
            <w:pPr>
              <w:jc w:val="right"/>
            </w:pPr>
            <w:r>
              <w:t>2.500</w:t>
            </w:r>
          </w:p>
        </w:tc>
      </w:tr>
      <w:tr w14:paraId="24298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C12B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D4B1878">
            <w:r>
              <w:t>MQ26044</w:t>
            </w:r>
          </w:p>
        </w:tc>
        <w:tc>
          <w:tcPr>
            <w:vAlign w:val="center"/>
          </w:tcPr>
          <w:p w14:paraId="547741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C613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6C3630">
            <w:pPr>
              <w:jc w:val="right"/>
            </w:pPr>
            <w:r>
              <w:t>113.10</w:t>
            </w:r>
          </w:p>
        </w:tc>
        <w:tc>
          <w:tcPr>
            <w:vAlign w:val="center"/>
          </w:tcPr>
          <w:p w14:paraId="7B4A9BD3">
            <w:pPr>
              <w:jc w:val="right"/>
            </w:pPr>
            <w:r>
              <w:t>113.10</w:t>
            </w:r>
          </w:p>
        </w:tc>
        <w:tc>
          <w:tcPr>
            <w:vAlign w:val="center"/>
          </w:tcPr>
          <w:p w14:paraId="165452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B705BC">
            <w:pPr>
              <w:jc w:val="right"/>
            </w:pPr>
            <w:r>
              <w:t>2.500</w:t>
            </w:r>
          </w:p>
        </w:tc>
      </w:tr>
      <w:tr w14:paraId="5FC22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2EFEE75">
            <w:r>
              <w:t>立面总面积(㎡)</w:t>
            </w:r>
          </w:p>
        </w:tc>
        <w:tc>
          <w:tcPr>
            <w:vAlign w:val="center"/>
          </w:tcPr>
          <w:p w14:paraId="28B09CF4">
            <w:pPr>
              <w:jc w:val="right"/>
            </w:pPr>
            <w:r>
              <w:t>286.24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D959504">
            <w:r>
              <w:t>立面平均传热系数</w:t>
            </w:r>
          </w:p>
        </w:tc>
        <w:tc>
          <w:tcPr>
            <w:vAlign w:val="center"/>
          </w:tcPr>
          <w:p w14:paraId="51EFA8C6">
            <w:pPr>
              <w:jc w:val="right"/>
            </w:pPr>
            <w:r>
              <w:t>2.500</w:t>
            </w:r>
          </w:p>
        </w:tc>
      </w:tr>
    </w:tbl>
    <w:p w14:paraId="2307A21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513A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6A69C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3F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502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D2ED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EF6B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3EB1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070E4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A215E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B46A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2BA8D9">
            <w:pPr>
              <w:jc w:val="center"/>
            </w:pPr>
            <w:r>
              <w:t>传热系数</w:t>
            </w:r>
          </w:p>
        </w:tc>
      </w:tr>
      <w:tr w14:paraId="4769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EB7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46168E">
            <w:r>
              <w:t>C1318</w:t>
            </w:r>
          </w:p>
        </w:tc>
        <w:tc>
          <w:tcPr>
            <w:vAlign w:val="center"/>
          </w:tcPr>
          <w:p w14:paraId="20B9A20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2F655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65898D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BCC562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0D5485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F9BDAE">
            <w:pPr>
              <w:jc w:val="right"/>
            </w:pPr>
            <w:r>
              <w:t>2.500</w:t>
            </w:r>
          </w:p>
        </w:tc>
      </w:tr>
      <w:tr w14:paraId="53D51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D45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21A496">
            <w:r>
              <w:t>C2018</w:t>
            </w:r>
          </w:p>
        </w:tc>
        <w:tc>
          <w:tcPr>
            <w:vAlign w:val="center"/>
          </w:tcPr>
          <w:p w14:paraId="6495D0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9A89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6B0C3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7A47F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AA6E3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005AB4">
            <w:pPr>
              <w:jc w:val="right"/>
            </w:pPr>
            <w:r>
              <w:t>2.500</w:t>
            </w:r>
          </w:p>
        </w:tc>
      </w:tr>
      <w:tr w14:paraId="36531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4A7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31FE78">
            <w:r>
              <w:t>C2f</w:t>
            </w:r>
          </w:p>
        </w:tc>
        <w:tc>
          <w:tcPr>
            <w:vAlign w:val="center"/>
          </w:tcPr>
          <w:p w14:paraId="01F176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059B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AA621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7CB4DAF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18401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340D0E">
            <w:pPr>
              <w:jc w:val="right"/>
            </w:pPr>
            <w:r>
              <w:t>2.500</w:t>
            </w:r>
          </w:p>
        </w:tc>
      </w:tr>
      <w:tr w14:paraId="7F78B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8D7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4A93C2">
            <w:r>
              <w:t>C3018</w:t>
            </w:r>
          </w:p>
        </w:tc>
        <w:tc>
          <w:tcPr>
            <w:vAlign w:val="center"/>
          </w:tcPr>
          <w:p w14:paraId="113E08B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D43527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A23181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E2ED526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05B8D7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5E5067">
            <w:pPr>
              <w:jc w:val="right"/>
            </w:pPr>
            <w:r>
              <w:t>2.500</w:t>
            </w:r>
          </w:p>
        </w:tc>
      </w:tr>
      <w:tr w14:paraId="34565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2638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291273">
            <w:r>
              <w:t>C6</w:t>
            </w:r>
          </w:p>
        </w:tc>
        <w:tc>
          <w:tcPr>
            <w:vAlign w:val="center"/>
          </w:tcPr>
          <w:p w14:paraId="5C6FFD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5219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2A85E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1047C6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7832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8D3E6C">
            <w:pPr>
              <w:jc w:val="right"/>
            </w:pPr>
            <w:r>
              <w:t>2.500</w:t>
            </w:r>
          </w:p>
        </w:tc>
      </w:tr>
      <w:tr w14:paraId="7109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E9B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9C7E8C">
            <w:r>
              <w:t>C7218</w:t>
            </w:r>
          </w:p>
        </w:tc>
        <w:tc>
          <w:tcPr>
            <w:vAlign w:val="center"/>
          </w:tcPr>
          <w:p w14:paraId="10F2CE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12D0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5EDEC1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A6706FB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F4BE9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DB4D27">
            <w:pPr>
              <w:jc w:val="right"/>
            </w:pPr>
            <w:r>
              <w:t>2.500</w:t>
            </w:r>
          </w:p>
        </w:tc>
      </w:tr>
      <w:tr w14:paraId="01E9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B1DB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486AA5">
            <w:r>
              <w:t>C8</w:t>
            </w:r>
          </w:p>
        </w:tc>
        <w:tc>
          <w:tcPr>
            <w:vAlign w:val="center"/>
          </w:tcPr>
          <w:p w14:paraId="634E0A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031B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E928B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3CA0D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8E4E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F6795B">
            <w:pPr>
              <w:jc w:val="right"/>
            </w:pPr>
            <w:r>
              <w:t>2.500</w:t>
            </w:r>
          </w:p>
        </w:tc>
      </w:tr>
      <w:tr w14:paraId="1C47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A58E95">
            <w:r>
              <w:t>立面总面积(㎡)</w:t>
            </w:r>
          </w:p>
        </w:tc>
        <w:tc>
          <w:tcPr>
            <w:vAlign w:val="center"/>
          </w:tcPr>
          <w:p w14:paraId="57064A38">
            <w:pPr>
              <w:jc w:val="right"/>
            </w:pPr>
            <w:r>
              <w:t>81.18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B4D8F21">
            <w:r>
              <w:t>立面平均传热系数</w:t>
            </w:r>
          </w:p>
        </w:tc>
        <w:tc>
          <w:tcPr>
            <w:vAlign w:val="center"/>
          </w:tcPr>
          <w:p w14:paraId="5E988293">
            <w:pPr>
              <w:jc w:val="right"/>
            </w:pPr>
            <w:r>
              <w:t>2.500</w:t>
            </w:r>
          </w:p>
        </w:tc>
      </w:tr>
    </w:tbl>
    <w:p w14:paraId="46FECC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DBDB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9FA59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63661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42B0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949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9EB7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CA32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EED0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698AD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E000D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CE77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FB856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1DA9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EAC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D86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D82CBB">
            <w:r>
              <w:t>C1318</w:t>
            </w:r>
          </w:p>
        </w:tc>
        <w:tc>
          <w:tcPr>
            <w:vAlign w:val="center"/>
          </w:tcPr>
          <w:p w14:paraId="01AB01B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9120A6A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613724D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7B620CE">
            <w:pPr>
              <w:jc w:val="right"/>
            </w:pPr>
            <w:r>
              <w:t>32.76</w:t>
            </w:r>
          </w:p>
        </w:tc>
        <w:tc>
          <w:tcPr>
            <w:vAlign w:val="center"/>
          </w:tcPr>
          <w:p w14:paraId="09140A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4F2D8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F550FB8">
            <w:pPr>
              <w:jc w:val="right"/>
            </w:pPr>
            <w:r>
              <w:t>0.348</w:t>
            </w:r>
          </w:p>
        </w:tc>
      </w:tr>
      <w:tr w14:paraId="725BF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BE6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6A1BF5">
            <w:r>
              <w:t>C1518</w:t>
            </w:r>
          </w:p>
        </w:tc>
        <w:tc>
          <w:tcPr>
            <w:vAlign w:val="center"/>
          </w:tcPr>
          <w:p w14:paraId="49E6170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4D5D9F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BF564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74C10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628AD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429DA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B358EDF">
            <w:pPr>
              <w:jc w:val="right"/>
            </w:pPr>
            <w:r>
              <w:t>0.348</w:t>
            </w:r>
          </w:p>
        </w:tc>
      </w:tr>
      <w:tr w14:paraId="48B30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6AC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71FAAA">
            <w:r>
              <w:t>C1618</w:t>
            </w:r>
          </w:p>
        </w:tc>
        <w:tc>
          <w:tcPr>
            <w:vAlign w:val="center"/>
          </w:tcPr>
          <w:p w14:paraId="10B465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2D77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ED845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D0E79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0FF9F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C66A1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84A28BF">
            <w:pPr>
              <w:jc w:val="right"/>
            </w:pPr>
            <w:r>
              <w:t>0.348</w:t>
            </w:r>
          </w:p>
        </w:tc>
      </w:tr>
      <w:tr w14:paraId="64180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43A7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874A78">
            <w:r>
              <w:t>C6118</w:t>
            </w:r>
          </w:p>
        </w:tc>
        <w:tc>
          <w:tcPr>
            <w:vAlign w:val="center"/>
          </w:tcPr>
          <w:p w14:paraId="4E7583F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08970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D02275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199A32CF">
            <w:pPr>
              <w:jc w:val="right"/>
            </w:pPr>
            <w:r>
              <w:t>32.94</w:t>
            </w:r>
          </w:p>
        </w:tc>
        <w:tc>
          <w:tcPr>
            <w:vAlign w:val="center"/>
          </w:tcPr>
          <w:p w14:paraId="505B69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B4657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9EF8B6C">
            <w:pPr>
              <w:jc w:val="right"/>
            </w:pPr>
            <w:r>
              <w:t>0.348</w:t>
            </w:r>
          </w:p>
        </w:tc>
      </w:tr>
      <w:tr w14:paraId="15CB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DC4B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0F233E">
            <w:r>
              <w:t>C7418</w:t>
            </w:r>
          </w:p>
        </w:tc>
        <w:tc>
          <w:tcPr>
            <w:vAlign w:val="center"/>
          </w:tcPr>
          <w:p w14:paraId="5CCAD53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0CA03C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DC0403B">
            <w:pPr>
              <w:jc w:val="right"/>
            </w:pPr>
            <w:r>
              <w:t>13.32</w:t>
            </w:r>
          </w:p>
        </w:tc>
        <w:tc>
          <w:tcPr>
            <w:vAlign w:val="center"/>
          </w:tcPr>
          <w:p w14:paraId="0711BB66">
            <w:pPr>
              <w:jc w:val="right"/>
            </w:pPr>
            <w:r>
              <w:t>79.92</w:t>
            </w:r>
          </w:p>
        </w:tc>
        <w:tc>
          <w:tcPr>
            <w:vAlign w:val="center"/>
          </w:tcPr>
          <w:p w14:paraId="3BBE1F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440A9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D55D726">
            <w:pPr>
              <w:jc w:val="right"/>
            </w:pPr>
            <w:r>
              <w:t>0.348</w:t>
            </w:r>
          </w:p>
        </w:tc>
      </w:tr>
      <w:tr w14:paraId="10C8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DAC7989">
            <w:r>
              <w:t>立面总面积(㎡)</w:t>
            </w:r>
          </w:p>
        </w:tc>
        <w:tc>
          <w:tcPr>
            <w:vAlign w:val="center"/>
          </w:tcPr>
          <w:p w14:paraId="508D1ED4">
            <w:pPr>
              <w:jc w:val="right"/>
            </w:pPr>
            <w:r>
              <w:t>161.82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99A9C8">
            <w:r>
              <w:t>立面平均综合太阳得热系数</w:t>
            </w:r>
          </w:p>
        </w:tc>
        <w:tc>
          <w:tcPr>
            <w:vAlign w:val="center"/>
          </w:tcPr>
          <w:p w14:paraId="5C7D96C8">
            <w:pPr>
              <w:jc w:val="right"/>
            </w:pPr>
            <w:r>
              <w:t>0.348</w:t>
            </w:r>
          </w:p>
        </w:tc>
      </w:tr>
    </w:tbl>
    <w:p w14:paraId="608E42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47F1F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874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D99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F35D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0B63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4B18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D48F2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A65275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412D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D740E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A07369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E99F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C4D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249309">
            <w:r>
              <w:t>C1318</w:t>
            </w:r>
          </w:p>
        </w:tc>
        <w:tc>
          <w:tcPr>
            <w:vAlign w:val="center"/>
          </w:tcPr>
          <w:p w14:paraId="3B49253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391811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77E4894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5A1A902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38A286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2277B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57D56B7">
            <w:pPr>
              <w:jc w:val="right"/>
            </w:pPr>
            <w:r>
              <w:t>0.348</w:t>
            </w:r>
          </w:p>
        </w:tc>
      </w:tr>
      <w:tr w14:paraId="418EC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1B0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3DD73B">
            <w:r>
              <w:t>C1518</w:t>
            </w:r>
          </w:p>
        </w:tc>
        <w:tc>
          <w:tcPr>
            <w:vAlign w:val="center"/>
          </w:tcPr>
          <w:p w14:paraId="474158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FED8F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D123D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CB9AF8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F45F0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6D52F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E422A48">
            <w:pPr>
              <w:jc w:val="right"/>
            </w:pPr>
            <w:r>
              <w:t>0.348</w:t>
            </w:r>
          </w:p>
        </w:tc>
      </w:tr>
      <w:tr w14:paraId="1B5D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5F4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A9DC10">
            <w:r>
              <w:t>C2f</w:t>
            </w:r>
          </w:p>
        </w:tc>
        <w:tc>
          <w:tcPr>
            <w:vAlign w:val="center"/>
          </w:tcPr>
          <w:p w14:paraId="6450F8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3A5E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6FC01F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73B5E22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DBC76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24B3F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B711E8E">
            <w:pPr>
              <w:jc w:val="right"/>
            </w:pPr>
            <w:r>
              <w:t>0.348</w:t>
            </w:r>
          </w:p>
        </w:tc>
      </w:tr>
      <w:tr w14:paraId="177FD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2BE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832899">
            <w:r>
              <w:t>MQ24826</w:t>
            </w:r>
          </w:p>
        </w:tc>
        <w:tc>
          <w:tcPr>
            <w:vAlign w:val="center"/>
          </w:tcPr>
          <w:p w14:paraId="2A15EC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2501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3DF388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514BE651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21F50E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438E6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A948334">
            <w:pPr>
              <w:jc w:val="right"/>
            </w:pPr>
            <w:r>
              <w:t>0.348</w:t>
            </w:r>
          </w:p>
        </w:tc>
      </w:tr>
      <w:tr w14:paraId="14F65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0EDF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D0E4EB">
            <w:r>
              <w:t>MQ24826</w:t>
            </w:r>
          </w:p>
        </w:tc>
        <w:tc>
          <w:tcPr>
            <w:vAlign w:val="center"/>
          </w:tcPr>
          <w:p w14:paraId="6D7642D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0F60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EEFB9F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25915658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65535C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A9ABF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C3BD944">
            <w:pPr>
              <w:jc w:val="right"/>
            </w:pPr>
            <w:r>
              <w:t>0.348</w:t>
            </w:r>
          </w:p>
        </w:tc>
      </w:tr>
      <w:tr w14:paraId="1FFD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F528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1501A7">
            <w:r>
              <w:t>MQ26044</w:t>
            </w:r>
          </w:p>
        </w:tc>
        <w:tc>
          <w:tcPr>
            <w:vAlign w:val="center"/>
          </w:tcPr>
          <w:p w14:paraId="7FEA66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1584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3D29C3">
            <w:pPr>
              <w:jc w:val="right"/>
            </w:pPr>
            <w:r>
              <w:t>40.02</w:t>
            </w:r>
          </w:p>
        </w:tc>
        <w:tc>
          <w:tcPr>
            <w:vAlign w:val="center"/>
          </w:tcPr>
          <w:p w14:paraId="08B7D508">
            <w:pPr>
              <w:jc w:val="right"/>
            </w:pPr>
            <w:r>
              <w:t>40.02</w:t>
            </w:r>
          </w:p>
        </w:tc>
        <w:tc>
          <w:tcPr>
            <w:vAlign w:val="center"/>
          </w:tcPr>
          <w:p w14:paraId="51D821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5EED5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F88F5B1">
            <w:pPr>
              <w:jc w:val="right"/>
            </w:pPr>
            <w:r>
              <w:t>0.348</w:t>
            </w:r>
          </w:p>
        </w:tc>
      </w:tr>
      <w:tr w14:paraId="48C01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F98A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A419CE">
            <w:r>
              <w:t>MQ26044</w:t>
            </w:r>
          </w:p>
        </w:tc>
        <w:tc>
          <w:tcPr>
            <w:vAlign w:val="center"/>
          </w:tcPr>
          <w:p w14:paraId="40E308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1FA0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8A082C">
            <w:pPr>
              <w:jc w:val="right"/>
            </w:pPr>
            <w:r>
              <w:t>44.37</w:t>
            </w:r>
          </w:p>
        </w:tc>
        <w:tc>
          <w:tcPr>
            <w:vAlign w:val="center"/>
          </w:tcPr>
          <w:p w14:paraId="149F7C7D">
            <w:pPr>
              <w:jc w:val="right"/>
            </w:pPr>
            <w:r>
              <w:t>44.37</w:t>
            </w:r>
          </w:p>
        </w:tc>
        <w:tc>
          <w:tcPr>
            <w:vAlign w:val="center"/>
          </w:tcPr>
          <w:p w14:paraId="59C71D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B7673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C3380B8">
            <w:pPr>
              <w:jc w:val="right"/>
            </w:pPr>
            <w:r>
              <w:t>0.348</w:t>
            </w:r>
          </w:p>
        </w:tc>
      </w:tr>
      <w:tr w14:paraId="104D5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3AC0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4FBCE4">
            <w:r>
              <w:t>透光门-M1529</w:t>
            </w:r>
          </w:p>
        </w:tc>
        <w:tc>
          <w:tcPr>
            <w:vAlign w:val="center"/>
          </w:tcPr>
          <w:p w14:paraId="5949A1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230F4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A26D0C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6CFE4FF4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4DFAEE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BC57D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766429E">
            <w:pPr>
              <w:jc w:val="right"/>
            </w:pPr>
            <w:r>
              <w:t>0.348</w:t>
            </w:r>
          </w:p>
        </w:tc>
      </w:tr>
      <w:tr w14:paraId="65661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6E6F2F">
            <w:r>
              <w:t>立面总面积(㎡)</w:t>
            </w:r>
          </w:p>
        </w:tc>
        <w:tc>
          <w:tcPr>
            <w:vAlign w:val="center"/>
          </w:tcPr>
          <w:p w14:paraId="0ABEB8B0">
            <w:pPr>
              <w:jc w:val="right"/>
            </w:pPr>
            <w:r>
              <w:t>268.09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4CF145">
            <w:r>
              <w:t>立面平均综合太阳得热系数</w:t>
            </w:r>
          </w:p>
        </w:tc>
        <w:tc>
          <w:tcPr>
            <w:vAlign w:val="center"/>
          </w:tcPr>
          <w:p w14:paraId="5792C056">
            <w:pPr>
              <w:jc w:val="right"/>
            </w:pPr>
            <w:r>
              <w:t>0.348</w:t>
            </w:r>
          </w:p>
        </w:tc>
      </w:tr>
    </w:tbl>
    <w:p w14:paraId="4C06C65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643A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AE9C6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C45A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2E9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CBEB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3EBB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4AFA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25C88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A68C2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7F72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734FE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72258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D029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D1F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7F7B9E">
            <w:r>
              <w:t>C1518</w:t>
            </w:r>
          </w:p>
        </w:tc>
        <w:tc>
          <w:tcPr>
            <w:vAlign w:val="center"/>
          </w:tcPr>
          <w:p w14:paraId="400920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9D2D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85FF9A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038B9D69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7E8DD8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F9F45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A6E908E">
            <w:pPr>
              <w:jc w:val="right"/>
            </w:pPr>
            <w:r>
              <w:t>0.348</w:t>
            </w:r>
          </w:p>
        </w:tc>
      </w:tr>
      <w:tr w14:paraId="651CC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EC0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64D7CB">
            <w:r>
              <w:t>C1618</w:t>
            </w:r>
          </w:p>
        </w:tc>
        <w:tc>
          <w:tcPr>
            <w:vAlign w:val="center"/>
          </w:tcPr>
          <w:p w14:paraId="660E71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4FE1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8C19D6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79EF69E7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2E541C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5105A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8BECB13">
            <w:pPr>
              <w:jc w:val="right"/>
            </w:pPr>
            <w:r>
              <w:t>0.348</w:t>
            </w:r>
          </w:p>
        </w:tc>
      </w:tr>
      <w:tr w14:paraId="6E70F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4A39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BD1D97">
            <w:r>
              <w:t>C6118</w:t>
            </w:r>
          </w:p>
        </w:tc>
        <w:tc>
          <w:tcPr>
            <w:vAlign w:val="center"/>
          </w:tcPr>
          <w:p w14:paraId="2A5D4B2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53485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766FE4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0188DC64">
            <w:pPr>
              <w:jc w:val="right"/>
            </w:pPr>
            <w:r>
              <w:t>21.96</w:t>
            </w:r>
          </w:p>
        </w:tc>
        <w:tc>
          <w:tcPr>
            <w:vAlign w:val="center"/>
          </w:tcPr>
          <w:p w14:paraId="42B5F9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55420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9321676">
            <w:pPr>
              <w:jc w:val="right"/>
            </w:pPr>
            <w:r>
              <w:t>0.348</w:t>
            </w:r>
          </w:p>
        </w:tc>
      </w:tr>
      <w:tr w14:paraId="30997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AE9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E5A31F1">
            <w:r>
              <w:t>MQ26026</w:t>
            </w:r>
          </w:p>
        </w:tc>
        <w:tc>
          <w:tcPr>
            <w:vAlign w:val="center"/>
          </w:tcPr>
          <w:p w14:paraId="43A662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AB85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958AE4">
            <w:pPr>
              <w:jc w:val="right"/>
            </w:pPr>
            <w:r>
              <w:t>78.00</w:t>
            </w:r>
          </w:p>
        </w:tc>
        <w:tc>
          <w:tcPr>
            <w:vAlign w:val="center"/>
          </w:tcPr>
          <w:p w14:paraId="332FD4EB">
            <w:pPr>
              <w:jc w:val="right"/>
            </w:pPr>
            <w:r>
              <w:t>78.00</w:t>
            </w:r>
          </w:p>
        </w:tc>
        <w:tc>
          <w:tcPr>
            <w:vAlign w:val="center"/>
          </w:tcPr>
          <w:p w14:paraId="570E06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7C365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CF60B00">
            <w:pPr>
              <w:jc w:val="right"/>
            </w:pPr>
            <w:r>
              <w:t>0.348</w:t>
            </w:r>
          </w:p>
        </w:tc>
      </w:tr>
      <w:tr w14:paraId="79F6C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ACDA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421A4A">
            <w:r>
              <w:t>MQ26026</w:t>
            </w:r>
          </w:p>
        </w:tc>
        <w:tc>
          <w:tcPr>
            <w:vAlign w:val="center"/>
          </w:tcPr>
          <w:p w14:paraId="3744024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A1E1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D2BED7">
            <w:pPr>
              <w:jc w:val="right"/>
            </w:pPr>
            <w:r>
              <w:t>67.60</w:t>
            </w:r>
          </w:p>
        </w:tc>
        <w:tc>
          <w:tcPr>
            <w:vAlign w:val="center"/>
          </w:tcPr>
          <w:p w14:paraId="164E048E">
            <w:pPr>
              <w:jc w:val="right"/>
            </w:pPr>
            <w:r>
              <w:t>67.60</w:t>
            </w:r>
          </w:p>
        </w:tc>
        <w:tc>
          <w:tcPr>
            <w:vAlign w:val="center"/>
          </w:tcPr>
          <w:p w14:paraId="45DB1C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6FECD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544B5C1">
            <w:pPr>
              <w:jc w:val="right"/>
            </w:pPr>
            <w:r>
              <w:t>0.348</w:t>
            </w:r>
          </w:p>
        </w:tc>
      </w:tr>
      <w:tr w14:paraId="13AC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E250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A500A3">
            <w:r>
              <w:t>MQ26044</w:t>
            </w:r>
          </w:p>
        </w:tc>
        <w:tc>
          <w:tcPr>
            <w:vAlign w:val="center"/>
          </w:tcPr>
          <w:p w14:paraId="782964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AF4F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6C45E">
            <w:pPr>
              <w:jc w:val="right"/>
            </w:pPr>
            <w:r>
              <w:t>113.10</w:t>
            </w:r>
          </w:p>
        </w:tc>
        <w:tc>
          <w:tcPr>
            <w:vAlign w:val="center"/>
          </w:tcPr>
          <w:p w14:paraId="5866DD23">
            <w:pPr>
              <w:jc w:val="right"/>
            </w:pPr>
            <w:r>
              <w:t>113.10</w:t>
            </w:r>
          </w:p>
        </w:tc>
        <w:tc>
          <w:tcPr>
            <w:vAlign w:val="center"/>
          </w:tcPr>
          <w:p w14:paraId="041D96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E1812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BF56486">
            <w:pPr>
              <w:jc w:val="right"/>
            </w:pPr>
            <w:r>
              <w:t>0.348</w:t>
            </w:r>
          </w:p>
        </w:tc>
      </w:tr>
      <w:tr w14:paraId="789E0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FED5D8E">
            <w:r>
              <w:t>立面总面积(㎡)</w:t>
            </w:r>
          </w:p>
        </w:tc>
        <w:tc>
          <w:tcPr>
            <w:vAlign w:val="center"/>
          </w:tcPr>
          <w:p w14:paraId="17E00FCF">
            <w:pPr>
              <w:jc w:val="right"/>
            </w:pPr>
            <w:r>
              <w:t>286.24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8088BF">
            <w:r>
              <w:t>立面平均综合太阳得热系数</w:t>
            </w:r>
          </w:p>
        </w:tc>
        <w:tc>
          <w:tcPr>
            <w:vAlign w:val="center"/>
          </w:tcPr>
          <w:p w14:paraId="4F398D18">
            <w:pPr>
              <w:jc w:val="right"/>
            </w:pPr>
            <w:r>
              <w:t>0.348</w:t>
            </w:r>
          </w:p>
        </w:tc>
      </w:tr>
    </w:tbl>
    <w:p w14:paraId="3FFAC7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E768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437E7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5776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042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1B110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E6A1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E78B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51DB0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3B214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4CBA1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D75C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4D5EA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9AF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762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F581F2">
            <w:r>
              <w:t>C1318</w:t>
            </w:r>
          </w:p>
        </w:tc>
        <w:tc>
          <w:tcPr>
            <w:vAlign w:val="center"/>
          </w:tcPr>
          <w:p w14:paraId="579AE25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FBF9A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0FA2F9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EC07F4D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172E50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E1773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55218BD">
            <w:pPr>
              <w:jc w:val="right"/>
            </w:pPr>
            <w:r>
              <w:t>0.348</w:t>
            </w:r>
          </w:p>
        </w:tc>
      </w:tr>
      <w:tr w14:paraId="1D550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53F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63A8B7">
            <w:r>
              <w:t>C2018</w:t>
            </w:r>
          </w:p>
        </w:tc>
        <w:tc>
          <w:tcPr>
            <w:vAlign w:val="center"/>
          </w:tcPr>
          <w:p w14:paraId="619D19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9E75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82DBB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9C71F7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BD395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D94E9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7130E9D">
            <w:pPr>
              <w:jc w:val="right"/>
            </w:pPr>
            <w:r>
              <w:t>0.348</w:t>
            </w:r>
          </w:p>
        </w:tc>
      </w:tr>
      <w:tr w14:paraId="77316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1A5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CA5330">
            <w:r>
              <w:t>C2f</w:t>
            </w:r>
          </w:p>
        </w:tc>
        <w:tc>
          <w:tcPr>
            <w:vAlign w:val="center"/>
          </w:tcPr>
          <w:p w14:paraId="2451F0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04F4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F90B86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13BE904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C46BC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D8340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0DC6BE0">
            <w:pPr>
              <w:jc w:val="right"/>
            </w:pPr>
            <w:r>
              <w:t>0.348</w:t>
            </w:r>
          </w:p>
        </w:tc>
      </w:tr>
      <w:tr w14:paraId="604CF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66F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3D2D14">
            <w:r>
              <w:t>C3018</w:t>
            </w:r>
          </w:p>
        </w:tc>
        <w:tc>
          <w:tcPr>
            <w:vAlign w:val="center"/>
          </w:tcPr>
          <w:p w14:paraId="5270133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55F3FB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C58C7F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460A944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3F9A3D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CA0DD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52ED65D">
            <w:pPr>
              <w:jc w:val="right"/>
            </w:pPr>
            <w:r>
              <w:t>0.348</w:t>
            </w:r>
          </w:p>
        </w:tc>
      </w:tr>
      <w:tr w14:paraId="6A79B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02C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49F024">
            <w:r>
              <w:t>C6</w:t>
            </w:r>
          </w:p>
        </w:tc>
        <w:tc>
          <w:tcPr>
            <w:vAlign w:val="center"/>
          </w:tcPr>
          <w:p w14:paraId="3F562B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BF85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47650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2A17F1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2A77D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9C39C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00C670C">
            <w:pPr>
              <w:jc w:val="right"/>
            </w:pPr>
            <w:r>
              <w:t>0.348</w:t>
            </w:r>
          </w:p>
        </w:tc>
      </w:tr>
      <w:tr w14:paraId="5F43A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365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ED4B57">
            <w:r>
              <w:t>C7218</w:t>
            </w:r>
          </w:p>
        </w:tc>
        <w:tc>
          <w:tcPr>
            <w:vAlign w:val="center"/>
          </w:tcPr>
          <w:p w14:paraId="5C7987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FCA1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F1343A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0A65555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5D73D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84F02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517215E">
            <w:pPr>
              <w:jc w:val="right"/>
            </w:pPr>
            <w:r>
              <w:t>0.348</w:t>
            </w:r>
          </w:p>
        </w:tc>
      </w:tr>
      <w:tr w14:paraId="0436C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5A49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7AB9180">
            <w:r>
              <w:t>C8</w:t>
            </w:r>
          </w:p>
        </w:tc>
        <w:tc>
          <w:tcPr>
            <w:vAlign w:val="center"/>
          </w:tcPr>
          <w:p w14:paraId="7BE15E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9176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9437C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D9D763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18F3F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E8BAB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28F160E">
            <w:pPr>
              <w:jc w:val="right"/>
            </w:pPr>
            <w:r>
              <w:t>0.348</w:t>
            </w:r>
          </w:p>
        </w:tc>
      </w:tr>
      <w:tr w14:paraId="72B5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B6F30D">
            <w:r>
              <w:t>立面总面积(㎡)</w:t>
            </w:r>
          </w:p>
        </w:tc>
        <w:tc>
          <w:tcPr>
            <w:vAlign w:val="center"/>
          </w:tcPr>
          <w:p w14:paraId="112AB614">
            <w:pPr>
              <w:jc w:val="right"/>
            </w:pPr>
            <w:r>
              <w:t>81.18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34B2A7">
            <w:r>
              <w:t>立面平均综合太阳得热系数</w:t>
            </w:r>
          </w:p>
        </w:tc>
        <w:tc>
          <w:tcPr>
            <w:vAlign w:val="center"/>
          </w:tcPr>
          <w:p w14:paraId="417B5C74">
            <w:pPr>
              <w:jc w:val="right"/>
            </w:pPr>
            <w:r>
              <w:t>0.348</w:t>
            </w:r>
          </w:p>
        </w:tc>
      </w:tr>
    </w:tbl>
    <w:p w14:paraId="71B35BF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1B66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CBE4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EF20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529AF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FA8468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EFFAD8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88398C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4FE6F2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8F49E8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D265A02">
            <w:pPr>
              <w:jc w:val="center"/>
            </w:pPr>
            <w:r>
              <w:t>结论</w:t>
            </w:r>
          </w:p>
        </w:tc>
      </w:tr>
      <w:tr w14:paraId="47A99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91C1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4538E4C">
            <w:r>
              <w:t>立面1</w:t>
            </w:r>
          </w:p>
        </w:tc>
        <w:tc>
          <w:tcPr>
            <w:vAlign w:val="center"/>
          </w:tcPr>
          <w:p w14:paraId="793EEA98">
            <w:pPr>
              <w:jc w:val="right"/>
            </w:pPr>
            <w:r>
              <w:t>161.82</w:t>
            </w:r>
          </w:p>
        </w:tc>
        <w:tc>
          <w:tcPr>
            <w:vAlign w:val="center"/>
          </w:tcPr>
          <w:p w14:paraId="5D7A8E0C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2F6338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4ED48B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AB65FC9">
            <w:r>
              <w:t>K≤3.00, SHGC≤0.35</w:t>
            </w:r>
          </w:p>
        </w:tc>
        <w:tc>
          <w:tcPr>
            <w:vAlign w:val="center"/>
          </w:tcPr>
          <w:p w14:paraId="09DCBBFC">
            <w:pPr>
              <w:jc w:val="center"/>
            </w:pPr>
            <w:r>
              <w:t>满足</w:t>
            </w:r>
          </w:p>
        </w:tc>
      </w:tr>
      <w:tr w14:paraId="0E22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58B0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607BA4">
            <w:r>
              <w:t>立面2</w:t>
            </w:r>
          </w:p>
        </w:tc>
        <w:tc>
          <w:tcPr>
            <w:vAlign w:val="center"/>
          </w:tcPr>
          <w:p w14:paraId="5E8B3C4A">
            <w:pPr>
              <w:jc w:val="right"/>
            </w:pPr>
            <w:r>
              <w:t>268.09</w:t>
            </w:r>
          </w:p>
        </w:tc>
        <w:tc>
          <w:tcPr>
            <w:vAlign w:val="center"/>
          </w:tcPr>
          <w:p w14:paraId="4903B210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FEDD74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1C0149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B45B507">
            <w:r>
              <w:t>K≤2.50, SHGC≤0.30</w:t>
            </w:r>
          </w:p>
        </w:tc>
        <w:tc>
          <w:tcPr>
            <w:vAlign w:val="center"/>
          </w:tcPr>
          <w:p w14:paraId="4867BAB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32D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8966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DD4573E">
            <w:r>
              <w:t>立面3</w:t>
            </w:r>
          </w:p>
        </w:tc>
        <w:tc>
          <w:tcPr>
            <w:vAlign w:val="center"/>
          </w:tcPr>
          <w:p w14:paraId="57BA24EA">
            <w:pPr>
              <w:jc w:val="right"/>
            </w:pPr>
            <w:r>
              <w:t>286.24</w:t>
            </w:r>
          </w:p>
        </w:tc>
        <w:tc>
          <w:tcPr>
            <w:vAlign w:val="center"/>
          </w:tcPr>
          <w:p w14:paraId="72E9014D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2591B3B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A21BE31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6B74768">
            <w:r>
              <w:t>K≤2.50, SHGC≤0.25</w:t>
            </w:r>
          </w:p>
        </w:tc>
        <w:tc>
          <w:tcPr>
            <w:vAlign w:val="center"/>
          </w:tcPr>
          <w:p w14:paraId="6E0828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3F1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9084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B317EB6">
            <w:r>
              <w:t>立面4</w:t>
            </w:r>
          </w:p>
        </w:tc>
        <w:tc>
          <w:tcPr>
            <w:vAlign w:val="center"/>
          </w:tcPr>
          <w:p w14:paraId="5ADD0BBA">
            <w:pPr>
              <w:jc w:val="right"/>
            </w:pPr>
            <w:r>
              <w:t>81.18</w:t>
            </w:r>
          </w:p>
        </w:tc>
        <w:tc>
          <w:tcPr>
            <w:vAlign w:val="center"/>
          </w:tcPr>
          <w:p w14:paraId="10106E40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AC52C1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4F8D15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28B193A">
            <w:r>
              <w:t>K≤4.00, SHGC≤0.40</w:t>
            </w:r>
          </w:p>
        </w:tc>
        <w:tc>
          <w:tcPr>
            <w:vAlign w:val="center"/>
          </w:tcPr>
          <w:p w14:paraId="7A51F1D2">
            <w:pPr>
              <w:jc w:val="center"/>
            </w:pPr>
            <w:r>
              <w:t>满足</w:t>
            </w:r>
          </w:p>
        </w:tc>
      </w:tr>
      <w:tr w14:paraId="41055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435E5">
            <w:r>
              <w:t>综合平均</w:t>
            </w:r>
          </w:p>
        </w:tc>
        <w:tc>
          <w:tcPr>
            <w:vAlign w:val="center"/>
          </w:tcPr>
          <w:p w14:paraId="62B528C2"/>
        </w:tc>
        <w:tc>
          <w:tcPr>
            <w:vAlign w:val="center"/>
          </w:tcPr>
          <w:p w14:paraId="55D9D257">
            <w:pPr>
              <w:jc w:val="right"/>
            </w:pPr>
            <w:r>
              <w:t>797.33</w:t>
            </w:r>
          </w:p>
        </w:tc>
        <w:tc>
          <w:tcPr>
            <w:vAlign w:val="center"/>
          </w:tcPr>
          <w:p w14:paraId="5E59AEFD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91C7DF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3AC79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04CE161"/>
        </w:tc>
        <w:tc>
          <w:tcPr>
            <w:vAlign w:val="center"/>
          </w:tcPr>
          <w:p w14:paraId="70F40029"/>
        </w:tc>
      </w:tr>
      <w:tr w14:paraId="628D1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B906B">
            <w:r>
              <w:t>标准依据</w:t>
            </w:r>
          </w:p>
        </w:tc>
        <w:tc>
          <w:tcPr>
            <w:gridSpan w:val="7"/>
            <w:vAlign w:val="center"/>
          </w:tcPr>
          <w:p w14:paraId="2AACB7CE">
            <w:r>
              <w:t>《广西公共建筑节能设计标准》DBJ/T45-096-2022第3.3.1条</w:t>
            </w:r>
          </w:p>
        </w:tc>
      </w:tr>
      <w:tr w14:paraId="23923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6C2A2">
            <w:r>
              <w:t>标准要求</w:t>
            </w:r>
          </w:p>
        </w:tc>
        <w:tc>
          <w:tcPr>
            <w:gridSpan w:val="7"/>
            <w:vAlign w:val="center"/>
          </w:tcPr>
          <w:p w14:paraId="106A25AF">
            <w:r>
              <w:t>应满足表3.3.1-2的规定</w:t>
            </w:r>
          </w:p>
        </w:tc>
      </w:tr>
      <w:tr w14:paraId="4F081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70FB5">
            <w:r>
              <w:t>结论</w:t>
            </w:r>
          </w:p>
        </w:tc>
        <w:tc>
          <w:tcPr>
            <w:gridSpan w:val="7"/>
            <w:vAlign w:val="center"/>
          </w:tcPr>
          <w:p w14:paraId="56C0F560">
            <w:r>
              <w:rPr>
                <w:color w:val="FF0000"/>
              </w:rPr>
              <w:t>不满足</w:t>
            </w:r>
          </w:p>
        </w:tc>
      </w:tr>
    </w:tbl>
    <w:p w14:paraId="608CDD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48016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581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C6C1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B31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188DE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73DAF5A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54EEA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A24170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D18756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10349BE">
            <w:pPr>
              <w:jc w:val="center"/>
            </w:pPr>
            <w:r>
              <w:t>结论</w:t>
            </w:r>
          </w:p>
        </w:tc>
      </w:tr>
      <w:tr w14:paraId="7306B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32C2A">
            <w:r>
              <w:t>南向</w:t>
            </w:r>
          </w:p>
        </w:tc>
        <w:tc>
          <w:tcPr>
            <w:vAlign w:val="center"/>
          </w:tcPr>
          <w:p w14:paraId="7DAEEC03">
            <w:r>
              <w:t>立面1</w:t>
            </w:r>
          </w:p>
        </w:tc>
        <w:tc>
          <w:tcPr>
            <w:vAlign w:val="center"/>
          </w:tcPr>
          <w:p w14:paraId="3954CC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EF4600">
            <w:pPr>
              <w:jc w:val="right"/>
            </w:pPr>
            <w:r>
              <w:t>161.82</w:t>
            </w:r>
          </w:p>
        </w:tc>
        <w:tc>
          <w:tcPr>
            <w:vAlign w:val="center"/>
          </w:tcPr>
          <w:p w14:paraId="16420A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3A3CC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55561BB">
            <w:pPr>
              <w:jc w:val="center"/>
            </w:pPr>
            <w:r>
              <w:t>满足</w:t>
            </w:r>
          </w:p>
        </w:tc>
      </w:tr>
      <w:tr w14:paraId="179AA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D62D9">
            <w:r>
              <w:t>北向</w:t>
            </w:r>
          </w:p>
        </w:tc>
        <w:tc>
          <w:tcPr>
            <w:vAlign w:val="center"/>
          </w:tcPr>
          <w:p w14:paraId="520E0960">
            <w:r>
              <w:t>立面2</w:t>
            </w:r>
          </w:p>
        </w:tc>
        <w:tc>
          <w:tcPr>
            <w:vAlign w:val="center"/>
          </w:tcPr>
          <w:p w14:paraId="6A0968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614F2D">
            <w:pPr>
              <w:jc w:val="right"/>
            </w:pPr>
            <w:r>
              <w:t>268.09</w:t>
            </w:r>
          </w:p>
        </w:tc>
        <w:tc>
          <w:tcPr>
            <w:vAlign w:val="center"/>
          </w:tcPr>
          <w:p w14:paraId="7BC19E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B859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C391DDA">
            <w:pPr>
              <w:jc w:val="center"/>
            </w:pPr>
            <w:r>
              <w:t>满足</w:t>
            </w:r>
          </w:p>
        </w:tc>
      </w:tr>
      <w:tr w14:paraId="4A29D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E3B42">
            <w:r>
              <w:t>东向</w:t>
            </w:r>
          </w:p>
        </w:tc>
        <w:tc>
          <w:tcPr>
            <w:vAlign w:val="center"/>
          </w:tcPr>
          <w:p w14:paraId="1215EA5C">
            <w:r>
              <w:t>立面3</w:t>
            </w:r>
          </w:p>
        </w:tc>
        <w:tc>
          <w:tcPr>
            <w:vAlign w:val="center"/>
          </w:tcPr>
          <w:p w14:paraId="6F9255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0D02AF">
            <w:pPr>
              <w:jc w:val="right"/>
            </w:pPr>
            <w:r>
              <w:t>286.24</w:t>
            </w:r>
          </w:p>
        </w:tc>
        <w:tc>
          <w:tcPr>
            <w:vAlign w:val="center"/>
          </w:tcPr>
          <w:p w14:paraId="1A8954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A5240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EE08EA9">
            <w:pPr>
              <w:jc w:val="center"/>
            </w:pPr>
            <w:r>
              <w:t>满足</w:t>
            </w:r>
          </w:p>
        </w:tc>
      </w:tr>
      <w:tr w14:paraId="48E3F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D8ED0">
            <w:r>
              <w:t>西向</w:t>
            </w:r>
          </w:p>
        </w:tc>
        <w:tc>
          <w:tcPr>
            <w:vAlign w:val="center"/>
          </w:tcPr>
          <w:p w14:paraId="07C8345E">
            <w:r>
              <w:t>立面4</w:t>
            </w:r>
          </w:p>
        </w:tc>
        <w:tc>
          <w:tcPr>
            <w:vAlign w:val="center"/>
          </w:tcPr>
          <w:p w14:paraId="11493E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0C07D4">
            <w:pPr>
              <w:jc w:val="right"/>
            </w:pPr>
            <w:r>
              <w:t>81.18</w:t>
            </w:r>
          </w:p>
        </w:tc>
        <w:tc>
          <w:tcPr>
            <w:vAlign w:val="center"/>
          </w:tcPr>
          <w:p w14:paraId="6A8850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A2B97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BBC3EF4">
            <w:pPr>
              <w:jc w:val="center"/>
            </w:pPr>
            <w:r>
              <w:t>满足</w:t>
            </w:r>
          </w:p>
        </w:tc>
      </w:tr>
      <w:tr w14:paraId="430E2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88DA2C">
            <w:r>
              <w:t>标准依据</w:t>
            </w:r>
          </w:p>
        </w:tc>
        <w:tc>
          <w:tcPr>
            <w:gridSpan w:val="5"/>
            <w:vAlign w:val="center"/>
          </w:tcPr>
          <w:p w14:paraId="48A096E8">
            <w:r>
              <w:t>《广西公共建筑节能设计标准》DBJ/T45-096-2022第3.3.7条</w:t>
            </w:r>
          </w:p>
        </w:tc>
      </w:tr>
      <w:tr w14:paraId="256EC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6EE507">
            <w:r>
              <w:t>标准要求</w:t>
            </w:r>
          </w:p>
        </w:tc>
        <w:tc>
          <w:tcPr>
            <w:gridSpan w:val="5"/>
            <w:vAlign w:val="center"/>
          </w:tcPr>
          <w:p w14:paraId="320FAA3B">
            <w:r>
              <w:t>≤同一立面透光面积的15%</w:t>
            </w:r>
          </w:p>
        </w:tc>
      </w:tr>
      <w:tr w14:paraId="279DA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8F552C">
            <w:r>
              <w:t>结论</w:t>
            </w:r>
          </w:p>
        </w:tc>
        <w:tc>
          <w:tcPr>
            <w:gridSpan w:val="5"/>
            <w:vAlign w:val="center"/>
          </w:tcPr>
          <w:p w14:paraId="7E3C329D">
            <w:r>
              <w:t>满足</w:t>
            </w:r>
          </w:p>
        </w:tc>
      </w:tr>
    </w:tbl>
    <w:p w14:paraId="1303074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888"/>
      <w:r>
        <w:rPr>
          <w:color w:val="000000"/>
          <w:kern w:val="2"/>
          <w:szCs w:val="24"/>
          <w:lang w:val="en-US"/>
        </w:rPr>
        <w:t>有效通风换气面积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EE2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3BAE3">
            <w:r>
              <w:t>通风换气装置</w:t>
            </w:r>
          </w:p>
        </w:tc>
        <w:tc>
          <w:tcPr>
            <w:vAlign w:val="center"/>
          </w:tcPr>
          <w:p w14:paraId="4EEFE1DC">
            <w:r>
              <w:t>不满足自然通风房间设置机械通风换气装置</w:t>
            </w:r>
          </w:p>
        </w:tc>
      </w:tr>
      <w:tr w14:paraId="120E0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4FB30">
            <w:r>
              <w:t>标准依据</w:t>
            </w:r>
          </w:p>
        </w:tc>
        <w:tc>
          <w:tcPr>
            <w:vAlign w:val="center"/>
          </w:tcPr>
          <w:p w14:paraId="2E177432">
            <w:r>
              <w:t>《广西公共建筑节能设计标准》DBJ/T45-096-2022第3.2.7条</w:t>
            </w:r>
          </w:p>
        </w:tc>
      </w:tr>
      <w:tr w14:paraId="15A44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C7580">
            <w:r>
              <w:t>标准要求</w:t>
            </w:r>
          </w:p>
        </w:tc>
        <w:tc>
          <w:tcPr>
            <w:vAlign w:val="center"/>
          </w:tcPr>
          <w:p w14:paraId="1E3AF658">
            <w:r>
              <w:t xml:space="preserve">≥外窗所在房间立面面积的10% </w:t>
            </w:r>
          </w:p>
        </w:tc>
      </w:tr>
      <w:tr w14:paraId="5CF65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6DAA4">
            <w:r>
              <w:t>结论</w:t>
            </w:r>
          </w:p>
        </w:tc>
        <w:tc>
          <w:tcPr>
            <w:vAlign w:val="center"/>
          </w:tcPr>
          <w:p w14:paraId="729F56CC">
            <w:r>
              <w:t>满足</w:t>
            </w:r>
          </w:p>
        </w:tc>
      </w:tr>
    </w:tbl>
    <w:p w14:paraId="02ED6EE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DF17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67"/>
      <w:r>
        <w:rPr>
          <w:color w:val="000000"/>
          <w:kern w:val="2"/>
          <w:szCs w:val="24"/>
          <w:lang w:val="en-US"/>
        </w:rPr>
        <w:t>可见光透射比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4CA0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EF6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C2585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3BB78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0AD7ED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94442E7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1A91004">
            <w:pPr>
              <w:jc w:val="center"/>
            </w:pPr>
            <w:r>
              <w:t>透射比限值</w:t>
            </w:r>
          </w:p>
        </w:tc>
      </w:tr>
      <w:tr w14:paraId="490AB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BBAFD">
            <w:r>
              <w:t>南向</w:t>
            </w:r>
          </w:p>
        </w:tc>
        <w:tc>
          <w:tcPr>
            <w:vAlign w:val="center"/>
          </w:tcPr>
          <w:p w14:paraId="522537AA">
            <w:r>
              <w:t>立面1</w:t>
            </w:r>
          </w:p>
        </w:tc>
        <w:tc>
          <w:tcPr>
            <w:vAlign w:val="center"/>
          </w:tcPr>
          <w:p w14:paraId="24D0B646">
            <w:r>
              <w:t>0.26</w:t>
            </w:r>
          </w:p>
        </w:tc>
        <w:tc>
          <w:tcPr>
            <w:vAlign w:val="center"/>
          </w:tcPr>
          <w:p w14:paraId="6F6A231C">
            <w:r>
              <w:t>C1318</w:t>
            </w:r>
          </w:p>
        </w:tc>
        <w:tc>
          <w:tcPr>
            <w:vAlign w:val="center"/>
          </w:tcPr>
          <w:p w14:paraId="18A2667D">
            <w:r>
              <w:t>0.66</w:t>
            </w:r>
          </w:p>
        </w:tc>
        <w:tc>
          <w:tcPr>
            <w:vAlign w:val="center"/>
          </w:tcPr>
          <w:p w14:paraId="03FC8ED6">
            <w:r>
              <w:t>0.60</w:t>
            </w:r>
          </w:p>
        </w:tc>
      </w:tr>
      <w:tr w14:paraId="61EA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00E6B">
            <w:r>
              <w:t>北向</w:t>
            </w:r>
          </w:p>
        </w:tc>
        <w:tc>
          <w:tcPr>
            <w:vAlign w:val="center"/>
          </w:tcPr>
          <w:p w14:paraId="2FF6421D">
            <w:r>
              <w:t>立面2</w:t>
            </w:r>
          </w:p>
        </w:tc>
        <w:tc>
          <w:tcPr>
            <w:vAlign w:val="center"/>
          </w:tcPr>
          <w:p w14:paraId="44FC05A1">
            <w:r>
              <w:t>0.43</w:t>
            </w:r>
          </w:p>
        </w:tc>
        <w:tc>
          <w:tcPr>
            <w:vAlign w:val="center"/>
          </w:tcPr>
          <w:p w14:paraId="28EFC75C">
            <w:r>
              <w:t>MQ24826</w:t>
            </w:r>
          </w:p>
        </w:tc>
        <w:tc>
          <w:tcPr>
            <w:vAlign w:val="center"/>
          </w:tcPr>
          <w:p w14:paraId="3C299930">
            <w:r>
              <w:t>0.66</w:t>
            </w:r>
          </w:p>
        </w:tc>
        <w:tc>
          <w:tcPr>
            <w:vAlign w:val="center"/>
          </w:tcPr>
          <w:p w14:paraId="62F186F0">
            <w:r>
              <w:t>0.40</w:t>
            </w:r>
          </w:p>
        </w:tc>
      </w:tr>
      <w:tr w14:paraId="5B8BC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61AF6">
            <w:r>
              <w:t>东向</w:t>
            </w:r>
          </w:p>
        </w:tc>
        <w:tc>
          <w:tcPr>
            <w:vAlign w:val="center"/>
          </w:tcPr>
          <w:p w14:paraId="4BF2841D">
            <w:r>
              <w:t>立面3</w:t>
            </w:r>
          </w:p>
        </w:tc>
        <w:tc>
          <w:tcPr>
            <w:vAlign w:val="center"/>
          </w:tcPr>
          <w:p w14:paraId="2AC01BA0">
            <w:r>
              <w:t>0.47</w:t>
            </w:r>
          </w:p>
        </w:tc>
        <w:tc>
          <w:tcPr>
            <w:vAlign w:val="center"/>
          </w:tcPr>
          <w:p w14:paraId="511EF114">
            <w:r>
              <w:t>C6118</w:t>
            </w:r>
          </w:p>
        </w:tc>
        <w:tc>
          <w:tcPr>
            <w:vAlign w:val="center"/>
          </w:tcPr>
          <w:p w14:paraId="22C6CBB6">
            <w:r>
              <w:t>0.66</w:t>
            </w:r>
          </w:p>
        </w:tc>
        <w:tc>
          <w:tcPr>
            <w:vAlign w:val="center"/>
          </w:tcPr>
          <w:p w14:paraId="240FA070">
            <w:r>
              <w:t>0.40</w:t>
            </w:r>
          </w:p>
        </w:tc>
      </w:tr>
      <w:tr w14:paraId="3EC33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7C284">
            <w:r>
              <w:t>西向</w:t>
            </w:r>
          </w:p>
        </w:tc>
        <w:tc>
          <w:tcPr>
            <w:vAlign w:val="center"/>
          </w:tcPr>
          <w:p w14:paraId="6123809B">
            <w:r>
              <w:t>立面4</w:t>
            </w:r>
          </w:p>
        </w:tc>
        <w:tc>
          <w:tcPr>
            <w:vAlign w:val="center"/>
          </w:tcPr>
          <w:p w14:paraId="7ED6E886">
            <w:r>
              <w:t>0.13</w:t>
            </w:r>
          </w:p>
        </w:tc>
        <w:tc>
          <w:tcPr>
            <w:vAlign w:val="center"/>
          </w:tcPr>
          <w:p w14:paraId="5C2EFE3C">
            <w:r>
              <w:t>C3018</w:t>
            </w:r>
          </w:p>
        </w:tc>
        <w:tc>
          <w:tcPr>
            <w:vAlign w:val="center"/>
          </w:tcPr>
          <w:p w14:paraId="7CF19505">
            <w:r>
              <w:t>0.66</w:t>
            </w:r>
          </w:p>
        </w:tc>
        <w:tc>
          <w:tcPr>
            <w:vAlign w:val="center"/>
          </w:tcPr>
          <w:p w14:paraId="55FABEA9">
            <w:r>
              <w:t>0.60</w:t>
            </w:r>
          </w:p>
        </w:tc>
      </w:tr>
      <w:tr w14:paraId="16030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F52E9E">
            <w:r>
              <w:t>标准依据</w:t>
            </w:r>
          </w:p>
        </w:tc>
        <w:tc>
          <w:tcPr>
            <w:gridSpan w:val="4"/>
            <w:vAlign w:val="center"/>
          </w:tcPr>
          <w:p w14:paraId="0F5FC890">
            <w:r>
              <w:t>《广西公共建筑节能设计标准》DBJ/T45-096-2022第3.2.3条</w:t>
            </w:r>
          </w:p>
        </w:tc>
      </w:tr>
      <w:tr w14:paraId="15EB0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8972A5">
            <w:r>
              <w:t>标准要求</w:t>
            </w:r>
          </w:p>
        </w:tc>
        <w:tc>
          <w:tcPr>
            <w:gridSpan w:val="4"/>
            <w:vAlign w:val="center"/>
          </w:tcPr>
          <w:p w14:paraId="52473722">
            <w:r>
              <w:t>窗墙比＜0.40,玻璃可见光透射比≥0.6；窗墙比≥0.40,玻璃可见光透射比≥0.4;</w:t>
            </w:r>
          </w:p>
        </w:tc>
      </w:tr>
      <w:tr w14:paraId="58E12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7D5B2D">
            <w:r>
              <w:t>结论</w:t>
            </w:r>
          </w:p>
        </w:tc>
        <w:tc>
          <w:tcPr>
            <w:gridSpan w:val="4"/>
            <w:vAlign w:val="center"/>
          </w:tcPr>
          <w:p w14:paraId="4204E8F4">
            <w:r>
              <w:t>满足</w:t>
            </w:r>
          </w:p>
        </w:tc>
      </w:tr>
    </w:tbl>
    <w:p w14:paraId="636DD9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8720"/>
      <w:r>
        <w:rPr>
          <w:color w:val="000000"/>
          <w:kern w:val="2"/>
          <w:szCs w:val="24"/>
          <w:lang w:val="en-US"/>
        </w:rPr>
        <w:t>天窗</w:t>
      </w:r>
      <w:bookmarkEnd w:id="51"/>
    </w:p>
    <w:p w14:paraId="142B83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E422B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E84044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3C73F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A9164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000"/>
      <w:r>
        <w:rPr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CC13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BE123">
            <w:r>
              <w:t>通风换气装置</w:t>
            </w:r>
          </w:p>
        </w:tc>
        <w:tc>
          <w:tcPr>
            <w:vAlign w:val="center"/>
          </w:tcPr>
          <w:p w14:paraId="00E15649">
            <w:r>
              <w:t>不满足自然通风房间设置机械通风换气装置</w:t>
            </w:r>
          </w:p>
        </w:tc>
      </w:tr>
      <w:tr w14:paraId="37890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D1EAC">
            <w:r>
              <w:t>标准依据</w:t>
            </w:r>
          </w:p>
        </w:tc>
        <w:tc>
          <w:tcPr>
            <w:vAlign w:val="center"/>
          </w:tcPr>
          <w:p w14:paraId="3AD4A789">
            <w:r>
              <w:t>《广西公共建筑节能设计标准》DBJ/T45-096-2022第3.2.7条</w:t>
            </w:r>
          </w:p>
        </w:tc>
      </w:tr>
      <w:tr w14:paraId="5072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A369E">
            <w:r>
              <w:t>标准要求</w:t>
            </w:r>
          </w:p>
        </w:tc>
        <w:tc>
          <w:tcPr>
            <w:vAlign w:val="center"/>
          </w:tcPr>
          <w:p w14:paraId="79D1129C">
            <w:r>
              <w:t>主要功能房间外窗应设置可开启窗扇或通风换气装置</w:t>
            </w:r>
          </w:p>
        </w:tc>
      </w:tr>
      <w:tr w14:paraId="23B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40DDD">
            <w:r>
              <w:t>结论</w:t>
            </w:r>
          </w:p>
        </w:tc>
        <w:tc>
          <w:tcPr>
            <w:vAlign w:val="center"/>
          </w:tcPr>
          <w:p w14:paraId="7F98D991">
            <w:r>
              <w:t>满足</w:t>
            </w:r>
          </w:p>
        </w:tc>
      </w:tr>
    </w:tbl>
    <w:p w14:paraId="7C3FBB1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0222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621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0437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F0E02">
            <w:r>
              <w:t>层数</w:t>
            </w:r>
          </w:p>
        </w:tc>
        <w:tc>
          <w:tcPr>
            <w:vAlign w:val="center"/>
          </w:tcPr>
          <w:p w14:paraId="3BAE4DDD">
            <w:r>
              <w:t>1～9层</w:t>
            </w:r>
          </w:p>
        </w:tc>
        <w:tc>
          <w:tcPr>
            <w:vAlign w:val="center"/>
          </w:tcPr>
          <w:p w14:paraId="2C8C6FAC">
            <w:r>
              <w:t>10层以上</w:t>
            </w:r>
          </w:p>
        </w:tc>
      </w:tr>
      <w:tr w14:paraId="0750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08AF4">
            <w:r>
              <w:t>最不利气密性等级</w:t>
            </w:r>
          </w:p>
        </w:tc>
        <w:tc>
          <w:tcPr>
            <w:vAlign w:val="center"/>
          </w:tcPr>
          <w:p w14:paraId="0220E1E6">
            <w:r>
              <w:t>6级（门窗编号：C2f）</w:t>
            </w:r>
          </w:p>
        </w:tc>
        <w:tc>
          <w:tcPr>
            <w:vAlign w:val="center"/>
          </w:tcPr>
          <w:p w14:paraId="19E50314">
            <w:r>
              <w:t>－</w:t>
            </w:r>
          </w:p>
        </w:tc>
      </w:tr>
      <w:tr w14:paraId="517D8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9218C">
            <w:r>
              <w:t>标准依据</w:t>
            </w:r>
          </w:p>
        </w:tc>
        <w:tc>
          <w:tcPr>
            <w:vAlign w:val="center"/>
          </w:tcPr>
          <w:p w14:paraId="4F57DD27">
            <w:r>
              <w:t>《广西公共建筑节能设计标准》DBJ/T45-096-2022第3.3.5条</w:t>
            </w:r>
          </w:p>
        </w:tc>
        <w:tc>
          <w:tcPr>
            <w:vAlign w:val="center"/>
          </w:tcPr>
          <w:p w14:paraId="3F2FF58C">
            <w:r>
              <w:t>《广西公共建筑节能设计标准》DBJ/T45-096-2022第3.3.5条</w:t>
            </w:r>
          </w:p>
        </w:tc>
      </w:tr>
      <w:tr w14:paraId="62E6C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EEDE2">
            <w:r>
              <w:t>标准要求</w:t>
            </w:r>
          </w:p>
        </w:tc>
        <w:tc>
          <w:tcPr>
            <w:vAlign w:val="center"/>
          </w:tcPr>
          <w:p w14:paraId="707E7A57">
            <w:r>
              <w:t>10层以下外窗气密性≥6级</w:t>
            </w:r>
          </w:p>
        </w:tc>
        <w:tc>
          <w:tcPr>
            <w:vAlign w:val="center"/>
          </w:tcPr>
          <w:p w14:paraId="42927607">
            <w:r>
              <w:t>10层及以上外窗气密性≥7级</w:t>
            </w:r>
          </w:p>
        </w:tc>
      </w:tr>
      <w:tr w14:paraId="19D39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76AB0">
            <w:r>
              <w:t>结论</w:t>
            </w:r>
          </w:p>
        </w:tc>
        <w:tc>
          <w:tcPr>
            <w:vAlign w:val="center"/>
          </w:tcPr>
          <w:p w14:paraId="46FB125E">
            <w:r>
              <w:t>满足</w:t>
            </w:r>
          </w:p>
        </w:tc>
        <w:tc>
          <w:tcPr>
            <w:vAlign w:val="center"/>
          </w:tcPr>
          <w:p w14:paraId="09F853EC">
            <w:r>
              <w:t>－</w:t>
            </w:r>
          </w:p>
        </w:tc>
      </w:tr>
    </w:tbl>
    <w:p w14:paraId="6B39D3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7735"/>
      <w:r>
        <w:rPr>
          <w:color w:val="000000"/>
          <w:kern w:val="2"/>
          <w:szCs w:val="24"/>
          <w:lang w:val="en-US"/>
        </w:rPr>
        <w:t>幕墙气密性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03D1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D944A">
            <w:r>
              <w:t>最不利气密性等级</w:t>
            </w:r>
          </w:p>
        </w:tc>
        <w:tc>
          <w:tcPr>
            <w:vAlign w:val="center"/>
          </w:tcPr>
          <w:p w14:paraId="14104B57">
            <w:r>
              <w:t>－</w:t>
            </w:r>
          </w:p>
        </w:tc>
      </w:tr>
      <w:tr w14:paraId="2AF33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A748F">
            <w:r>
              <w:t>通风换气装置</w:t>
            </w:r>
          </w:p>
        </w:tc>
        <w:tc>
          <w:tcPr>
            <w:vAlign w:val="center"/>
          </w:tcPr>
          <w:p w14:paraId="6066A2C6">
            <w:r>
              <w:t>不满足自然通风房间设置机械通风换气装置</w:t>
            </w:r>
          </w:p>
        </w:tc>
      </w:tr>
      <w:tr w14:paraId="03F68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E9F72">
            <w:r>
              <w:t>标准依据</w:t>
            </w:r>
          </w:p>
        </w:tc>
        <w:tc>
          <w:tcPr>
            <w:vAlign w:val="center"/>
          </w:tcPr>
          <w:p w14:paraId="7DED823A">
            <w:r>
              <w:t>《广西公共建筑节能设计标准》DBJ/T45-096-2022第3.3.6条</w:t>
            </w:r>
          </w:p>
        </w:tc>
      </w:tr>
      <w:tr w14:paraId="0CC0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34E44">
            <w:r>
              <w:t>标准要求</w:t>
            </w:r>
          </w:p>
        </w:tc>
        <w:tc>
          <w:tcPr>
            <w:vAlign w:val="center"/>
          </w:tcPr>
          <w:p w14:paraId="7681877E">
            <w:r>
              <w:t>幕墙气密性≥3级</w:t>
            </w:r>
          </w:p>
        </w:tc>
      </w:tr>
      <w:tr w14:paraId="37D83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EF58F">
            <w:r>
              <w:t>结论</w:t>
            </w:r>
          </w:p>
        </w:tc>
        <w:tc>
          <w:tcPr>
            <w:vAlign w:val="center"/>
          </w:tcPr>
          <w:p w14:paraId="1BA50C04">
            <w:r>
              <w:t>－</w:t>
            </w:r>
          </w:p>
        </w:tc>
      </w:tr>
    </w:tbl>
    <w:p w14:paraId="4911788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8907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1721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B16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3AD1F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BEC651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6136E14">
            <w:pPr>
              <w:jc w:val="center"/>
            </w:pPr>
            <w:r>
              <w:t>可否性能权衡</w:t>
            </w:r>
          </w:p>
        </w:tc>
      </w:tr>
      <w:tr w14:paraId="39047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A8B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5E873">
            <w:r>
              <w:t>屋顶</w:t>
            </w:r>
          </w:p>
        </w:tc>
        <w:tc>
          <w:tcPr>
            <w:vAlign w:val="center"/>
          </w:tcPr>
          <w:p w14:paraId="50EDB7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39E6D7">
            <w:pPr>
              <w:jc w:val="center"/>
            </w:pPr>
          </w:p>
        </w:tc>
      </w:tr>
      <w:tr w14:paraId="14DE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7FC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D4E66C">
            <w:r>
              <w:t>外墙</w:t>
            </w:r>
          </w:p>
        </w:tc>
        <w:tc>
          <w:tcPr>
            <w:vAlign w:val="center"/>
          </w:tcPr>
          <w:p w14:paraId="2069E6D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39CB15">
            <w:pPr>
              <w:jc w:val="center"/>
            </w:pPr>
          </w:p>
        </w:tc>
      </w:tr>
      <w:tr w14:paraId="3F5E2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AA8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B35445">
            <w:r>
              <w:t>挑空楼板</w:t>
            </w:r>
          </w:p>
        </w:tc>
        <w:tc>
          <w:tcPr>
            <w:vAlign w:val="center"/>
          </w:tcPr>
          <w:p w14:paraId="38A0DE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801D531">
            <w:pPr>
              <w:jc w:val="center"/>
            </w:pPr>
            <w:r>
              <w:t>可</w:t>
            </w:r>
          </w:p>
        </w:tc>
      </w:tr>
      <w:tr w14:paraId="71F83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7AA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A3936E">
            <w:r>
              <w:t>外窗</w:t>
            </w:r>
          </w:p>
        </w:tc>
        <w:tc>
          <w:tcPr>
            <w:vAlign w:val="center"/>
          </w:tcPr>
          <w:p w14:paraId="7D76F24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AF2EFAF">
            <w:pPr>
              <w:jc w:val="center"/>
            </w:pPr>
            <w:r>
              <w:t>可</w:t>
            </w:r>
          </w:p>
        </w:tc>
      </w:tr>
      <w:tr w14:paraId="41CC6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10D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2C47CC">
            <w:r>
              <w:t>非中空窗面积比</w:t>
            </w:r>
          </w:p>
        </w:tc>
        <w:tc>
          <w:tcPr>
            <w:vAlign w:val="center"/>
          </w:tcPr>
          <w:p w14:paraId="045E3E4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6E6AAB">
            <w:pPr>
              <w:jc w:val="center"/>
            </w:pPr>
          </w:p>
        </w:tc>
      </w:tr>
      <w:tr w14:paraId="030BB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6CF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E0CF09">
            <w:r>
              <w:t>有效通风换气面积</w:t>
            </w:r>
          </w:p>
        </w:tc>
        <w:tc>
          <w:tcPr>
            <w:vAlign w:val="center"/>
          </w:tcPr>
          <w:p w14:paraId="344BB01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F0F3E3">
            <w:pPr>
              <w:jc w:val="center"/>
            </w:pPr>
          </w:p>
        </w:tc>
      </w:tr>
      <w:tr w14:paraId="3550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4CB1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6D12D76">
            <w:r>
              <w:t>可见光透射比</w:t>
            </w:r>
          </w:p>
        </w:tc>
        <w:tc>
          <w:tcPr>
            <w:vAlign w:val="center"/>
          </w:tcPr>
          <w:p w14:paraId="11508EB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37B7AC">
            <w:pPr>
              <w:jc w:val="center"/>
            </w:pPr>
          </w:p>
        </w:tc>
      </w:tr>
      <w:tr w14:paraId="71CA3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16B1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614EDB">
            <w:r>
              <w:t>天窗类型</w:t>
            </w:r>
          </w:p>
        </w:tc>
        <w:tc>
          <w:tcPr>
            <w:vAlign w:val="center"/>
          </w:tcPr>
          <w:p w14:paraId="2B7A9C94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ED29813">
            <w:pPr>
              <w:jc w:val="center"/>
            </w:pPr>
          </w:p>
        </w:tc>
      </w:tr>
      <w:tr w14:paraId="78366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46DC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A83E6F">
            <w:r>
              <w:t>可开启窗扇</w:t>
            </w:r>
          </w:p>
        </w:tc>
        <w:tc>
          <w:tcPr>
            <w:vAlign w:val="center"/>
          </w:tcPr>
          <w:p w14:paraId="231FE39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E265B1">
            <w:pPr>
              <w:jc w:val="center"/>
            </w:pPr>
          </w:p>
        </w:tc>
      </w:tr>
      <w:tr w14:paraId="5C0A4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BB76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38DE555">
            <w:r>
              <w:t>外窗气密性</w:t>
            </w:r>
          </w:p>
        </w:tc>
        <w:tc>
          <w:tcPr>
            <w:vAlign w:val="center"/>
          </w:tcPr>
          <w:p w14:paraId="07493C3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B6D67C8">
            <w:pPr>
              <w:jc w:val="center"/>
            </w:pPr>
          </w:p>
        </w:tc>
      </w:tr>
      <w:tr w14:paraId="3288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BF5D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2B51896">
            <w:r>
              <w:t>幕墙气密性</w:t>
            </w:r>
          </w:p>
        </w:tc>
        <w:tc>
          <w:tcPr>
            <w:vAlign w:val="center"/>
          </w:tcPr>
          <w:p w14:paraId="70212A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6194C1">
            <w:pPr>
              <w:jc w:val="center"/>
            </w:pPr>
          </w:p>
        </w:tc>
      </w:tr>
      <w:tr w14:paraId="2CB21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EA37B7">
            <w:r>
              <w:t>结论</w:t>
            </w:r>
          </w:p>
        </w:tc>
        <w:tc>
          <w:tcPr>
            <w:vAlign w:val="center"/>
          </w:tcPr>
          <w:p w14:paraId="1F5AAAB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9BCF88E">
            <w:pPr>
              <w:jc w:val="center"/>
            </w:pPr>
            <w:r>
              <w:t>可</w:t>
            </w:r>
          </w:p>
        </w:tc>
      </w:tr>
    </w:tbl>
    <w:p w14:paraId="584AD1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00EE18">
      <w:r>
        <w:rPr>
          <w:color w:val="000000"/>
        </w:rPr>
        <w:t>□说明：本工程规定性指标</w:t>
      </w:r>
      <w:r>
        <w:rPr>
          <w:b/>
          <w:color w:val="FF0000"/>
        </w:rPr>
        <w:t>不满足</w:t>
      </w:r>
      <w:r>
        <w:rPr>
          <w:color w:val="000000"/>
        </w:rPr>
        <w:t>要求，需依据《广西公共建筑节能设计标准》DBJ/T45-096-2022的规定进行围护结构热工性能的权衡判断。</w:t>
      </w:r>
    </w:p>
    <w:p w14:paraId="79D10551">
      <w:pPr>
        <w:pStyle w:val="2"/>
      </w:pPr>
      <w:bookmarkStart w:id="56" w:name="_Toc10660"/>
      <w:r>
        <w:t>权衡判断基本要求</w:t>
      </w:r>
      <w:bookmarkEnd w:id="56"/>
    </w:p>
    <w:p w14:paraId="0DB3157C">
      <w:pPr>
        <w:pStyle w:val="4"/>
      </w:pPr>
      <w:bookmarkStart w:id="57" w:name="_Toc22255"/>
      <w:r>
        <w:t>体形系数</w:t>
      </w:r>
      <w:bookmarkEnd w:id="57"/>
    </w:p>
    <w:p w14:paraId="59ABF479">
      <w:pPr>
        <w:pStyle w:val="5"/>
      </w:pPr>
      <w: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A50D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CBA66">
            <w:r>
              <w:t>外表面积(㎡)</w:t>
            </w:r>
          </w:p>
        </w:tc>
        <w:tc>
          <w:tcPr>
            <w:vAlign w:val="center"/>
          </w:tcPr>
          <w:p w14:paraId="0F372A15">
            <w:r>
              <w:t>5636.14</w:t>
            </w:r>
          </w:p>
        </w:tc>
      </w:tr>
      <w:tr w14:paraId="5CB80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6FCBC">
            <w:r>
              <w:t>建筑体积(m3)</w:t>
            </w:r>
          </w:p>
        </w:tc>
        <w:tc>
          <w:tcPr>
            <w:vAlign w:val="center"/>
          </w:tcPr>
          <w:p w14:paraId="3060D47B">
            <w:r>
              <w:t>30150.04</w:t>
            </w:r>
          </w:p>
        </w:tc>
      </w:tr>
      <w:tr w14:paraId="4CE78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83F01">
            <w:r>
              <w:t>体形系数</w:t>
            </w:r>
          </w:p>
        </w:tc>
        <w:tc>
          <w:tcPr>
            <w:vAlign w:val="center"/>
          </w:tcPr>
          <w:p w14:paraId="53A67EAC">
            <w:r>
              <w:t>0.19</w:t>
            </w:r>
          </w:p>
        </w:tc>
      </w:tr>
    </w:tbl>
    <w:p w14:paraId="4AFE6A1D">
      <w:pPr>
        <w:pStyle w:val="5"/>
      </w:pPr>
      <w: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5360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400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B2DC7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7B5DE6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3EAEC9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F961F52">
            <w:pPr>
              <w:jc w:val="center"/>
            </w:pPr>
            <w:r>
              <w:t>计算体积(m3)</w:t>
            </w:r>
          </w:p>
        </w:tc>
      </w:tr>
      <w:tr w14:paraId="151FD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C0D75">
            <w:r>
              <w:t>1</w:t>
            </w:r>
          </w:p>
        </w:tc>
        <w:tc>
          <w:tcPr>
            <w:vAlign w:val="center"/>
          </w:tcPr>
          <w:p w14:paraId="5CDDA1F2">
            <w:pPr>
              <w:jc w:val="right"/>
            </w:pPr>
            <w:r>
              <w:t>4.450</w:t>
            </w:r>
          </w:p>
        </w:tc>
        <w:tc>
          <w:tcPr>
            <w:vAlign w:val="center"/>
          </w:tcPr>
          <w:p w14:paraId="5EAE5A94">
            <w:pPr>
              <w:jc w:val="right"/>
            </w:pPr>
            <w:r>
              <w:t>2937.64</w:t>
            </w:r>
          </w:p>
        </w:tc>
        <w:tc>
          <w:tcPr>
            <w:vAlign w:val="center"/>
          </w:tcPr>
          <w:p w14:paraId="09F94FF9">
            <w:pPr>
              <w:jc w:val="right"/>
            </w:pPr>
            <w:r>
              <w:t>1174.77</w:t>
            </w:r>
          </w:p>
        </w:tc>
        <w:tc>
          <w:tcPr>
            <w:vAlign w:val="center"/>
          </w:tcPr>
          <w:p w14:paraId="2BDDC770">
            <w:pPr>
              <w:jc w:val="right"/>
            </w:pPr>
            <w:r>
              <w:t>13072.50</w:t>
            </w:r>
          </w:p>
        </w:tc>
      </w:tr>
      <w:tr w14:paraId="7A27C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CE846">
            <w:r>
              <w:t>2</w:t>
            </w:r>
          </w:p>
        </w:tc>
        <w:tc>
          <w:tcPr>
            <w:vAlign w:val="center"/>
          </w:tcPr>
          <w:p w14:paraId="55A060F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03083C0">
            <w:pPr>
              <w:jc w:val="right"/>
            </w:pPr>
            <w:r>
              <w:t>2654.66</w:t>
            </w:r>
          </w:p>
        </w:tc>
        <w:tc>
          <w:tcPr>
            <w:vAlign w:val="center"/>
          </w:tcPr>
          <w:p w14:paraId="294033B7">
            <w:pPr>
              <w:jc w:val="right"/>
            </w:pPr>
            <w:r>
              <w:t>808.61</w:t>
            </w:r>
          </w:p>
        </w:tc>
        <w:tc>
          <w:tcPr>
            <w:vAlign w:val="center"/>
          </w:tcPr>
          <w:p w14:paraId="52583292">
            <w:pPr>
              <w:jc w:val="right"/>
            </w:pPr>
            <w:r>
              <w:t>9148.68</w:t>
            </w:r>
          </w:p>
        </w:tc>
      </w:tr>
      <w:tr w14:paraId="2BB1F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55CAB">
            <w:r>
              <w:t>3</w:t>
            </w:r>
          </w:p>
        </w:tc>
        <w:tc>
          <w:tcPr>
            <w:vAlign w:val="center"/>
          </w:tcPr>
          <w:p w14:paraId="71260A24">
            <w:pPr>
              <w:jc w:val="right"/>
            </w:pPr>
            <w:r>
              <w:t>2.600</w:t>
            </w:r>
          </w:p>
        </w:tc>
        <w:tc>
          <w:tcPr>
            <w:vAlign w:val="center"/>
          </w:tcPr>
          <w:p w14:paraId="06DF74F2">
            <w:pPr>
              <w:jc w:val="right"/>
            </w:pPr>
            <w:r>
              <w:t>2566.21</w:t>
            </w:r>
          </w:p>
        </w:tc>
        <w:tc>
          <w:tcPr>
            <w:vAlign w:val="center"/>
          </w:tcPr>
          <w:p w14:paraId="3FE0CF72">
            <w:pPr>
              <w:jc w:val="right"/>
            </w:pPr>
            <w:r>
              <w:t>603.19</w:t>
            </w:r>
          </w:p>
        </w:tc>
        <w:tc>
          <w:tcPr>
            <w:vAlign w:val="center"/>
          </w:tcPr>
          <w:p w14:paraId="5F618CE4">
            <w:pPr>
              <w:jc w:val="right"/>
            </w:pPr>
            <w:r>
              <w:t>7928.86</w:t>
            </w:r>
          </w:p>
        </w:tc>
      </w:tr>
      <w:tr w14:paraId="31B96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224C8">
            <w:r>
              <w:t>屋顶</w:t>
            </w:r>
          </w:p>
        </w:tc>
        <w:tc>
          <w:tcPr>
            <w:vAlign w:val="center"/>
          </w:tcPr>
          <w:p w14:paraId="2F9010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A52C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A662A7">
            <w:pPr>
              <w:jc w:val="right"/>
            </w:pPr>
            <w:r>
              <w:t>3049.56</w:t>
            </w:r>
          </w:p>
        </w:tc>
        <w:tc>
          <w:tcPr>
            <w:vAlign w:val="center"/>
          </w:tcPr>
          <w:p w14:paraId="1F2018CA">
            <w:pPr>
              <w:jc w:val="right"/>
            </w:pPr>
            <w:r>
              <w:t>－</w:t>
            </w:r>
          </w:p>
        </w:tc>
      </w:tr>
      <w:tr w14:paraId="44FCC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9A7C8">
            <w:r>
              <w:t>合计</w:t>
            </w:r>
          </w:p>
        </w:tc>
        <w:tc>
          <w:tcPr>
            <w:vAlign w:val="center"/>
          </w:tcPr>
          <w:p w14:paraId="0BA53A86">
            <w:pPr>
              <w:jc w:val="right"/>
            </w:pPr>
            <w:r>
              <w:t>10.05</w:t>
            </w:r>
          </w:p>
        </w:tc>
        <w:tc>
          <w:tcPr>
            <w:vAlign w:val="center"/>
          </w:tcPr>
          <w:p w14:paraId="09259610">
            <w:pPr>
              <w:jc w:val="right"/>
            </w:pPr>
            <w:r>
              <w:t>8158.51</w:t>
            </w:r>
          </w:p>
        </w:tc>
        <w:tc>
          <w:tcPr>
            <w:vAlign w:val="center"/>
          </w:tcPr>
          <w:p w14:paraId="208233C6">
            <w:pPr>
              <w:jc w:val="right"/>
            </w:pPr>
            <w:r>
              <w:t>5636.14</w:t>
            </w:r>
          </w:p>
        </w:tc>
        <w:tc>
          <w:tcPr>
            <w:vAlign w:val="center"/>
          </w:tcPr>
          <w:p w14:paraId="796D042D">
            <w:pPr>
              <w:jc w:val="right"/>
            </w:pPr>
            <w:r>
              <w:t>30150.04</w:t>
            </w:r>
          </w:p>
        </w:tc>
      </w:tr>
    </w:tbl>
    <w:p w14:paraId="5DCA2A6B">
      <w:pPr>
        <w:pStyle w:val="4"/>
      </w:pPr>
      <w:bookmarkStart w:id="58" w:name="_Toc27022"/>
      <w:r>
        <w:t>挑空楼板</w:t>
      </w:r>
      <w:bookmarkEnd w:id="58"/>
    </w:p>
    <w:p w14:paraId="11122489">
      <w:pPr>
        <w:pStyle w:val="5"/>
      </w:pPr>
      <w: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1B3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A9B0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66E3BE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4C26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401B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2AA6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5027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DA74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793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0BDE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62062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E654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A174A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0B540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D61E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312068">
            <w:pPr>
              <w:jc w:val="center"/>
            </w:pPr>
            <w:r>
              <w:t>D=R*S</w:t>
            </w:r>
          </w:p>
        </w:tc>
      </w:tr>
      <w:tr w14:paraId="1D2DD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119B9">
            <w:r>
              <w:t>1：3水泥砂浆</w:t>
            </w:r>
          </w:p>
        </w:tc>
        <w:tc>
          <w:tcPr>
            <w:vAlign w:val="center"/>
          </w:tcPr>
          <w:p w14:paraId="7EB8FF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C24C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67686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65E6A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8CCE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D4B350">
            <w:pPr>
              <w:jc w:val="right"/>
            </w:pPr>
            <w:r>
              <w:t>0.243</w:t>
            </w:r>
          </w:p>
        </w:tc>
      </w:tr>
      <w:tr w14:paraId="04D60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D3050">
            <w:r>
              <w:t>钢筋混凝土</w:t>
            </w:r>
          </w:p>
        </w:tc>
        <w:tc>
          <w:tcPr>
            <w:vAlign w:val="center"/>
          </w:tcPr>
          <w:p w14:paraId="2800359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A75953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94B9D1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220098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FA69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85A8B0B">
            <w:pPr>
              <w:jc w:val="right"/>
            </w:pPr>
            <w:r>
              <w:t>1.177</w:t>
            </w:r>
          </w:p>
        </w:tc>
      </w:tr>
      <w:tr w14:paraId="4C4EF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FD4A5">
            <w:r>
              <w:t>无机保温砂浆</w:t>
            </w:r>
          </w:p>
        </w:tc>
        <w:tc>
          <w:tcPr>
            <w:vAlign w:val="center"/>
          </w:tcPr>
          <w:p w14:paraId="3A2525B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9D279C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A0867C0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69E95E61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BC1DEC4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5A53DF7">
            <w:pPr>
              <w:jc w:val="right"/>
            </w:pPr>
            <w:r>
              <w:t>0.540</w:t>
            </w:r>
          </w:p>
        </w:tc>
      </w:tr>
      <w:tr w14:paraId="51768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1F282">
            <w:r>
              <w:t>各层之和∑</w:t>
            </w:r>
          </w:p>
        </w:tc>
        <w:tc>
          <w:tcPr>
            <w:vAlign w:val="center"/>
          </w:tcPr>
          <w:p w14:paraId="3E302629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56EB1E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13D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CE5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4F9D39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7D93C75">
            <w:pPr>
              <w:jc w:val="right"/>
            </w:pPr>
            <w:r>
              <w:t>1.960</w:t>
            </w:r>
          </w:p>
        </w:tc>
      </w:tr>
      <w:tr w14:paraId="52640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56C0F">
            <w:r>
              <w:t>传热系数K=1/(0.16+∑R)</w:t>
            </w:r>
          </w:p>
        </w:tc>
        <w:tc>
          <w:tcPr>
            <w:gridSpan w:val="6"/>
          </w:tcPr>
          <w:p w14:paraId="61118D64">
            <w:pPr>
              <w:jc w:val="center"/>
            </w:pPr>
            <w:r>
              <w:t>1.72</w:t>
            </w:r>
          </w:p>
        </w:tc>
      </w:tr>
    </w:tbl>
    <w:p w14:paraId="5FCDF790">
      <w:pPr>
        <w:pStyle w:val="4"/>
      </w:pPr>
      <w:bookmarkStart w:id="59" w:name="_Toc8416"/>
      <w:r>
        <w:t>权衡判断基本要求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5DEFF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D1A3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7BA5B3C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03E08FCD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20FEDCBE">
            <w:pPr>
              <w:jc w:val="center"/>
            </w:pPr>
            <w:r>
              <w:t>结论</w:t>
            </w:r>
          </w:p>
        </w:tc>
      </w:tr>
      <w:tr w14:paraId="54268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F6CA5">
            <w:r>
              <w:t>屋顶</w:t>
            </w:r>
          </w:p>
        </w:tc>
        <w:tc>
          <w:tcPr>
            <w:vAlign w:val="center"/>
          </w:tcPr>
          <w:p w14:paraId="3DC21A06">
            <w:r>
              <w:t>K=0.39</w:t>
            </w:r>
          </w:p>
        </w:tc>
        <w:tc>
          <w:tcPr>
            <w:vAlign w:val="center"/>
          </w:tcPr>
          <w:p w14:paraId="0241576A">
            <w:r>
              <w:t>K≤0.40</w:t>
            </w:r>
          </w:p>
        </w:tc>
        <w:tc>
          <w:tcPr>
            <w:vAlign w:val="center"/>
          </w:tcPr>
          <w:p w14:paraId="4E32D214">
            <w:pPr>
              <w:jc w:val="center"/>
            </w:pPr>
            <w:r>
              <w:t>满足</w:t>
            </w:r>
          </w:p>
        </w:tc>
      </w:tr>
      <w:tr w14:paraId="5490A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095F4">
            <w:r>
              <w:t>外墙</w:t>
            </w:r>
          </w:p>
        </w:tc>
        <w:tc>
          <w:tcPr>
            <w:vAlign w:val="center"/>
          </w:tcPr>
          <w:p w14:paraId="6063C3D7">
            <w:r>
              <w:t>K=1.40; D=3.50</w:t>
            </w:r>
          </w:p>
        </w:tc>
        <w:tc>
          <w:tcPr>
            <w:vAlign w:val="center"/>
          </w:tcPr>
          <w:p w14:paraId="3293D6E8">
            <w:r>
              <w:t>K≤1.5</w:t>
            </w:r>
          </w:p>
        </w:tc>
        <w:tc>
          <w:tcPr>
            <w:vAlign w:val="center"/>
          </w:tcPr>
          <w:p w14:paraId="5B1CA81C">
            <w:pPr>
              <w:jc w:val="center"/>
            </w:pPr>
            <w:r>
              <w:t>满足</w:t>
            </w:r>
          </w:p>
        </w:tc>
      </w:tr>
      <w:tr w14:paraId="49A15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0ED09">
            <w:r>
              <w:t>外窗－总体热工－南向－立面1</w:t>
            </w:r>
          </w:p>
        </w:tc>
        <w:tc>
          <w:tcPr>
            <w:vAlign w:val="center"/>
          </w:tcPr>
          <w:p w14:paraId="66171096">
            <w:r>
              <w:t>K=2.50; SHGC=0.35</w:t>
            </w:r>
          </w:p>
        </w:tc>
        <w:tc>
          <w:tcPr>
            <w:vAlign w:val="center"/>
          </w:tcPr>
          <w:p w14:paraId="22FE753B">
            <w:r>
              <w:t>K≤4.00, SHGC(不要求)</w:t>
            </w:r>
          </w:p>
        </w:tc>
        <w:tc>
          <w:tcPr>
            <w:vAlign w:val="center"/>
          </w:tcPr>
          <w:p w14:paraId="58E414DB">
            <w:pPr>
              <w:jc w:val="center"/>
            </w:pPr>
            <w:r>
              <w:t>满足</w:t>
            </w:r>
          </w:p>
        </w:tc>
      </w:tr>
      <w:tr w14:paraId="7248E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8F29C">
            <w:r>
              <w:t>外窗－总体热工－北向－立面2</w:t>
            </w:r>
          </w:p>
        </w:tc>
        <w:tc>
          <w:tcPr>
            <w:vAlign w:val="center"/>
          </w:tcPr>
          <w:p w14:paraId="632403D1">
            <w:r>
              <w:t>K=2.50; SHGC=0.35</w:t>
            </w:r>
          </w:p>
        </w:tc>
        <w:tc>
          <w:tcPr>
            <w:vAlign w:val="center"/>
          </w:tcPr>
          <w:p w14:paraId="65AE14DA">
            <w:r>
              <w:t>K≤2.50, SHGC≤0.35</w:t>
            </w:r>
          </w:p>
        </w:tc>
        <w:tc>
          <w:tcPr>
            <w:vAlign w:val="center"/>
          </w:tcPr>
          <w:p w14:paraId="1FC375B7">
            <w:pPr>
              <w:jc w:val="center"/>
            </w:pPr>
            <w:r>
              <w:t>满足</w:t>
            </w:r>
          </w:p>
        </w:tc>
      </w:tr>
      <w:tr w14:paraId="520E1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B85B1">
            <w:r>
              <w:t>外窗－总体热工－东向－立面3</w:t>
            </w:r>
          </w:p>
        </w:tc>
        <w:tc>
          <w:tcPr>
            <w:vAlign w:val="center"/>
          </w:tcPr>
          <w:p w14:paraId="3D54364B">
            <w:r>
              <w:t>K=2.50; SHGC=0.35</w:t>
            </w:r>
          </w:p>
        </w:tc>
        <w:tc>
          <w:tcPr>
            <w:vAlign w:val="center"/>
          </w:tcPr>
          <w:p w14:paraId="6653E0B8">
            <w:r>
              <w:t>K≤2.50, SHGC≤0.35</w:t>
            </w:r>
          </w:p>
        </w:tc>
        <w:tc>
          <w:tcPr>
            <w:vAlign w:val="center"/>
          </w:tcPr>
          <w:p w14:paraId="0D479DCE">
            <w:pPr>
              <w:jc w:val="center"/>
            </w:pPr>
            <w:r>
              <w:t>满足</w:t>
            </w:r>
          </w:p>
        </w:tc>
      </w:tr>
      <w:tr w14:paraId="2CC84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25028">
            <w:r>
              <w:t>外窗－总体热工－西向－立面4</w:t>
            </w:r>
          </w:p>
        </w:tc>
        <w:tc>
          <w:tcPr>
            <w:vAlign w:val="center"/>
          </w:tcPr>
          <w:p w14:paraId="634683C0">
            <w:r>
              <w:t>K=2.50; SHGC=0.35</w:t>
            </w:r>
          </w:p>
        </w:tc>
        <w:tc>
          <w:tcPr>
            <w:vAlign w:val="center"/>
          </w:tcPr>
          <w:p w14:paraId="2E032912">
            <w:r>
              <w:t>K≤4.00, SHGC(不要求)</w:t>
            </w:r>
          </w:p>
        </w:tc>
        <w:tc>
          <w:tcPr>
            <w:vAlign w:val="center"/>
          </w:tcPr>
          <w:p w14:paraId="75DC5BA6">
            <w:pPr>
              <w:jc w:val="center"/>
            </w:pPr>
            <w:r>
              <w:t>满足</w:t>
            </w:r>
          </w:p>
        </w:tc>
      </w:tr>
    </w:tbl>
    <w:p w14:paraId="4A082D2C">
      <w:r>
        <w:t>备注：首列中的数字为最不利房间编号</w:t>
      </w:r>
    </w:p>
    <w:p w14:paraId="58CACF6A"/>
    <w:p w14:paraId="4EABA0EE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5E8D71C9">
      <w:pPr>
        <w:pStyle w:val="2"/>
      </w:pPr>
      <w:bookmarkStart w:id="60" w:name="_Toc12616"/>
      <w:r>
        <w:t>权衡指标</w:t>
      </w:r>
      <w:bookmarkEnd w:id="60"/>
    </w:p>
    <w:p w14:paraId="663AFF02">
      <w:pPr>
        <w:pStyle w:val="4"/>
      </w:pPr>
      <w:bookmarkStart w:id="61" w:name="_Toc4388"/>
      <w:r>
        <w:t>计算条件</w:t>
      </w:r>
      <w:bookmarkEnd w:id="61"/>
    </w:p>
    <w:p w14:paraId="651FDD7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4847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9E16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11D6F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283BF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07478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CFBC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648AE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19CE73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40580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9D5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BB637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6CE04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6"/>
          </w:p>
          <w:p w14:paraId="435F8B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26EAC0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  <w:p w14:paraId="01AB2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3.18</w:t>
            </w:r>
            <w:bookmarkEnd w:id="69"/>
          </w:p>
        </w:tc>
      </w:tr>
      <w:tr w14:paraId="770D9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C1AF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0C4F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5B1C5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0"/>
          </w:p>
          <w:p w14:paraId="063DE5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7B38D6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2"/>
          </w:p>
          <w:p w14:paraId="5EC010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3.18</w:t>
            </w:r>
            <w:bookmarkEnd w:id="73"/>
          </w:p>
        </w:tc>
      </w:tr>
      <w:tr w14:paraId="7EA6B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55E5E2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19075B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63EB9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1.72</w:t>
            </w:r>
            <w:bookmarkEnd w:id="74"/>
          </w:p>
          <w:p w14:paraId="0B2D01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1.96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0FD98E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1.72</w:t>
            </w:r>
            <w:bookmarkEnd w:id="76"/>
          </w:p>
          <w:p w14:paraId="50A497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1.96</w:t>
            </w:r>
            <w:bookmarkEnd w:id="77"/>
          </w:p>
        </w:tc>
      </w:tr>
      <w:tr w14:paraId="5D616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1DBB9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37560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C83C6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2E6122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721764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3DC8BA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5643B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713D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F0D13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727FE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C3BA6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C056B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D89E7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9B81E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06D73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5F57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F3C5D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D2071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6B6F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D87F8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7A1698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7C130CD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75DF2F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4C1FB4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D9C97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1F882B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327DE4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73CB9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DE5B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A184C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1837C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2E878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178A32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3C51D8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317D9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663741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4DE055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250634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7006A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061E4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99423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B11B4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0AEB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15FE10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04CD44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63FD90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501" w:type="pct"/>
            <w:vAlign w:val="center"/>
          </w:tcPr>
          <w:p w14:paraId="48D52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7AF854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2F7E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B5E2A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8E69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C787A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051A89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301524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477C7E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4D82D1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0062C4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5A0E39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3720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48C1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9832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B7DD072">
      <w:r>
        <w:t>备注：</w:t>
      </w:r>
    </w:p>
    <w:p w14:paraId="124990F6">
      <w:r>
        <w:t>1. 传热系数的单位W/(m2.k)，其他参数无量纲.</w:t>
      </w:r>
    </w:p>
    <w:p w14:paraId="7CE07E8E">
      <w:r>
        <w:t>2. 屋顶和外墙的传热系数K和热情性指标D指平均值.</w:t>
      </w:r>
    </w:p>
    <w:p w14:paraId="7A20DA36">
      <w:r>
        <w:t>3. 设计建筑：“—”代表本工程无对应项.</w:t>
      </w:r>
    </w:p>
    <w:p w14:paraId="11F73104"/>
    <w:p w14:paraId="45071DEF">
      <w:pPr>
        <w:pStyle w:val="4"/>
      </w:pPr>
      <w:bookmarkStart w:id="83" w:name="_Toc25035"/>
      <w:r>
        <w:t>房间类型</w:t>
      </w:r>
      <w:bookmarkEnd w:id="83"/>
    </w:p>
    <w:p w14:paraId="6B7FACB0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F8D2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630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055C39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6B790EF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2A0A78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3CDDC3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F9C2D0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A60946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C716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6897D">
            <w:r>
              <w:t>会议室</w:t>
            </w:r>
          </w:p>
        </w:tc>
        <w:tc>
          <w:tcPr>
            <w:vAlign w:val="center"/>
          </w:tcPr>
          <w:p w14:paraId="485019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CADD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ED00C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EC6D44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8D23F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683D30">
            <w:pPr>
              <w:jc w:val="center"/>
            </w:pPr>
            <w:r>
              <w:t>10(W/㎡)</w:t>
            </w:r>
          </w:p>
        </w:tc>
      </w:tr>
      <w:tr w14:paraId="6DDF2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1D6EA">
            <w:r>
              <w:t>办公室</w:t>
            </w:r>
          </w:p>
        </w:tc>
        <w:tc>
          <w:tcPr>
            <w:vAlign w:val="center"/>
          </w:tcPr>
          <w:p w14:paraId="1AA217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E066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2B6E2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76E5CA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412EF5E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69A54F">
            <w:pPr>
              <w:jc w:val="center"/>
            </w:pPr>
            <w:r>
              <w:t>10(W/㎡)</w:t>
            </w:r>
          </w:p>
        </w:tc>
      </w:tr>
      <w:tr w14:paraId="2FCD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11E75">
            <w:r>
              <w:t>化妆室</w:t>
            </w:r>
          </w:p>
        </w:tc>
        <w:tc>
          <w:tcPr>
            <w:vAlign w:val="center"/>
          </w:tcPr>
          <w:p w14:paraId="44B8AB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6F52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5AF12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709701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08C3F3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F47170">
            <w:pPr>
              <w:jc w:val="center"/>
            </w:pPr>
            <w:r>
              <w:t>10(W/㎡)</w:t>
            </w:r>
          </w:p>
        </w:tc>
      </w:tr>
      <w:tr w14:paraId="2E612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B108D">
            <w:r>
              <w:t>卫生间</w:t>
            </w:r>
          </w:p>
        </w:tc>
        <w:tc>
          <w:tcPr>
            <w:vAlign w:val="center"/>
          </w:tcPr>
          <w:p w14:paraId="34EEE5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9F68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5DD99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C8C17D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7D34B63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9D80D4">
            <w:pPr>
              <w:jc w:val="center"/>
            </w:pPr>
            <w:r>
              <w:t>10(W/㎡)</w:t>
            </w:r>
          </w:p>
        </w:tc>
      </w:tr>
      <w:tr w14:paraId="7FAD5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A44D8">
            <w:r>
              <w:t>大厅</w:t>
            </w:r>
          </w:p>
        </w:tc>
        <w:tc>
          <w:tcPr>
            <w:vAlign w:val="center"/>
          </w:tcPr>
          <w:p w14:paraId="5633DF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B934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0647A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FD1F9E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70D4F67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F6AED7">
            <w:pPr>
              <w:jc w:val="center"/>
            </w:pPr>
            <w:r>
              <w:t>10(W/㎡)</w:t>
            </w:r>
          </w:p>
        </w:tc>
      </w:tr>
      <w:tr w14:paraId="6B82B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AB1B6">
            <w:r>
              <w:t>展览馆</w:t>
            </w:r>
          </w:p>
        </w:tc>
        <w:tc>
          <w:tcPr>
            <w:vAlign w:val="center"/>
          </w:tcPr>
          <w:p w14:paraId="248408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DAB1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1281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36B1F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6EEB0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0B3B473">
            <w:pPr>
              <w:jc w:val="center"/>
            </w:pPr>
            <w:r>
              <w:t>10(W/㎡)</w:t>
            </w:r>
          </w:p>
        </w:tc>
      </w:tr>
      <w:tr w14:paraId="60165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F9A8F">
            <w:r>
              <w:t>楼梯间</w:t>
            </w:r>
          </w:p>
        </w:tc>
        <w:tc>
          <w:tcPr>
            <w:vAlign w:val="center"/>
          </w:tcPr>
          <w:p w14:paraId="3BAB60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0223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8BF0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7DE92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13C26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FC3B6D6">
            <w:pPr>
              <w:jc w:val="center"/>
            </w:pPr>
            <w:r>
              <w:t>15(W/㎡)</w:t>
            </w:r>
          </w:p>
        </w:tc>
      </w:tr>
      <w:tr w14:paraId="4C85E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92069">
            <w:r>
              <w:t>空房间</w:t>
            </w:r>
          </w:p>
        </w:tc>
        <w:tc>
          <w:tcPr>
            <w:vAlign w:val="center"/>
          </w:tcPr>
          <w:p w14:paraId="2ECE64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0837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629A3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860FE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D5732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4F68947">
            <w:pPr>
              <w:jc w:val="center"/>
            </w:pPr>
            <w:r>
              <w:t>0(W/㎡)</w:t>
            </w:r>
          </w:p>
        </w:tc>
      </w:tr>
      <w:tr w14:paraId="24C07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B838E">
            <w:r>
              <w:t>观众厅</w:t>
            </w:r>
          </w:p>
        </w:tc>
        <w:tc>
          <w:tcPr>
            <w:vAlign w:val="center"/>
          </w:tcPr>
          <w:p w14:paraId="129EA5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2DBD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BE139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D96093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02C4750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CCFDEA1">
            <w:pPr>
              <w:jc w:val="center"/>
            </w:pPr>
            <w:r>
              <w:t>10(W/㎡)</w:t>
            </w:r>
          </w:p>
        </w:tc>
      </w:tr>
      <w:tr w14:paraId="76568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1C44D">
            <w:r>
              <w:t>设备间</w:t>
            </w:r>
          </w:p>
        </w:tc>
        <w:tc>
          <w:tcPr>
            <w:vAlign w:val="center"/>
          </w:tcPr>
          <w:p w14:paraId="4DD6D0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10C9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48B2E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E9B0B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701ED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F64D80B">
            <w:pPr>
              <w:jc w:val="center"/>
            </w:pPr>
            <w:r>
              <w:t>15(W/㎡)</w:t>
            </w:r>
          </w:p>
        </w:tc>
      </w:tr>
      <w:tr w14:paraId="4286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35C48">
            <w:r>
              <w:t>走廊</w:t>
            </w:r>
          </w:p>
        </w:tc>
        <w:tc>
          <w:tcPr>
            <w:vAlign w:val="center"/>
          </w:tcPr>
          <w:p w14:paraId="703C56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760B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72B77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D7E42C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80BDB6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7D48B5">
            <w:pPr>
              <w:jc w:val="center"/>
            </w:pPr>
            <w:r>
              <w:t>10(W/㎡)</w:t>
            </w:r>
          </w:p>
        </w:tc>
      </w:tr>
    </w:tbl>
    <w:p w14:paraId="268D8FB5">
      <w:pPr>
        <w:pStyle w:val="5"/>
      </w:pPr>
      <w:r>
        <w:t>作息时间表</w:t>
      </w:r>
    </w:p>
    <w:p w14:paraId="5DBBE0A3">
      <w:r>
        <w:t>详见附录</w:t>
      </w:r>
    </w:p>
    <w:p w14:paraId="5E3309CD">
      <w:pPr>
        <w:pStyle w:val="4"/>
      </w:pPr>
      <w:bookmarkStart w:id="84" w:name="_Toc29912"/>
      <w:r>
        <w:t>气象数据</w:t>
      </w:r>
      <w:bookmarkEnd w:id="84"/>
    </w:p>
    <w:p w14:paraId="4D1873BF">
      <w:pPr>
        <w:pStyle w:val="5"/>
      </w:pPr>
      <w:r>
        <w:t>逐日干球温度表</w:t>
      </w:r>
    </w:p>
    <w:p w14:paraId="3B29D3FA">
      <w:bookmarkStart w:id="85" w:name="日均干球温度变化表"/>
      <w:bookmarkEnd w:id="85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4C38">
      <w:pPr>
        <w:pStyle w:val="5"/>
      </w:pPr>
      <w:r>
        <w:t>逐月辐照量表</w:t>
      </w:r>
    </w:p>
    <w:p w14:paraId="556F2991">
      <w:bookmarkStart w:id="86" w:name="逐月辐照量图表"/>
      <w:bookmarkEnd w:id="86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45C4">
      <w:pPr>
        <w:pStyle w:val="4"/>
      </w:pPr>
      <w:bookmarkStart w:id="87" w:name="_Toc27542"/>
      <w:r>
        <w:t>负荷分项统计</w:t>
      </w:r>
      <w:bookmarkEnd w:id="87"/>
    </w:p>
    <w:p w14:paraId="77FE5BA7">
      <w:r>
        <w:t>设计建筑：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4325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1BF8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433F9D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943E6C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D0ED39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308E67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155C72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60F3F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80383FC">
            <w:pPr>
              <w:jc w:val="center"/>
            </w:pPr>
            <w:r>
              <w:t>合计</w:t>
            </w:r>
          </w:p>
        </w:tc>
      </w:tr>
      <w:tr w14:paraId="6EBF4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511BE">
            <w:r>
              <w:t>供暖(kWh/㎡)</w:t>
            </w:r>
          </w:p>
        </w:tc>
        <w:tc>
          <w:tcPr>
            <w:vAlign w:val="center"/>
          </w:tcPr>
          <w:p w14:paraId="48701217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71E484DE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DB960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5245CE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39B1EBB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184D37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77BDBC">
            <w:r>
              <w:t>-0.00</w:t>
            </w:r>
          </w:p>
        </w:tc>
      </w:tr>
      <w:tr w14:paraId="7E0B1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F929B">
            <w:r>
              <w:t>供冷(kWh/㎡)</w:t>
            </w:r>
          </w:p>
        </w:tc>
        <w:tc>
          <w:tcPr>
            <w:vAlign w:val="center"/>
          </w:tcPr>
          <w:p w14:paraId="01DDC706">
            <w:pPr>
              <w:jc w:val="center"/>
            </w:pPr>
            <w:r>
              <w:t>42.86</w:t>
            </w:r>
          </w:p>
        </w:tc>
        <w:tc>
          <w:tcPr>
            <w:vAlign w:val="center"/>
          </w:tcPr>
          <w:p w14:paraId="37625CF8">
            <w:pPr>
              <w:jc w:val="center"/>
            </w:pPr>
            <w:r>
              <w:t>125.53</w:t>
            </w:r>
          </w:p>
        </w:tc>
        <w:tc>
          <w:tcPr>
            <w:vAlign w:val="center"/>
          </w:tcPr>
          <w:p w14:paraId="4CE11E1F">
            <w:pPr>
              <w:jc w:val="center"/>
            </w:pPr>
            <w:r>
              <w:t>8.10</w:t>
            </w:r>
          </w:p>
        </w:tc>
        <w:tc>
          <w:tcPr>
            <w:vAlign w:val="center"/>
          </w:tcPr>
          <w:p w14:paraId="6FAEF1F4">
            <w:pPr>
              <w:jc w:val="center"/>
            </w:pPr>
            <w:r>
              <w:t>68.08</w:t>
            </w:r>
          </w:p>
        </w:tc>
        <w:tc>
          <w:tcPr>
            <w:vAlign w:val="center"/>
          </w:tcPr>
          <w:p w14:paraId="65D163FC">
            <w:pPr>
              <w:jc w:val="center"/>
            </w:pPr>
            <w:r>
              <w:t>-13.26</w:t>
            </w:r>
          </w:p>
        </w:tc>
        <w:tc>
          <w:tcPr>
            <w:vAlign w:val="center"/>
          </w:tcPr>
          <w:p w14:paraId="201C6F8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5D689F">
            <w:r>
              <w:t>231.30</w:t>
            </w:r>
          </w:p>
        </w:tc>
      </w:tr>
    </w:tbl>
    <w:p w14:paraId="4940349D">
      <w:r>
        <w:t>参照建筑：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D321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10B6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9C27BC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DBC524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3BE532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95B92B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F01D5A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C095D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8506D50">
            <w:pPr>
              <w:jc w:val="center"/>
            </w:pPr>
            <w:r>
              <w:t>合计</w:t>
            </w:r>
          </w:p>
        </w:tc>
      </w:tr>
      <w:tr w14:paraId="53694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9E05B">
            <w:r>
              <w:t>供暖(kWh/㎡)</w:t>
            </w:r>
          </w:p>
        </w:tc>
        <w:tc>
          <w:tcPr>
            <w:vAlign w:val="center"/>
          </w:tcPr>
          <w:p w14:paraId="54B5DE48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61793449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21437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6DC104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0447B83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6A17A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E7CC760">
            <w:r>
              <w:t>-0.00</w:t>
            </w:r>
          </w:p>
        </w:tc>
      </w:tr>
      <w:tr w14:paraId="38FD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74979">
            <w:r>
              <w:t>供冷(kWh/㎡)</w:t>
            </w:r>
          </w:p>
        </w:tc>
        <w:tc>
          <w:tcPr>
            <w:vAlign w:val="center"/>
          </w:tcPr>
          <w:p w14:paraId="30389FA8">
            <w:pPr>
              <w:jc w:val="center"/>
            </w:pPr>
            <w:r>
              <w:t>41.46</w:t>
            </w:r>
          </w:p>
        </w:tc>
        <w:tc>
          <w:tcPr>
            <w:vAlign w:val="center"/>
          </w:tcPr>
          <w:p w14:paraId="6B4525FB">
            <w:pPr>
              <w:jc w:val="center"/>
            </w:pPr>
            <w:r>
              <w:t>124.66</w:t>
            </w:r>
          </w:p>
        </w:tc>
        <w:tc>
          <w:tcPr>
            <w:vAlign w:val="center"/>
          </w:tcPr>
          <w:p w14:paraId="3729508A">
            <w:pPr>
              <w:jc w:val="center"/>
            </w:pPr>
            <w:r>
              <w:t>6.83</w:t>
            </w:r>
          </w:p>
        </w:tc>
        <w:tc>
          <w:tcPr>
            <w:vAlign w:val="center"/>
          </w:tcPr>
          <w:p w14:paraId="3816B690">
            <w:pPr>
              <w:jc w:val="center"/>
            </w:pPr>
            <w:r>
              <w:t>68.08</w:t>
            </w:r>
          </w:p>
        </w:tc>
        <w:tc>
          <w:tcPr>
            <w:vAlign w:val="center"/>
          </w:tcPr>
          <w:p w14:paraId="4771FDC5">
            <w:pPr>
              <w:jc w:val="center"/>
            </w:pPr>
            <w:r>
              <w:t>-12.79</w:t>
            </w:r>
          </w:p>
        </w:tc>
        <w:tc>
          <w:tcPr>
            <w:vAlign w:val="center"/>
          </w:tcPr>
          <w:p w14:paraId="1F94A8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812E38">
            <w:r>
              <w:t>228.23</w:t>
            </w:r>
          </w:p>
        </w:tc>
      </w:tr>
    </w:tbl>
    <w:p w14:paraId="2BC1CF36">
      <w:pPr>
        <w:pStyle w:val="4"/>
      </w:pPr>
      <w:bookmarkStart w:id="88" w:name="_Toc31448"/>
      <w:r>
        <w:t>逐月负荷</w:t>
      </w:r>
      <w:bookmarkEnd w:id="88"/>
    </w:p>
    <w:p w14:paraId="7547E3B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EF14">
      <w:pPr>
        <w:pStyle w:val="4"/>
      </w:pPr>
      <w:bookmarkStart w:id="89" w:name="_Toc10513"/>
      <w:r>
        <w:t>逐月电耗</w:t>
      </w:r>
      <w:bookmarkEnd w:id="8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0D70D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4FEB2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381BD9BE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AA3FF6">
            <w:pPr>
              <w:jc w:val="center"/>
            </w:pPr>
            <w:r>
              <w:t>参照建筑</w:t>
            </w:r>
          </w:p>
        </w:tc>
      </w:tr>
      <w:tr w14:paraId="030D4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F0E8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539DDF0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DF81B02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2D0ADFE2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16927BB">
            <w:r>
              <w:t>供暖(kWh/㎡)</w:t>
            </w:r>
          </w:p>
        </w:tc>
      </w:tr>
      <w:tr w14:paraId="6B47E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270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EB155B">
            <w:r>
              <w:t>1.88</w:t>
            </w:r>
          </w:p>
        </w:tc>
        <w:tc>
          <w:tcPr>
            <w:vAlign w:val="center"/>
          </w:tcPr>
          <w:p w14:paraId="1783C8DC">
            <w:r>
              <w:t>0.00</w:t>
            </w:r>
          </w:p>
        </w:tc>
        <w:tc>
          <w:tcPr>
            <w:vAlign w:val="center"/>
          </w:tcPr>
          <w:p w14:paraId="3DDA30E4">
            <w:r>
              <w:t>1.78</w:t>
            </w:r>
          </w:p>
        </w:tc>
        <w:tc>
          <w:tcPr>
            <w:vAlign w:val="center"/>
          </w:tcPr>
          <w:p w14:paraId="75F2E351">
            <w:r>
              <w:t>0.00</w:t>
            </w:r>
          </w:p>
        </w:tc>
      </w:tr>
      <w:tr w14:paraId="50C0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573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32B421">
            <w:r>
              <w:t>2.23</w:t>
            </w:r>
          </w:p>
        </w:tc>
        <w:tc>
          <w:tcPr>
            <w:vAlign w:val="center"/>
          </w:tcPr>
          <w:p w14:paraId="0AA78812">
            <w:r>
              <w:t>0.00</w:t>
            </w:r>
          </w:p>
        </w:tc>
        <w:tc>
          <w:tcPr>
            <w:vAlign w:val="center"/>
          </w:tcPr>
          <w:p w14:paraId="320CD280">
            <w:r>
              <w:t>2.15</w:t>
            </w:r>
          </w:p>
        </w:tc>
        <w:tc>
          <w:tcPr>
            <w:vAlign w:val="center"/>
          </w:tcPr>
          <w:p w14:paraId="7316566F">
            <w:r>
              <w:t>0.00</w:t>
            </w:r>
          </w:p>
        </w:tc>
      </w:tr>
      <w:tr w14:paraId="7B8E7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020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41D99D">
            <w:r>
              <w:t>3.65</w:t>
            </w:r>
          </w:p>
        </w:tc>
        <w:tc>
          <w:tcPr>
            <w:vAlign w:val="center"/>
          </w:tcPr>
          <w:p w14:paraId="066653A4">
            <w:r>
              <w:t>0.00</w:t>
            </w:r>
          </w:p>
        </w:tc>
        <w:tc>
          <w:tcPr>
            <w:vAlign w:val="center"/>
          </w:tcPr>
          <w:p w14:paraId="40771863">
            <w:r>
              <w:t>3.56</w:t>
            </w:r>
          </w:p>
        </w:tc>
        <w:tc>
          <w:tcPr>
            <w:vAlign w:val="center"/>
          </w:tcPr>
          <w:p w14:paraId="35DA2BAA">
            <w:r>
              <w:t>0.00</w:t>
            </w:r>
          </w:p>
        </w:tc>
      </w:tr>
      <w:tr w14:paraId="16602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C16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BA1A98">
            <w:r>
              <w:t>5.33</w:t>
            </w:r>
          </w:p>
        </w:tc>
        <w:tc>
          <w:tcPr>
            <w:vAlign w:val="center"/>
          </w:tcPr>
          <w:p w14:paraId="7AD2803D">
            <w:r>
              <w:t>0.00</w:t>
            </w:r>
          </w:p>
        </w:tc>
        <w:tc>
          <w:tcPr>
            <w:vAlign w:val="center"/>
          </w:tcPr>
          <w:p w14:paraId="44ED06BA">
            <w:r>
              <w:t>5.25</w:t>
            </w:r>
          </w:p>
        </w:tc>
        <w:tc>
          <w:tcPr>
            <w:vAlign w:val="center"/>
          </w:tcPr>
          <w:p w14:paraId="6CE82A41">
            <w:r>
              <w:t>0.00</w:t>
            </w:r>
          </w:p>
        </w:tc>
      </w:tr>
      <w:tr w14:paraId="47821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E56B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E071D6">
            <w:r>
              <w:t>7.05</w:t>
            </w:r>
          </w:p>
        </w:tc>
        <w:tc>
          <w:tcPr>
            <w:vAlign w:val="center"/>
          </w:tcPr>
          <w:p w14:paraId="47AB2977">
            <w:r>
              <w:t>0.00</w:t>
            </w:r>
          </w:p>
        </w:tc>
        <w:tc>
          <w:tcPr>
            <w:vAlign w:val="center"/>
          </w:tcPr>
          <w:p w14:paraId="27D7056C">
            <w:r>
              <w:t>6.99</w:t>
            </w:r>
          </w:p>
        </w:tc>
        <w:tc>
          <w:tcPr>
            <w:vAlign w:val="center"/>
          </w:tcPr>
          <w:p w14:paraId="76F2F51B">
            <w:r>
              <w:t>0.00</w:t>
            </w:r>
          </w:p>
        </w:tc>
      </w:tr>
      <w:tr w14:paraId="64C9F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E4BD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DD1C03">
            <w:r>
              <w:t>7.14</w:t>
            </w:r>
          </w:p>
        </w:tc>
        <w:tc>
          <w:tcPr>
            <w:vAlign w:val="center"/>
          </w:tcPr>
          <w:p w14:paraId="6CF13144">
            <w:r>
              <w:t>0.00</w:t>
            </w:r>
          </w:p>
        </w:tc>
        <w:tc>
          <w:tcPr>
            <w:vAlign w:val="center"/>
          </w:tcPr>
          <w:p w14:paraId="3BBD22F3">
            <w:r>
              <w:t>7.09</w:t>
            </w:r>
          </w:p>
        </w:tc>
        <w:tc>
          <w:tcPr>
            <w:vAlign w:val="center"/>
          </w:tcPr>
          <w:p w14:paraId="0A0EC26B">
            <w:r>
              <w:t>0.00</w:t>
            </w:r>
          </w:p>
        </w:tc>
      </w:tr>
      <w:tr w14:paraId="41816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DD87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B94C65">
            <w:r>
              <w:t>9.14</w:t>
            </w:r>
          </w:p>
        </w:tc>
        <w:tc>
          <w:tcPr>
            <w:vAlign w:val="center"/>
          </w:tcPr>
          <w:p w14:paraId="1971D47C">
            <w:r>
              <w:t>0.00</w:t>
            </w:r>
          </w:p>
        </w:tc>
        <w:tc>
          <w:tcPr>
            <w:vAlign w:val="center"/>
          </w:tcPr>
          <w:p w14:paraId="2A077421">
            <w:r>
              <w:t>9.08</w:t>
            </w:r>
          </w:p>
        </w:tc>
        <w:tc>
          <w:tcPr>
            <w:vAlign w:val="center"/>
          </w:tcPr>
          <w:p w14:paraId="72B1B6D7">
            <w:r>
              <w:t>0.00</w:t>
            </w:r>
          </w:p>
        </w:tc>
      </w:tr>
      <w:tr w14:paraId="7FE38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BD81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BF93E6">
            <w:r>
              <w:t>8.77</w:t>
            </w:r>
          </w:p>
        </w:tc>
        <w:tc>
          <w:tcPr>
            <w:vAlign w:val="center"/>
          </w:tcPr>
          <w:p w14:paraId="368096CC">
            <w:r>
              <w:t>0.00</w:t>
            </w:r>
          </w:p>
        </w:tc>
        <w:tc>
          <w:tcPr>
            <w:vAlign w:val="center"/>
          </w:tcPr>
          <w:p w14:paraId="33E56EB1">
            <w:r>
              <w:t>8.72</w:t>
            </w:r>
          </w:p>
        </w:tc>
        <w:tc>
          <w:tcPr>
            <w:vAlign w:val="center"/>
          </w:tcPr>
          <w:p w14:paraId="5A769C94">
            <w:r>
              <w:t>0.00</w:t>
            </w:r>
          </w:p>
        </w:tc>
      </w:tr>
      <w:tr w14:paraId="3D181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FD81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37BFAD">
            <w:r>
              <w:t>7.32</w:t>
            </w:r>
          </w:p>
        </w:tc>
        <w:tc>
          <w:tcPr>
            <w:vAlign w:val="center"/>
          </w:tcPr>
          <w:p w14:paraId="566D8701">
            <w:r>
              <w:t>0.00</w:t>
            </w:r>
          </w:p>
        </w:tc>
        <w:tc>
          <w:tcPr>
            <w:vAlign w:val="center"/>
          </w:tcPr>
          <w:p w14:paraId="590190E9">
            <w:r>
              <w:t>7.27</w:t>
            </w:r>
          </w:p>
        </w:tc>
        <w:tc>
          <w:tcPr>
            <w:vAlign w:val="center"/>
          </w:tcPr>
          <w:p w14:paraId="7E969916">
            <w:r>
              <w:t>0.00</w:t>
            </w:r>
          </w:p>
        </w:tc>
      </w:tr>
      <w:tr w14:paraId="4D7D6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AE6E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55967E4">
            <w:r>
              <w:t>6.48</w:t>
            </w:r>
          </w:p>
        </w:tc>
        <w:tc>
          <w:tcPr>
            <w:vAlign w:val="center"/>
          </w:tcPr>
          <w:p w14:paraId="65F133D4">
            <w:r>
              <w:t>0.00</w:t>
            </w:r>
          </w:p>
        </w:tc>
        <w:tc>
          <w:tcPr>
            <w:vAlign w:val="center"/>
          </w:tcPr>
          <w:p w14:paraId="084B7E94">
            <w:r>
              <w:t>6.41</w:t>
            </w:r>
          </w:p>
        </w:tc>
        <w:tc>
          <w:tcPr>
            <w:vAlign w:val="center"/>
          </w:tcPr>
          <w:p w14:paraId="037D66E0">
            <w:r>
              <w:t>0.00</w:t>
            </w:r>
          </w:p>
        </w:tc>
      </w:tr>
      <w:tr w14:paraId="6ECDC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5E26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3EC23A6">
            <w:r>
              <w:t>4.35</w:t>
            </w:r>
          </w:p>
        </w:tc>
        <w:tc>
          <w:tcPr>
            <w:vAlign w:val="center"/>
          </w:tcPr>
          <w:p w14:paraId="04C4A693">
            <w:r>
              <w:t>0.00</w:t>
            </w:r>
          </w:p>
        </w:tc>
        <w:tc>
          <w:tcPr>
            <w:vAlign w:val="center"/>
          </w:tcPr>
          <w:p w14:paraId="2EAC1BDB">
            <w:r>
              <w:t>4.27</w:t>
            </w:r>
          </w:p>
        </w:tc>
        <w:tc>
          <w:tcPr>
            <w:vAlign w:val="center"/>
          </w:tcPr>
          <w:p w14:paraId="78B2A67C">
            <w:r>
              <w:t>0.00</w:t>
            </w:r>
          </w:p>
        </w:tc>
      </w:tr>
      <w:tr w14:paraId="64BBA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7906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17AF4E">
            <w:r>
              <w:t>2.75</w:t>
            </w:r>
          </w:p>
        </w:tc>
        <w:tc>
          <w:tcPr>
            <w:vAlign w:val="center"/>
          </w:tcPr>
          <w:p w14:paraId="4C6EE658">
            <w:r>
              <w:t>0.00</w:t>
            </w:r>
          </w:p>
        </w:tc>
        <w:tc>
          <w:tcPr>
            <w:vAlign w:val="center"/>
          </w:tcPr>
          <w:p w14:paraId="318E02DA">
            <w:r>
              <w:t>2.65</w:t>
            </w:r>
          </w:p>
        </w:tc>
        <w:tc>
          <w:tcPr>
            <w:vAlign w:val="center"/>
          </w:tcPr>
          <w:p w14:paraId="022564C0">
            <w:r>
              <w:t>0.00</w:t>
            </w:r>
          </w:p>
        </w:tc>
      </w:tr>
      <w:tr w14:paraId="6589B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7365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D60292E">
            <w:r>
              <w:t>66.09</w:t>
            </w:r>
          </w:p>
        </w:tc>
        <w:tc>
          <w:tcPr>
            <w:vAlign w:val="center"/>
          </w:tcPr>
          <w:p w14:paraId="6A97BEF6">
            <w:r>
              <w:t>0.00</w:t>
            </w:r>
          </w:p>
        </w:tc>
        <w:tc>
          <w:tcPr>
            <w:vAlign w:val="center"/>
          </w:tcPr>
          <w:p w14:paraId="11A297E6">
            <w:r>
              <w:t>65.21</w:t>
            </w:r>
          </w:p>
        </w:tc>
        <w:tc>
          <w:tcPr>
            <w:vAlign w:val="center"/>
          </w:tcPr>
          <w:p w14:paraId="31E189B9">
            <w:r>
              <w:t>0.00</w:t>
            </w:r>
          </w:p>
        </w:tc>
      </w:tr>
    </w:tbl>
    <w:p w14:paraId="0CF9E5DC">
      <w:pPr>
        <w:pStyle w:val="4"/>
      </w:pPr>
      <w:bookmarkStart w:id="90" w:name="_Toc10009"/>
      <w:r>
        <w:t>权衡指标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04526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091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4F3E06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6E65E1D1">
            <w:pPr>
              <w:jc w:val="center"/>
            </w:pPr>
            <w:r>
              <w:t>参照建筑</w:t>
            </w:r>
          </w:p>
        </w:tc>
      </w:tr>
      <w:tr w14:paraId="6D4A9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17526">
            <w:r>
              <w:t>全年供暖和空调总耗电量(kWh/㎡)</w:t>
            </w:r>
          </w:p>
        </w:tc>
        <w:tc>
          <w:tcPr>
            <w:vAlign w:val="center"/>
          </w:tcPr>
          <w:p w14:paraId="20EA5256">
            <w:r>
              <w:t>66.09</w:t>
            </w:r>
          </w:p>
        </w:tc>
        <w:tc>
          <w:tcPr>
            <w:vAlign w:val="center"/>
          </w:tcPr>
          <w:p w14:paraId="57ED618D">
            <w:r>
              <w:t>65.21</w:t>
            </w:r>
          </w:p>
        </w:tc>
      </w:tr>
      <w:tr w14:paraId="53EE0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C07D1">
            <w:r>
              <w:t>供冷耗电量(kWh/㎡)</w:t>
            </w:r>
          </w:p>
        </w:tc>
        <w:tc>
          <w:tcPr>
            <w:vAlign w:val="center"/>
          </w:tcPr>
          <w:p w14:paraId="1AB0C7AB">
            <w:r>
              <w:t>66.09</w:t>
            </w:r>
          </w:p>
        </w:tc>
        <w:tc>
          <w:tcPr>
            <w:vAlign w:val="center"/>
          </w:tcPr>
          <w:p w14:paraId="1C236835">
            <w:r>
              <w:t>65.21</w:t>
            </w:r>
          </w:p>
        </w:tc>
      </w:tr>
      <w:tr w14:paraId="7A1B7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D1D7C">
            <w:r>
              <w:t>供热耗电量(kWh/㎡)</w:t>
            </w:r>
          </w:p>
        </w:tc>
        <w:tc>
          <w:tcPr>
            <w:vAlign w:val="center"/>
          </w:tcPr>
          <w:p w14:paraId="571E799F">
            <w:r>
              <w:t>0.001</w:t>
            </w:r>
          </w:p>
        </w:tc>
        <w:tc>
          <w:tcPr>
            <w:vAlign w:val="center"/>
          </w:tcPr>
          <w:p w14:paraId="4B3FE06F">
            <w:r>
              <w:t>0.00</w:t>
            </w:r>
          </w:p>
        </w:tc>
      </w:tr>
      <w:tr w14:paraId="7EF73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AC094">
            <w:r>
              <w:t>耗冷量(kWh/㎡)</w:t>
            </w:r>
          </w:p>
        </w:tc>
        <w:tc>
          <w:tcPr>
            <w:vAlign w:val="center"/>
          </w:tcPr>
          <w:p w14:paraId="2B7E1D7F">
            <w:r>
              <w:t>231.30</w:t>
            </w:r>
          </w:p>
        </w:tc>
        <w:tc>
          <w:tcPr>
            <w:vAlign w:val="center"/>
          </w:tcPr>
          <w:p w14:paraId="64F3CE79">
            <w:r>
              <w:t>228.23</w:t>
            </w:r>
          </w:p>
        </w:tc>
      </w:tr>
      <w:tr w14:paraId="2C8BF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D5FBB3">
            <w:r>
              <w:t>耗热量(kWh/㎡)</w:t>
            </w:r>
          </w:p>
        </w:tc>
        <w:tc>
          <w:tcPr>
            <w:vAlign w:val="center"/>
          </w:tcPr>
          <w:p w14:paraId="6E08AAF7">
            <w:r>
              <w:t>0.002</w:t>
            </w:r>
          </w:p>
        </w:tc>
        <w:tc>
          <w:tcPr>
            <w:vAlign w:val="center"/>
          </w:tcPr>
          <w:p w14:paraId="444A43DB">
            <w:r>
              <w:t>0.00</w:t>
            </w:r>
          </w:p>
        </w:tc>
      </w:tr>
      <w:tr w14:paraId="5D6B8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3C3E7">
            <w:r>
              <w:t>标准依据</w:t>
            </w:r>
          </w:p>
        </w:tc>
        <w:tc>
          <w:tcPr>
            <w:gridSpan w:val="2"/>
            <w:vAlign w:val="center"/>
          </w:tcPr>
          <w:p w14:paraId="619E6565">
            <w:r>
              <w:t>《广西公共建筑节能设计标准》DBJ/T45-096-2022第3.4.2条</w:t>
            </w:r>
          </w:p>
        </w:tc>
      </w:tr>
      <w:tr w14:paraId="7E31A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09944">
            <w:r>
              <w:t>标准要求</w:t>
            </w:r>
          </w:p>
        </w:tc>
        <w:tc>
          <w:tcPr>
            <w:gridSpan w:val="2"/>
            <w:vAlign w:val="center"/>
          </w:tcPr>
          <w:p w14:paraId="7D651E93">
            <w:r>
              <w:t>设计建筑能耗≤参照建筑能耗</w:t>
            </w:r>
          </w:p>
        </w:tc>
      </w:tr>
      <w:tr w14:paraId="6E513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5E572">
            <w:r>
              <w:t>结论</w:t>
            </w:r>
          </w:p>
        </w:tc>
        <w:tc>
          <w:tcPr>
            <w:gridSpan w:val="2"/>
            <w:vAlign w:val="center"/>
          </w:tcPr>
          <w:p w14:paraId="161B6842">
            <w:r>
              <w:rPr>
                <w:color w:val="FF0000"/>
              </w:rPr>
              <w:t>不满足</w:t>
            </w:r>
          </w:p>
        </w:tc>
      </w:tr>
    </w:tbl>
    <w:p w14:paraId="70346A14"/>
    <w:p w14:paraId="6671DF56">
      <w:r>
        <w:rPr>
          <w:color w:val="000000"/>
        </w:rPr>
        <w:t>■说明：本建筑围护结构热工性能权衡判断</w:t>
      </w:r>
      <w:r>
        <w:rPr>
          <w:b/>
          <w:color w:val="FF0000"/>
        </w:rPr>
        <w:t>不满足</w:t>
      </w:r>
      <w:r>
        <w:rPr>
          <w:color w:val="000000"/>
        </w:rPr>
        <w:t>《广西公共建筑节能设计标准》DBJ/T45-096-2022的规定。节能设计不符合要求。</w:t>
      </w:r>
    </w:p>
    <w:p w14:paraId="4ACE84A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1BAD61D">
      <w:pPr>
        <w:pStyle w:val="4"/>
      </w:pPr>
      <w:bookmarkStart w:id="91" w:name="_Toc31964"/>
      <w:r>
        <w:t>附录</w:t>
      </w:r>
      <w:bookmarkEnd w:id="91"/>
    </w:p>
    <w:p w14:paraId="58ED4EAD">
      <w:pPr>
        <w:pStyle w:val="5"/>
      </w:pPr>
      <w:r>
        <w:t>工作日/节假日室内空调温度时间表(℃)</w:t>
      </w:r>
    </w:p>
    <w:p w14:paraId="090B5A7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058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7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6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1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B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2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7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C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F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C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0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6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C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4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C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9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3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5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0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0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7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8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5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D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7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C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D870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48B20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F74C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4E00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40FA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3BBC1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7A13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917E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343C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EEC2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B6B84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1AC5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56E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4F29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61C52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8E12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27801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B17F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D548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71FA3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9D9A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DC8A0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3D56590F"/>
    <w:p w14:paraId="640BB0C1">
      <w:r>
        <w:t>注：上行：工作日；下行：节假日</w:t>
      </w:r>
    </w:p>
    <w:p w14:paraId="0A1930AB">
      <w:pPr>
        <w:pStyle w:val="5"/>
      </w:pPr>
      <w:r>
        <w:t>工作日/节假日室内供暖温度时间表(℃)</w:t>
      </w:r>
    </w:p>
    <w:p w14:paraId="38F389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07D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D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3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6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5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C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B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A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6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3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A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A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2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7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A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F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5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C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0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8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C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D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F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8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9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D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509C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12D9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9E4E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1F9F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FCC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860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E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F81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BD5B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D639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1FF0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B42C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C804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5F49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4E522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A48EE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50A5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A875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31278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AA6E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BC51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FD15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EA14D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35CABC93"/>
    <w:p w14:paraId="5F3A1134">
      <w:r>
        <w:t>注：上行：工作日；下行：节假日</w:t>
      </w:r>
    </w:p>
    <w:p w14:paraId="682C8028">
      <w:pPr>
        <w:pStyle w:val="5"/>
      </w:pPr>
      <w:r>
        <w:t>工作日/节假日人员逐时在室率(%)</w:t>
      </w:r>
    </w:p>
    <w:p w14:paraId="7A89BA4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870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C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2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B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D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0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2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2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E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0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7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6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A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A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4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C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4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E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A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9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D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B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A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B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B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F84F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70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93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52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FD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535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FA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6D6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9E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09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D7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B8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25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00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AF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09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698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B2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2B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5CB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AD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1E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73AB10"/>
    <w:p w14:paraId="6E26D1C2">
      <w:r>
        <w:t>注：上行：工作日；下行：节假日</w:t>
      </w:r>
    </w:p>
    <w:p w14:paraId="170FA777">
      <w:pPr>
        <w:pStyle w:val="5"/>
      </w:pPr>
      <w:r>
        <w:t>工作日/节假日照明开关时间表(%)</w:t>
      </w:r>
    </w:p>
    <w:p w14:paraId="13439A4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992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5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B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C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2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A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2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A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B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B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C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1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4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5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7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9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F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5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7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D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9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E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B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4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1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C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2E2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1B7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A4A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115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2D4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0F31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AEC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30C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1C38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434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E79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FA6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793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F26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87B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B534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F14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6E8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3EA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56B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2A9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DA1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1653CA7"/>
    <w:p w14:paraId="3A1D20F8">
      <w:r>
        <w:t>注：上行：工作日；下行：节假日</w:t>
      </w:r>
    </w:p>
    <w:p w14:paraId="522826DD">
      <w:pPr>
        <w:pStyle w:val="5"/>
      </w:pPr>
      <w:r>
        <w:t>工作日/节假日设备逐时使用率(%)</w:t>
      </w:r>
    </w:p>
    <w:p w14:paraId="2B3EE10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0E5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2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9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7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7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5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4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B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C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B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0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3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A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2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5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9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6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F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7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6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4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8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3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D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A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C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C8F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68D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34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C2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BC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82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33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7E8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C7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79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1E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D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D8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00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D7C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2EB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2B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6E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3D7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C1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8A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CE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1F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45E616"/>
    <w:p w14:paraId="3F923A5A">
      <w:r>
        <w:t>注：上行：工作日；下行：节假日</w:t>
      </w:r>
    </w:p>
    <w:p w14:paraId="58EAE37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34B7AA8D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6262C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29F98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4FC4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A22FF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5DD1"/>
    <w:rsid w:val="00FA4476"/>
    <w:rsid w:val="00FA4B87"/>
    <w:rsid w:val="00FC2D86"/>
    <w:rsid w:val="00FF2243"/>
    <w:rsid w:val="7CA2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28</Pages>
  <Words>7087</Words>
  <Characters>12648</Characters>
  <Lines>14</Lines>
  <Paragraphs>4</Paragraphs>
  <TotalTime>0</TotalTime>
  <ScaleCrop>false</ScaleCrop>
  <LinksUpToDate>false</LinksUpToDate>
  <CharactersWithSpaces>17147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2025-04-08T01:50:00Z</dcterms:created>
  <dc:creator>薄荷微凉</dc:creator>
  <cp:lastModifiedBy>薄荷微凉</cp:lastModifiedBy>
  <dcterms:modified xsi:type="dcterms:W3CDTF">2025-04-08T01:51:26Z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0DD952CA9C394DB78602967979189D56_11</vt:lpwstr>
  </property>
  <property fmtid="{D5CDD505-2E9C-101B-9397-08002B2CF9AE}" pid="3" name="KSOTemplateDocerSaveRecord">
    <vt:lpwstr>eyJoZGlkIjoiOTkwMjE3ZGUxMzRhMzlmYjNhNzBlOWExNmQ1MTVhOTAiLCJ1c2VySWQiOiI4MDgyNjUzNTkifQ==</vt:lpwstr>
  </property>
  <property fmtid="{D5CDD505-2E9C-101B-9397-08002B2CF9AE}" pid="4" name="KSOProductBuildVer">
    <vt:lpwstr>2052-12.1.0.20305</vt:lpwstr>
  </property>
</Properties>
</file>