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E6F7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照明工程现场检测报告</w:t>
      </w:r>
    </w:p>
    <w:p w14:paraId="76193E63">
      <w:pPr>
        <w:rPr>
          <w:rFonts w:hint="default"/>
        </w:rPr>
      </w:pPr>
      <w:r>
        <w:rPr>
          <w:rFonts w:hint="default"/>
        </w:rPr>
        <w:t>报告编号： SITE-2026-GZ-003</w:t>
      </w:r>
      <w:bookmarkStart w:id="0" w:name="_GoBack"/>
      <w:bookmarkEnd w:id="0"/>
      <w:r>
        <w:rPr>
          <w:rFonts w:hint="default"/>
        </w:rPr>
        <w:br w:type="textWrapping"/>
      </w:r>
      <w:r>
        <w:rPr>
          <w:rFonts w:hint="default"/>
        </w:rPr>
        <w:t>项目名称： 赣州某图书馆及办公建筑改造照明工程</w:t>
      </w:r>
      <w:r>
        <w:rPr>
          <w:rFonts w:hint="default"/>
        </w:rPr>
        <w:br w:type="textWrapping"/>
      </w:r>
      <w:r>
        <w:rPr>
          <w:rFonts w:hint="default"/>
        </w:rPr>
        <w:t>检测地点： 江西省赣州市</w:t>
      </w:r>
      <w:r>
        <w:rPr>
          <w:rFonts w:hint="default"/>
        </w:rPr>
        <w:br w:type="textWrapping"/>
      </w:r>
      <w:r>
        <w:rPr>
          <w:rFonts w:hint="default"/>
        </w:rPr>
        <w:t>检测日期： 2026 年 03 月 27 日</w:t>
      </w:r>
    </w:p>
    <w:p w14:paraId="4D3439DE">
      <w:pPr>
        <w:rPr>
          <w:rFonts w:hint="default"/>
        </w:rPr>
      </w:pPr>
      <w:r>
        <w:rPr>
          <w:rFonts w:hint="default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FE9DE6">
      <w:pPr>
        <w:rPr>
          <w:rFonts w:hint="default"/>
        </w:rPr>
      </w:pPr>
      <w:r>
        <w:rPr>
          <w:rFonts w:hint="default"/>
        </w:rPr>
        <w:t>1. 工程概况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3150"/>
      </w:tblGrid>
      <w:tr w14:paraId="622F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B179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B5A9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内容</w:t>
            </w:r>
          </w:p>
        </w:tc>
      </w:tr>
      <w:tr w14:paraId="682A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485F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建设单位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237F0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20240430(SP1)</w:t>
            </w:r>
          </w:p>
        </w:tc>
      </w:tr>
      <w:tr w14:paraId="165E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42EA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设计单位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19E0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北京绿建软件股份有限公司</w:t>
            </w:r>
          </w:p>
        </w:tc>
      </w:tr>
      <w:tr w14:paraId="7968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A3F4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建筑类型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F258C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图书馆、办公建筑</w:t>
            </w:r>
          </w:p>
        </w:tc>
      </w:tr>
      <w:tr w14:paraId="4746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FE1D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建筑层数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74864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地上 7 层</w:t>
            </w:r>
          </w:p>
        </w:tc>
      </w:tr>
      <w:tr w14:paraId="4455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E81D4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照明产品型号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37EF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GB-LED-43 (LED-LT43)</w:t>
            </w:r>
          </w:p>
        </w:tc>
      </w:tr>
      <w:tr w14:paraId="1AC8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ADC3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单灯额定功率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B69D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43W</w:t>
            </w:r>
          </w:p>
        </w:tc>
      </w:tr>
      <w:tr w14:paraId="12C0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DD9D2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光气候分区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E7FEB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Ⅳ区 (K=1.10)</w:t>
            </w:r>
          </w:p>
        </w:tc>
      </w:tr>
    </w:tbl>
    <w:p w14:paraId="5996CA0D">
      <w:pPr>
        <w:rPr>
          <w:rFonts w:hint="default"/>
        </w:rPr>
      </w:pPr>
      <w:r>
        <w:rPr>
          <w:rFonts w:hint="default"/>
        </w:rPr>
        <w:t>2. 检测依据</w:t>
      </w:r>
    </w:p>
    <w:p w14:paraId="396FD211">
      <w:pPr>
        <w:rPr/>
      </w:pPr>
      <w:r>
        <w:rPr>
          <w:rFonts w:hint="default"/>
        </w:rPr>
        <w:t>《建筑照明设计标准》(GB 50034-2013)</w:t>
      </w:r>
    </w:p>
    <w:p w14:paraId="3192DFA1">
      <w:pPr>
        <w:rPr/>
      </w:pPr>
      <w:r>
        <w:rPr>
          <w:rFonts w:hint="default"/>
        </w:rPr>
        <w:t>《建筑采光设计标准》(GB 50033-2013)</w:t>
      </w:r>
    </w:p>
    <w:p w14:paraId="0DAC2493">
      <w:pPr>
        <w:rPr/>
      </w:pPr>
      <w:r>
        <w:rPr>
          <w:rFonts w:hint="default"/>
        </w:rPr>
        <w:t>《建筑环境通用规范》(GB 55016-2021)</w:t>
      </w:r>
    </w:p>
    <w:p w14:paraId="50738713">
      <w:pPr>
        <w:rPr/>
      </w:pPr>
      <w:r>
        <w:rPr>
          <w:rFonts w:hint="default"/>
        </w:rPr>
        <w:t>《建筑电气工程施工质量验收规范》(GB 50303-2015)</w:t>
      </w:r>
    </w:p>
    <w:p w14:paraId="0C51D927">
      <w:pPr>
        <w:rPr/>
      </w:pPr>
      <w:r>
        <w:rPr>
          <w:rFonts w:hint="default"/>
        </w:rPr>
        <w:t>项目《房间 LPD 值统计表》及《采光分析（改造后）》报告</w:t>
      </w:r>
    </w:p>
    <w:p w14:paraId="54A750A0">
      <w:pPr>
        <w:rPr>
          <w:rFonts w:hint="default"/>
        </w:rPr>
      </w:pPr>
      <w:r>
        <w:rPr>
          <w:rFonts w:hint="default"/>
        </w:rPr>
        <w:t>3. 检测仪器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1432"/>
        <w:gridCol w:w="1722"/>
        <w:gridCol w:w="1680"/>
      </w:tblGrid>
      <w:tr w14:paraId="6EC8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ED5D0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仪器名称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7CDF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型号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0A92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编号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64350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检定有效期</w:t>
            </w:r>
          </w:p>
        </w:tc>
      </w:tr>
      <w:tr w14:paraId="6F05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629EC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照度计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B0D4C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LX-1010B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8BD7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ZL-2025-001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F0C5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2026-12-31</w:t>
            </w:r>
          </w:p>
        </w:tc>
      </w:tr>
      <w:tr w14:paraId="698A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05AA7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电力质量分析仪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B0A8F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PM-300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221A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DL-2025-005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13A1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2026-12-31</w:t>
            </w:r>
          </w:p>
        </w:tc>
      </w:tr>
      <w:tr w14:paraId="5950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FCAF8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激光测距仪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4CE8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Disto X4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183E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CJ-2025-012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7647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2026-12-31</w:t>
            </w:r>
          </w:p>
        </w:tc>
      </w:tr>
    </w:tbl>
    <w:p w14:paraId="66BD5B8B">
      <w:pPr>
        <w:rPr>
          <w:rFonts w:hint="default"/>
        </w:rPr>
      </w:pPr>
      <w:r>
        <w:rPr>
          <w:rFonts w:hint="default"/>
        </w:rPr>
        <w:t>4. 检测内容与条件</w:t>
      </w:r>
    </w:p>
    <w:p w14:paraId="1E6291EA">
      <w:pPr>
        <w:rPr/>
      </w:pPr>
      <w:r>
        <w:rPr>
          <w:rFonts w:hint="default"/>
        </w:rPr>
        <w:t>检测条件： 室内清洁，天然光关闭（夜间检测或遮光检测），电压稳定在 220V±5%。</w:t>
      </w:r>
    </w:p>
    <w:p w14:paraId="60836DB5">
      <w:pPr>
        <w:rPr/>
      </w:pPr>
      <w:r>
        <w:rPr>
          <w:rFonts w:hint="default"/>
        </w:rPr>
        <w:t>检测项目：</w:t>
      </w:r>
    </w:p>
    <w:p w14:paraId="67635530">
      <w:pPr>
        <w:rPr/>
      </w:pPr>
      <w:r>
        <w:rPr>
          <w:rFonts w:hint="default"/>
        </w:rPr>
        <w:t>照明安装质量检查（牢固度、接线）。</w:t>
      </w:r>
    </w:p>
    <w:p w14:paraId="32E09F4A">
      <w:pPr>
        <w:rPr/>
      </w:pPr>
      <w:r>
        <w:rPr>
          <w:rFonts w:hint="default"/>
        </w:rPr>
        <w:t>照明功率密度（LPD）实测。</w:t>
      </w:r>
    </w:p>
    <w:p w14:paraId="0290C60F">
      <w:pPr>
        <w:rPr/>
      </w:pPr>
      <w:r>
        <w:rPr>
          <w:rFonts w:hint="default"/>
        </w:rPr>
        <w:t>工作面照度实测。</w:t>
      </w:r>
    </w:p>
    <w:p w14:paraId="4F64B90E">
      <w:pPr>
        <w:rPr/>
      </w:pPr>
      <w:r>
        <w:rPr>
          <w:rFonts w:hint="default"/>
        </w:rPr>
        <w:t>眩光值主观评估。</w:t>
      </w:r>
    </w:p>
    <w:p w14:paraId="3D7A373A">
      <w:pPr>
        <w:rPr>
          <w:rFonts w:hint="default"/>
        </w:rPr>
      </w:pPr>
      <w:r>
        <w:rPr>
          <w:rFonts w:hint="default"/>
        </w:rPr>
        <w:t>5. 现场检测数据记录</w:t>
      </w:r>
    </w:p>
    <w:p w14:paraId="30165EB6">
      <w:pPr>
        <w:rPr>
          <w:rFonts w:hint="default"/>
        </w:rPr>
      </w:pPr>
      <w:r>
        <w:rPr>
          <w:rFonts w:hint="default"/>
        </w:rPr>
        <w:t>根据《房间 LPD 值统计表》选取代表性房间进行实测，数据如下：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861"/>
        <w:gridCol w:w="744"/>
        <w:gridCol w:w="832"/>
        <w:gridCol w:w="813"/>
        <w:gridCol w:w="890"/>
        <w:gridCol w:w="832"/>
        <w:gridCol w:w="810"/>
        <w:gridCol w:w="804"/>
        <w:gridCol w:w="860"/>
        <w:gridCol w:w="744"/>
      </w:tblGrid>
      <w:tr w14:paraId="3A3D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6393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71904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房间编号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A2C82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房间类型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8436D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面积 (㎡)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14F13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灯具数量 (套)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B136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实测总功率 (W)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D081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实测 LPD (W/㎡)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72ED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 LPD 限值 (W/㎡)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F223A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实测照度 (lx)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7B0F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标准照度 (lx)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A97E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判定</w:t>
            </w:r>
          </w:p>
        </w:tc>
      </w:tr>
      <w:tr w14:paraId="75FE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255F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B6CE4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6368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0CD0A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设备间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7A8BD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DD96A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244DF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4CCD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37.6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09CA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9717D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60C2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≥100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A092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0FEC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95AD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6F12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7352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80EC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办公室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6172E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77122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FABD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43.1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8972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F26B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6A90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5AA3E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≥450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0E0DF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7E3B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9920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9D79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7339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C8503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办公室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BCAC8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1.82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B39F9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3BF6B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EC36E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23.6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9B6F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F714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8CE7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≥450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ED091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1808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84D4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2975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4301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19CC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会议室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9EEC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2.20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93590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F67D9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86.3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55D6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EC769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A5FF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FB17A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≥450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C75A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10CD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C228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B98A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4238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68AC7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楼梯间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3650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6.90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10E8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B3631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86.1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6E2D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ECE69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FF242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E25A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≥150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9714E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0C4E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6ACA0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3B03D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5236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1E1A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楼梯间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41E5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6.90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2204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90F6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7914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B8CB3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DE9D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A408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≥150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19D1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2859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6ECF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E2F4D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1EFB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大开间办公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8930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5.53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D771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1E28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E0C28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0580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B6547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B28B7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≥450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C23C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0AE2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9F70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F7C4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7247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AAA1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图书馆阅览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FB8A9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5.53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B72F2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4095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129.1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349B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23.3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AA8D3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3F57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FF85A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≥450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5B95E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152D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4DFD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2EDF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6243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2FE4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档案室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26FE6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6.24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E04F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16D77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E0EE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13.8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7E75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4E204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D8190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≥300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04344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50A8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BCBA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6DB17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5270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869A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办公室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1584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3.25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D8BD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D9768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43.1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3F9F0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13.3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50A01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BD2C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B30A6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≥450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81D0B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6B39708F">
      <w:pPr>
        <w:rPr>
          <w:rFonts w:hint="default"/>
        </w:rPr>
      </w:pPr>
      <w:r>
        <w:rPr>
          <w:rFonts w:hint="default"/>
        </w:rPr>
        <w:t>&gt; 注：实测总功率包含线路损耗微调；照度测量高度为地面以上 0.75m 工作面。</w:t>
      </w:r>
    </w:p>
    <w:p w14:paraId="027233F6">
      <w:pPr>
        <w:rPr>
          <w:rFonts w:hint="default"/>
        </w:rPr>
      </w:pPr>
      <w:r>
        <w:rPr>
          <w:rFonts w:hint="default"/>
        </w:rPr>
        <w:t>6. 安装质量检查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477"/>
        <w:gridCol w:w="1470"/>
      </w:tblGrid>
      <w:tr w14:paraId="1574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5F64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963D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检查内容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63DE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检查结果</w:t>
            </w:r>
          </w:p>
        </w:tc>
      </w:tr>
      <w:tr w14:paraId="236C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AFBEF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固定检查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9C7A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灯具安装牢固，无松动现象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7E77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47C0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2321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接线检查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C548B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接线正确，接地可靠，无裸露导线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A0C91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48DB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FD637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外观检查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C23B7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灯具表面无划伤，涂层完整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B541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4D35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90D81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控制检查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17597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开关控制灵活，分区控制符合设计要求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95794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2EE9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6E49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眩光检查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97E5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目测无明显刺眼现象，UGR 符合办公要求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B103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038B76CD">
      <w:pPr>
        <w:rPr>
          <w:rFonts w:hint="default"/>
        </w:rPr>
      </w:pPr>
      <w:r>
        <w:rPr>
          <w:rFonts w:hint="default"/>
        </w:rPr>
        <w:t>7. 采光与照明协同分析</w:t>
      </w:r>
    </w:p>
    <w:p w14:paraId="3D4AD89B">
      <w:pPr>
        <w:rPr>
          <w:rFonts w:hint="default"/>
        </w:rPr>
      </w:pPr>
      <w:r>
        <w:rPr>
          <w:rFonts w:hint="default"/>
        </w:rPr>
        <w:t>根据《采光分析（改造后）》报告结论：</w:t>
      </w:r>
    </w:p>
    <w:p w14:paraId="2A50BA92">
      <w:pPr>
        <w:rPr/>
      </w:pPr>
      <w:r>
        <w:rPr>
          <w:rFonts w:hint="default"/>
        </w:rPr>
        <w:t>天然光利用： 建筑采光系数满足 GB50033-2013 要求，白天主要依靠天然采光。</w:t>
      </w:r>
    </w:p>
    <w:p w14:paraId="7E4D8F16">
      <w:pPr>
        <w:rPr/>
      </w:pPr>
      <w:r>
        <w:rPr>
          <w:rFonts w:hint="default"/>
        </w:rPr>
        <w:t>人工补充： 本次安装的 43W LED 灯具 作为天然光不足时的补充，实测照度均达到 GB50034-2013 标准值。</w:t>
      </w:r>
    </w:p>
    <w:p w14:paraId="1AB78232">
      <w:pPr>
        <w:rPr/>
      </w:pPr>
      <w:r>
        <w:rPr>
          <w:rFonts w:hint="default"/>
        </w:rPr>
        <w:t>节能效果： 实测 LPD 值与 design 统计表中数据基本一致，未超过设计限值，符合绿色节能要求。</w:t>
      </w:r>
    </w:p>
    <w:p w14:paraId="47925F81">
      <w:pPr>
        <w:rPr>
          <w:rFonts w:hint="default"/>
        </w:rPr>
      </w:pPr>
      <w:r>
        <w:rPr>
          <w:rFonts w:hint="default"/>
        </w:rPr>
        <w:t>8. 检测结论</w:t>
      </w:r>
    </w:p>
    <w:p w14:paraId="409D6192">
      <w:pPr>
        <w:rPr>
          <w:rFonts w:hint="default"/>
        </w:rPr>
      </w:pPr>
      <w:r>
        <w:rPr>
          <w:rFonts w:hint="default"/>
        </w:rPr>
        <w:t>经现场检测，赣州某图书馆及办公建筑改造照明工程所使用的 GB-LED-43 灯具安装质量合格，电气安全符合规范，工作面照度满足《建筑照明设计标准》及《建筑采光设计标准》要求，照明功率密度（LPD）控制在设计范围内。</w:t>
      </w:r>
    </w:p>
    <w:p w14:paraId="6F230297">
      <w:pPr>
        <w:rPr>
          <w:rFonts w:hint="default"/>
        </w:rPr>
      </w:pPr>
      <w:r>
        <w:rPr>
          <w:rFonts w:hint="default"/>
        </w:rPr>
        <w:t>综合结论：合格</w:t>
      </w:r>
    </w:p>
    <w:p w14:paraId="643C19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82E60"/>
    <w:rsid w:val="5F682E60"/>
    <w:rsid w:val="7528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2026-03-27T13:22:00Z</dcterms:created>
  <dc:creator>℡</dc:creator>
  <cp:lastModifiedBy>℡</cp:lastModifiedBy>
  <dcterms:modified xsi:type="dcterms:W3CDTF">2026-03-27T13:23:22Z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B6D78B41FB5246698279E6CBB64F9232_11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