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清晖·方隅——筑于绿芯，吐纳自然的低碳生活聚场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项目地址：河北省石家庄市正定县和谐路以北，园博园大街以东地块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项目名称：清晖·方隅——筑于绿芯，吐纳自然的低碳生活聚场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围护结构提高%或负荷降低8.04%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应用比例30.2%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全寿命期单位建筑面积碳排放强为67.71kgCO2/（m2·a）减碳率13.13%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