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7C81" w14:textId="77777777" w:rsidR="0000000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9C639E" w14:textId="77777777" w:rsidR="0000000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65686" w14:textId="77777777" w:rsidR="00000000" w:rsidRDefault="00000000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15524061" w14:textId="77777777" w:rsidR="00000000" w:rsidRDefault="00000000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0F7C79B8" w14:textId="77777777" w:rsidR="0000000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564F54" w14:textId="77777777" w:rsidR="0000000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2E07EE" w14:textId="77777777" w:rsidR="00000000" w:rsidRDefault="0000000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3FF31B10" w14:textId="77777777" w:rsidR="00000000" w:rsidRPr="004B6737" w:rsidRDefault="00D32B84">
      <w:pPr>
        <w:spacing w:before="107"/>
        <w:ind w:left="1858"/>
        <w:rPr>
          <w:rFonts w:ascii="微软雅黑" w:eastAsia="微软雅黑" w:hAnsi="微软雅黑" w:cs="微软雅黑" w:hint="eastAsia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6C621A57" w14:textId="77777777" w:rsidR="00000000" w:rsidRDefault="00000000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0A995A2B" w14:textId="77777777" w:rsidR="00000000" w:rsidRDefault="00000000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3824E017" w14:textId="77777777" w:rsidR="00000000" w:rsidRDefault="00D32B84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sz w:val="48"/>
          <w:szCs w:val="48"/>
          <w:lang w:eastAsia="zh-CN"/>
        </w:rPr>
        <w:br w:type="page"/>
      </w:r>
    </w:p>
    <w:p w14:paraId="79B59C3B" w14:textId="77777777" w:rsidR="00000000" w:rsidRDefault="00000000" w:rsidP="00E57C91">
      <w:pP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</w:p>
    <w:p w14:paraId="47378762" w14:textId="77777777" w:rsidR="00000000" w:rsidRPr="00E57C91" w:rsidRDefault="00D32B84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</w:t>
      </w:r>
      <w:r w:rsidR="0064256A">
        <w:rPr>
          <w:rFonts w:hint="eastAsia"/>
          <w:u w:val="single"/>
          <w:lang w:eastAsia="zh-CN"/>
        </w:rPr>
        <w:t>绿</w:t>
      </w:r>
      <w:r w:rsidR="00264F4E">
        <w:rPr>
          <w:rFonts w:hint="eastAsia"/>
          <w:u w:val="single"/>
          <w:lang w:eastAsia="zh-CN"/>
        </w:rPr>
        <w:t>意商埠</w:t>
      </w:r>
      <w:r w:rsidR="00264F4E">
        <w:rPr>
          <w:u w:val="single"/>
          <w:lang w:eastAsia="zh-CN"/>
        </w:rPr>
        <w:t xml:space="preserve"> </w:t>
      </w:r>
      <w:r w:rsidR="00264F4E">
        <w:rPr>
          <w:rFonts w:hint="eastAsia"/>
          <w:u w:val="single"/>
          <w:lang w:eastAsia="zh-CN"/>
        </w:rPr>
        <w:t>筑海丝起点零碳集市</w:t>
      </w:r>
      <w:r w:rsidRPr="00E57C91">
        <w:rPr>
          <w:u w:val="single"/>
          <w:lang w:eastAsia="zh-CN"/>
        </w:rPr>
        <w:t xml:space="preserve">                           </w:t>
      </w:r>
    </w:p>
    <w:p w14:paraId="38518F7F" w14:textId="77777777" w:rsidR="00000000" w:rsidRPr="00E57C91" w:rsidRDefault="00D32B84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2BFACD42" w14:textId="77777777" w:rsidR="00000000" w:rsidRPr="00E57C91" w:rsidRDefault="00D32B84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4FA139D0" w14:textId="77777777" w:rsidR="00000000" w:rsidRPr="00E57C91" w:rsidRDefault="00D32B84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7733BC6C" w14:textId="77777777" w:rsidR="00000000" w:rsidRPr="00E57C91" w:rsidRDefault="00D32B84" w:rsidP="00E57C91">
      <w:pPr>
        <w:ind w:left="1440" w:firstLine="105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6D06F9A" w14:textId="77777777" w:rsidR="00000000" w:rsidRPr="00E57C91" w:rsidRDefault="00D32B84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5561DDE" w14:textId="77777777" w:rsidR="00000000" w:rsidRPr="00E57C91" w:rsidRDefault="00D32B84" w:rsidP="00E57C91">
      <w:pPr>
        <w:ind w:left="720" w:firstLine="72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63C4ACF5" w14:textId="77777777" w:rsidR="00000000" w:rsidRPr="00E57C91" w:rsidRDefault="00D32B84" w:rsidP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0B2C0EA5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343A890A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44A807D8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7D41C0AF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5E89E3E5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6AF8BECD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63BCACEA" w14:textId="77777777" w:rsidR="00000000" w:rsidRPr="00E57C91" w:rsidRDefault="00D32B84" w:rsidP="00E57C91">
      <w:pPr>
        <w:ind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58428352" w14:textId="77777777" w:rsidR="00000000" w:rsidRPr="00E57C91" w:rsidRDefault="00D32B84" w:rsidP="00E57C91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0AB4B35D" w14:textId="77777777" w:rsidR="00000000" w:rsidRPr="00E57C91" w:rsidRDefault="00D32B84" w:rsidP="00E57C91">
      <w:pPr>
        <w:ind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5151B0B4" w14:textId="77777777" w:rsidR="00000000" w:rsidRPr="00E57C91" w:rsidRDefault="00D32B84" w:rsidP="00E57C91">
      <w:pPr>
        <w:ind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45F4D2E4" w14:textId="77777777" w:rsidR="00000000" w:rsidRPr="00E57C91" w:rsidRDefault="00D32B84" w:rsidP="00E57C91">
      <w:pPr>
        <w:ind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5C4B4513" w14:textId="77777777" w:rsidR="00000000" w:rsidRPr="00E57C91" w:rsidRDefault="00D32B84" w:rsidP="00E57C91">
      <w:pPr>
        <w:ind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EA5D859" w14:textId="77777777" w:rsidR="00000000" w:rsidRPr="00E57C91" w:rsidRDefault="00D32B84" w:rsidP="00E57C91">
      <w:pPr>
        <w:ind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B699E21" w14:textId="77777777" w:rsidR="00000000" w:rsidRPr="00E57C91" w:rsidRDefault="00D32B84" w:rsidP="00E57C91">
      <w:pPr>
        <w:ind w:left="138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2DE442FD" w14:textId="77777777" w:rsidR="00000000" w:rsidRPr="00E57C91" w:rsidRDefault="00D32B84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28EAA613" w14:textId="77777777" w:rsidR="00000000" w:rsidRPr="00E57C91" w:rsidRDefault="00D32B84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CF1E94A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778F932C" w14:textId="77777777" w:rsidR="00000000" w:rsidRDefault="00D32B84" w:rsidP="00142AA0">
      <w:pPr>
        <w:pStyle w:val="3"/>
        <w:ind w:left="338"/>
        <w:rPr>
          <w:b w:val="0"/>
          <w:lang w:eastAsia="zh-CN"/>
        </w:rPr>
      </w:pPr>
      <w:r>
        <w:rPr>
          <w:lang w:eastAsia="zh-CN"/>
        </w:rPr>
        <w:t>工程概况：</w:t>
      </w:r>
    </w:p>
    <w:p w14:paraId="5A0DF046" w14:textId="77777777" w:rsidR="00000000" w:rsidRDefault="00000000" w:rsidP="00142AA0">
      <w:pPr>
        <w:spacing w:before="8"/>
        <w:rPr>
          <w:rFonts w:ascii="宋体" w:eastAsia="宋体" w:hAnsi="宋体" w:cs="宋体" w:hint="eastAsia"/>
          <w:b/>
          <w:bCs/>
          <w:sz w:val="17"/>
          <w:szCs w:val="17"/>
          <w:lang w:eastAsia="zh-CN"/>
        </w:rPr>
      </w:pPr>
    </w:p>
    <w:p w14:paraId="63C79FD8" w14:textId="77777777" w:rsidR="00000000" w:rsidRDefault="00D32B84" w:rsidP="006B60F7">
      <w:pPr>
        <w:pStyle w:val="a3"/>
        <w:tabs>
          <w:tab w:val="left" w:pos="1307"/>
          <w:tab w:val="left" w:pos="2736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</w:t>
      </w:r>
      <w:r w:rsidR="006B60F7">
        <w:rPr>
          <w:rFonts w:hint="eastAsia"/>
          <w:spacing w:val="4"/>
          <w:u w:val="single"/>
          <w:lang w:eastAsia="zh-CN"/>
        </w:rPr>
        <w:t>江北</w:t>
      </w:r>
      <w:r w:rsidR="0064256A">
        <w:rPr>
          <w:rFonts w:hint="eastAsia"/>
          <w:spacing w:val="4"/>
          <w:u w:val="single"/>
          <w:lang w:eastAsia="zh-CN"/>
        </w:rPr>
        <w:t>大道</w:t>
      </w:r>
      <w:r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6B60F7">
        <w:rPr>
          <w:rFonts w:ascii="Calibri" w:eastAsia="Calibri" w:hAnsi="Calibri" w:cs="Calibri"/>
          <w:u w:val="single" w:color="000000"/>
          <w:lang w:eastAsia="zh-CN"/>
        </w:rPr>
        <w:t>3620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 w:rsidR="006B60F7">
        <w:rPr>
          <w:rFonts w:ascii="Calibri" w:eastAsia="Calibri" w:hAnsi="Calibri" w:cs="Calibri"/>
          <w:w w:val="95"/>
          <w:u w:val="single" w:color="000000"/>
          <w:lang w:eastAsia="zh-CN"/>
        </w:rPr>
        <w:t>1727</w:t>
      </w:r>
      <w:r>
        <w:rPr>
          <w:spacing w:val="-1"/>
          <w:lang w:eastAsia="zh-CN"/>
        </w:rPr>
        <w:t>平方米，总户数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eastAsia="Calibri" w:hAnsi="Calibri" w:cs="Calibri"/>
          <w:spacing w:val="-1"/>
          <w:u w:val="single"/>
          <w:lang w:eastAsia="zh-CN"/>
        </w:rPr>
        <w:t xml:space="preserve">      </w:t>
      </w:r>
      <w:r w:rsidR="006B60F7">
        <w:rPr>
          <w:rFonts w:ascii="Calibri" w:eastAsia="Calibri" w:hAnsi="Calibri" w:cs="Calibri"/>
          <w:spacing w:val="-1"/>
          <w:u w:val="single"/>
          <w:lang w:eastAsia="zh-CN"/>
        </w:rPr>
        <w:t>3</w:t>
      </w:r>
      <w:r>
        <w:rPr>
          <w:rFonts w:ascii="Calibri" w:eastAsia="Calibri" w:hAnsi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rFonts w:ascii="Calibri" w:eastAsia="Calibri" w:hAnsi="Calibri" w:cs="Calibri"/>
          <w:u w:val="single"/>
          <w:lang w:eastAsia="zh-CN"/>
        </w:rPr>
        <w:t xml:space="preserve">     </w:t>
      </w:r>
      <w:r w:rsidR="006B60F7">
        <w:rPr>
          <w:rFonts w:ascii="Calibri" w:eastAsia="Calibri" w:hAnsi="Calibri" w:cs="Calibri"/>
          <w:u w:val="single"/>
          <w:lang w:eastAsia="zh-CN"/>
        </w:rPr>
        <w:t>1727</w:t>
      </w:r>
      <w:r>
        <w:rPr>
          <w:rFonts w:ascii="Calibri" w:eastAsia="Calibri" w:hAnsi="Calibri" w:cs="Calibri"/>
          <w:u w:val="single"/>
          <w:lang w:eastAsia="zh-CN"/>
        </w:rPr>
        <w:t xml:space="preserve">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eastAsia="Calibri" w:hAnsi="Calibri" w:cs="Calibri"/>
          <w:u w:val="single"/>
          <w:lang w:eastAsia="zh-CN"/>
        </w:rPr>
        <w:t xml:space="preserve">     </w:t>
      </w:r>
      <w:r w:rsidR="006B60F7">
        <w:rPr>
          <w:rFonts w:ascii="Calibri" w:eastAsia="Calibri" w:hAnsi="Calibri" w:cs="Calibri"/>
          <w:u w:val="single"/>
          <w:lang w:eastAsia="zh-CN"/>
        </w:rPr>
        <w:t>0</w:t>
      </w:r>
      <w:r>
        <w:rPr>
          <w:rFonts w:ascii="Calibri" w:eastAsia="Calibri" w:hAnsi="Calibri" w:cs="Calibri"/>
          <w:u w:val="single"/>
          <w:lang w:eastAsia="zh-CN"/>
        </w:rPr>
        <w:t xml:space="preserve">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7C4C0951" w14:textId="77777777" w:rsidR="00000000" w:rsidRDefault="0000000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0C0E5F31" w14:textId="77777777" w:rsidR="00000000" w:rsidRDefault="0000000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1E668A88" w14:textId="77777777" w:rsidR="00000000" w:rsidRPr="0000133F" w:rsidRDefault="00D32B84" w:rsidP="0000133F">
      <w:pPr>
        <w:rPr>
          <w:rFonts w:ascii="宋体" w:eastAsia="宋体" w:hAnsi="宋体" w:cs="宋体" w:hint="eastAsia"/>
          <w:spacing w:val="22"/>
          <w:sz w:val="24"/>
          <w:szCs w:val="24"/>
          <w:lang w:eastAsia="zh-CN"/>
        </w:rPr>
      </w:pPr>
      <w:r>
        <w:rPr>
          <w:rFonts w:cs="宋体"/>
          <w:lang w:eastAsia="zh-CN"/>
        </w:rPr>
        <w:br w:type="page"/>
      </w:r>
    </w:p>
    <w:p w14:paraId="5EDD51EE" w14:textId="77777777" w:rsidR="00000000" w:rsidRDefault="0000000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</w:p>
    <w:p w14:paraId="6B9CFF16" w14:textId="77777777" w:rsidR="00000000" w:rsidRDefault="00D32B84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0F2D0DA" w14:textId="77777777" w:rsidR="00000000" w:rsidRPr="0000133F" w:rsidRDefault="00D32B84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="0064256A">
        <w:rPr>
          <w:rFonts w:cs="宋体" w:hint="eastAsia"/>
          <w:b/>
          <w:bCs/>
          <w:lang w:eastAsia="zh-CN"/>
        </w:rPr>
        <w:t>李东村委会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="0064256A">
        <w:rPr>
          <w:rFonts w:cs="宋体"/>
          <w:bCs/>
          <w:u w:val="single"/>
          <w:lang w:eastAsia="zh-CN"/>
        </w:rPr>
        <w:t>1600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E42F75C" w14:textId="77777777" w:rsidR="00000000" w:rsidRPr="0000133F" w:rsidRDefault="00D32B84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 w:rsidR="0064256A">
        <w:rPr>
          <w:rFonts w:cs="宋体" w:hint="eastAsia"/>
          <w:b/>
          <w:bCs/>
          <w:lang w:eastAsia="zh-CN"/>
        </w:rPr>
        <w:t>江滨小区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64256A">
        <w:rPr>
          <w:rFonts w:cs="宋体"/>
          <w:bCs/>
          <w:u w:val="single"/>
          <w:lang w:eastAsia="zh-CN"/>
        </w:rPr>
        <w:t>2400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A187F27" w14:textId="77777777" w:rsidR="00000000" w:rsidRPr="0000133F" w:rsidRDefault="00000000">
      <w:pPr>
        <w:spacing w:before="9"/>
        <w:rPr>
          <w:rFonts w:hAnsi="Calibri" w:cs="Calibri"/>
          <w:sz w:val="25"/>
          <w:szCs w:val="25"/>
          <w:lang w:eastAsia="zh-CN"/>
        </w:rPr>
      </w:pPr>
    </w:p>
    <w:p w14:paraId="48D2F4C7" w14:textId="77777777" w:rsidR="00000000" w:rsidRDefault="00000000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60054890" w14:textId="77777777" w:rsidR="00000000" w:rsidRPr="0000133F" w:rsidRDefault="00D32B84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45BDA716" w14:textId="77777777" w:rsidR="00000000" w:rsidRPr="0000133F" w:rsidRDefault="0064256A" w:rsidP="0000133F">
      <w:pPr>
        <w:pStyle w:val="3"/>
        <w:spacing w:before="0"/>
        <w:ind w:firstLine="602"/>
        <w:rPr>
          <w:b w:val="0"/>
          <w:u w:val="single"/>
          <w:lang w:eastAsia="zh-CN"/>
        </w:rPr>
      </w:pPr>
      <w:r w:rsidRPr="0064256A">
        <w:rPr>
          <w:b w:val="0"/>
          <w:noProof/>
          <w:u w:val="single"/>
          <w:lang w:eastAsia="zh-CN"/>
        </w:rPr>
        <w:drawing>
          <wp:inline distT="0" distB="0" distL="0" distR="0" wp14:anchorId="07BEAB51" wp14:editId="38BEF24E">
            <wp:extent cx="5429250" cy="6066200"/>
            <wp:effectExtent l="0" t="0" r="0" b="0"/>
            <wp:docPr id="4" name="图片 4" descr="D:\Users\86138\xwechat_files\wxid_kp4y4f8m5kta22_f3ed\temp\RWTemp\2026-03\5c2be5ca85816dff2070397296195a5c\0f9532d20a7c16f39014b31bbcfa8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86138\xwechat_files\wxid_kp4y4f8m5kta22_f3ed\temp\RWTemp\2026-03\5c2be5ca85816dff2070397296195a5c\0f9532d20a7c16f39014b31bbcfa88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0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CA9D" w14:textId="77777777" w:rsidR="00000000" w:rsidRPr="0000133F" w:rsidRDefault="00D32B84" w:rsidP="0000133F">
      <w:pPr>
        <w:spacing w:line="311" w:lineRule="exact"/>
        <w:ind w:left="118"/>
        <w:rPr>
          <w:rFonts w:ascii="微软雅黑" w:eastAsia="微软雅黑" w:hAnsi="微软雅黑" w:cs="微软雅黑" w:hint="eastAsia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33CCB7C9" w14:textId="77777777" w:rsidR="00000000" w:rsidRDefault="00D32B84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FB37030" w14:textId="77777777" w:rsidR="00000000" w:rsidRPr="0000133F" w:rsidRDefault="00D32B84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="0064256A">
        <w:rPr>
          <w:rFonts w:cs="宋体" w:hint="eastAsia"/>
          <w:b/>
          <w:bCs/>
          <w:lang w:eastAsia="zh-CN"/>
        </w:rPr>
        <w:t>洋美公园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="0064256A">
        <w:rPr>
          <w:rFonts w:cs="宋体"/>
          <w:bCs/>
          <w:u w:val="single"/>
          <w:lang w:eastAsia="zh-CN"/>
        </w:rPr>
        <w:t>2200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31E3B6EF" w14:textId="77777777" w:rsidR="00000000" w:rsidRPr="0000133F" w:rsidRDefault="00D32B84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 w:rsidR="0064256A">
        <w:rPr>
          <w:rFonts w:cs="宋体" w:hint="eastAsia"/>
          <w:b/>
          <w:bCs/>
          <w:lang w:eastAsia="zh-CN"/>
        </w:rPr>
        <w:t>武荣公园产业文化园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64256A">
        <w:rPr>
          <w:rFonts w:cs="宋体"/>
          <w:bCs/>
          <w:u w:val="single"/>
          <w:lang w:eastAsia="zh-CN"/>
        </w:rPr>
        <w:t>1200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7EDABF8" w14:textId="77777777" w:rsidR="00000000" w:rsidRDefault="00000000" w:rsidP="0000133F">
      <w:pPr>
        <w:pStyle w:val="3"/>
        <w:spacing w:before="0"/>
        <w:rPr>
          <w:b w:val="0"/>
          <w:w w:val="95"/>
          <w:u w:val="single"/>
          <w:lang w:eastAsia="zh-CN"/>
        </w:rPr>
      </w:pPr>
    </w:p>
    <w:p w14:paraId="43EB04F6" w14:textId="77777777" w:rsidR="00000000" w:rsidRDefault="00D32B84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2A2A303A" w14:textId="77777777" w:rsidR="00000000" w:rsidRPr="0000133F" w:rsidRDefault="0064256A" w:rsidP="0000133F">
      <w:pPr>
        <w:pStyle w:val="3"/>
        <w:spacing w:before="0"/>
        <w:rPr>
          <w:rFonts w:cs="宋体"/>
          <w:lang w:eastAsia="zh-CN"/>
        </w:rPr>
      </w:pPr>
      <w:r w:rsidRPr="0064256A">
        <w:rPr>
          <w:rFonts w:cs="宋体"/>
          <w:noProof/>
          <w:lang w:eastAsia="zh-CN"/>
        </w:rPr>
        <w:drawing>
          <wp:inline distT="0" distB="0" distL="0" distR="0" wp14:anchorId="106276CD" wp14:editId="2C744F7F">
            <wp:extent cx="5429250" cy="6066200"/>
            <wp:effectExtent l="0" t="0" r="0" b="0"/>
            <wp:docPr id="3" name="图片 3" descr="D:\Users\86138\xwechat_files\wxid_kp4y4f8m5kta22_f3ed\temp\RWTemp\2026-03\5c2be5ca85816dff2070397296195a5c\0f9532d20a7c16f39014b31bbcfa8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86138\xwechat_files\wxid_kp4y4f8m5kta22_f3ed\temp\RWTemp\2026-03\5c2be5ca85816dff2070397296195a5c\0f9532d20a7c16f39014b31bbcfa88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0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F943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34CF512A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10697939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395C45B1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23EA63CE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72039AC4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0F55559B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57C1CD49" w14:textId="77777777" w:rsidR="00000000" w:rsidRPr="00E57C91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40ED4947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6A2107E0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10380979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50D02C6A" w14:textId="77777777" w:rsidR="00000000" w:rsidRDefault="00D32B84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sz w:val="20"/>
          <w:szCs w:val="20"/>
        </w:rPr>
        <w:br w:type="page"/>
      </w:r>
    </w:p>
    <w:p w14:paraId="5D44C6F5" w14:textId="77777777" w:rsidR="00000000" w:rsidRDefault="00000000" w:rsidP="00281291">
      <w:pPr>
        <w:pStyle w:val="3"/>
        <w:rPr>
          <w:lang w:eastAsia="zh-CN"/>
        </w:rPr>
      </w:pPr>
    </w:p>
    <w:p w14:paraId="329186C9" w14:textId="77777777" w:rsidR="00000000" w:rsidRDefault="00D32B84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13ECA86F" w14:textId="77777777" w:rsidR="00000000" w:rsidRPr="00E57C91" w:rsidRDefault="00D32B84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</w:t>
      </w:r>
      <w:r>
        <w:rPr>
          <w:lang w:eastAsia="zh-CN"/>
        </w:rPr>
        <w:t>XXXX</w:t>
      </w:r>
      <w:r>
        <w:rPr>
          <w:lang w:eastAsia="zh-CN"/>
        </w:rPr>
        <w:t>条要求，可得</w:t>
      </w:r>
      <w:r>
        <w:rPr>
          <w:lang w:eastAsia="zh-CN"/>
        </w:rPr>
        <w:t>XXX</w:t>
      </w:r>
      <w:r>
        <w:rPr>
          <w:lang w:eastAsia="zh-CN"/>
        </w:rPr>
        <w:t>分。</w:t>
      </w:r>
    </w:p>
    <w:p w14:paraId="790674E0" w14:textId="77777777" w:rsidR="00000000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40A6" w14:textId="77777777" w:rsidR="00124BF7" w:rsidRDefault="00124BF7" w:rsidP="00281291">
      <w:r>
        <w:separator/>
      </w:r>
    </w:p>
  </w:endnote>
  <w:endnote w:type="continuationSeparator" w:id="0">
    <w:p w14:paraId="78EC368A" w14:textId="77777777" w:rsidR="00124BF7" w:rsidRDefault="00124BF7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2E57" w14:textId="77777777" w:rsidR="00124BF7" w:rsidRDefault="00124BF7" w:rsidP="00281291">
      <w:r>
        <w:separator/>
      </w:r>
    </w:p>
  </w:footnote>
  <w:footnote w:type="continuationSeparator" w:id="0">
    <w:p w14:paraId="5A852F78" w14:textId="77777777" w:rsidR="00124BF7" w:rsidRDefault="00124BF7" w:rsidP="0028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C28B4"/>
    <w:multiLevelType w:val="hybridMultilevel"/>
    <w:tmpl w:val="9A08B126"/>
    <w:lvl w:ilvl="0" w:tplc="ABAEAAC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6E62B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99214A6">
      <w:numFmt w:val="bullet"/>
      <w:lvlText w:val=""/>
      <w:lvlJc w:val="left"/>
      <w:pPr>
        <w:ind w:left="2160" w:hanging="1800"/>
      </w:pPr>
    </w:lvl>
    <w:lvl w:ilvl="3" w:tplc="A566D2D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9C4739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2047298">
      <w:numFmt w:val="bullet"/>
      <w:lvlText w:val=""/>
      <w:lvlJc w:val="left"/>
      <w:pPr>
        <w:ind w:left="4320" w:hanging="3960"/>
      </w:pPr>
    </w:lvl>
    <w:lvl w:ilvl="6" w:tplc="9938A80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84214F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11CF84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541711E"/>
    <w:multiLevelType w:val="hybridMultilevel"/>
    <w:tmpl w:val="C97E97D8"/>
    <w:lvl w:ilvl="0" w:tplc="CDA48262">
      <w:start w:val="1"/>
      <w:numFmt w:val="decimal"/>
      <w:lvlText w:val="%1."/>
      <w:lvlJc w:val="left"/>
      <w:pPr>
        <w:ind w:left="720" w:hanging="360"/>
      </w:pPr>
    </w:lvl>
    <w:lvl w:ilvl="1" w:tplc="4D5C4A9A">
      <w:start w:val="1"/>
      <w:numFmt w:val="decimal"/>
      <w:lvlText w:val="%2."/>
      <w:lvlJc w:val="left"/>
      <w:pPr>
        <w:ind w:left="1440" w:hanging="1080"/>
      </w:pPr>
    </w:lvl>
    <w:lvl w:ilvl="2" w:tplc="72FEE6D8">
      <w:start w:val="1"/>
      <w:numFmt w:val="decimal"/>
      <w:lvlText w:val="%3."/>
      <w:lvlJc w:val="left"/>
      <w:pPr>
        <w:ind w:left="2160" w:hanging="1980"/>
      </w:pPr>
    </w:lvl>
    <w:lvl w:ilvl="3" w:tplc="82649800">
      <w:start w:val="1"/>
      <w:numFmt w:val="decimal"/>
      <w:lvlText w:val="%4."/>
      <w:lvlJc w:val="left"/>
      <w:pPr>
        <w:ind w:left="2880" w:hanging="2520"/>
      </w:pPr>
    </w:lvl>
    <w:lvl w:ilvl="4" w:tplc="A1E4302A">
      <w:start w:val="1"/>
      <w:numFmt w:val="decimal"/>
      <w:lvlText w:val="%5."/>
      <w:lvlJc w:val="left"/>
      <w:pPr>
        <w:ind w:left="3600" w:hanging="3240"/>
      </w:pPr>
    </w:lvl>
    <w:lvl w:ilvl="5" w:tplc="05B09370">
      <w:start w:val="1"/>
      <w:numFmt w:val="decimal"/>
      <w:lvlText w:val="%6."/>
      <w:lvlJc w:val="left"/>
      <w:pPr>
        <w:ind w:left="4320" w:hanging="4140"/>
      </w:pPr>
    </w:lvl>
    <w:lvl w:ilvl="6" w:tplc="D4F679B4">
      <w:start w:val="1"/>
      <w:numFmt w:val="decimal"/>
      <w:lvlText w:val="%7."/>
      <w:lvlJc w:val="left"/>
      <w:pPr>
        <w:ind w:left="5040" w:hanging="4680"/>
      </w:pPr>
    </w:lvl>
    <w:lvl w:ilvl="7" w:tplc="80E44060">
      <w:start w:val="1"/>
      <w:numFmt w:val="decimal"/>
      <w:lvlText w:val="%8."/>
      <w:lvlJc w:val="left"/>
      <w:pPr>
        <w:ind w:left="5760" w:hanging="5400"/>
      </w:pPr>
    </w:lvl>
    <w:lvl w:ilvl="8" w:tplc="087A7494">
      <w:start w:val="1"/>
      <w:numFmt w:val="decimal"/>
      <w:lvlText w:val="%9."/>
      <w:lvlJc w:val="left"/>
      <w:pPr>
        <w:ind w:left="6480" w:hanging="6300"/>
      </w:pPr>
    </w:lvl>
  </w:abstractNum>
  <w:num w:numId="1" w16cid:durableId="108940549">
    <w:abstractNumId w:val="0"/>
  </w:num>
  <w:num w:numId="2" w16cid:durableId="17796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F7"/>
    <w:rsid w:val="00124BF7"/>
    <w:rsid w:val="00264F4E"/>
    <w:rsid w:val="0064256A"/>
    <w:rsid w:val="006B60F7"/>
    <w:rsid w:val="007C2CD2"/>
    <w:rsid w:val="00D32B84"/>
    <w:rsid w:val="00F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4A83C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979</Characters>
  <Application>Microsoft Office Word</Application>
  <DocSecurity>0</DocSecurity>
  <Lines>83</Lines>
  <Paragraphs>37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瑾奕 杨</cp:lastModifiedBy>
  <cp:revision>2</cp:revision>
  <dcterms:created xsi:type="dcterms:W3CDTF">2026-03-27T02:37:00Z</dcterms:created>
  <dcterms:modified xsi:type="dcterms:W3CDTF">2026-03-27T02:37:00Z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