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7A1664">
      <w:pPr>
        <w:pStyle w:val="50"/>
        <w:spacing w:line="240" w:lineRule="exact"/>
        <w:rPr>
          <w:rFonts w:hint="eastAsia" w:eastAsia="微软雅黑"/>
          <w:b/>
          <w:sz w:val="21"/>
          <w:szCs w:val="21"/>
          <w:lang w:eastAsia="zh-CN"/>
        </w:rPr>
      </w:pPr>
      <w:r>
        <w:rPr>
          <w:b/>
          <w:sz w:val="21"/>
          <w:szCs w:val="21"/>
        </w:rPr>
        <w:fldChar w:fldCharType="begin">
          <w:fldData xml:space="preserve">ZQBKAHoAdABYAFEAdAAwAFYARQBXAGEAcgBwAHYAdQBkAEgAYwBxAFUAVQBJAHIATQBZAG0AagB0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</w:fldData>
        </w:fldChar>
      </w:r>
      <w:r>
        <w:rPr>
          <w:rFonts w:hint="eastAsia"/>
          <w:b/>
          <w:sz w:val="21"/>
          <w:szCs w:val="21"/>
          <w:lang w:eastAsia="zh-CN"/>
        </w:rPr>
        <w:instrText xml:space="preserve">ADDIN CNKISM.UserStyle</w:instrText>
      </w:r>
      <w:r>
        <w:rPr>
          <w:b/>
          <w:sz w:val="21"/>
          <w:szCs w:val="21"/>
        </w:rPr>
        <w:fldChar w:fldCharType="separate"/>
      </w:r>
      <w:r>
        <w:rPr>
          <w:b/>
          <w:sz w:val="21"/>
          <w:szCs w:val="21"/>
        </w:rPr>
        <w:fldChar w:fldCharType="end"/>
      </w:r>
    </w:p>
    <w:p w14:paraId="7E041475">
      <w:pPr>
        <w:pStyle w:val="50"/>
        <w:spacing w:line="240" w:lineRule="exact"/>
        <w:rPr>
          <w:b/>
          <w:sz w:val="21"/>
          <w:szCs w:val="21"/>
        </w:rPr>
      </w:pPr>
    </w:p>
    <w:p w14:paraId="3E3188AC">
      <w:pPr>
        <w:pStyle w:val="50"/>
        <w:spacing w:line="240" w:lineRule="exact"/>
        <w:rPr>
          <w:b/>
          <w:sz w:val="21"/>
          <w:szCs w:val="21"/>
        </w:rPr>
      </w:pPr>
    </w:p>
    <w:p w14:paraId="224DB098">
      <w:pPr>
        <w:pStyle w:val="50"/>
        <w:ind w:right="-57" w:rightChars="-27"/>
        <w:jc w:val="distribute"/>
        <w:rPr>
          <w:b/>
          <w:sz w:val="72"/>
          <w:szCs w:val="72"/>
        </w:rPr>
      </w:pPr>
      <w:bookmarkStart w:id="115" w:name="_GoBack"/>
      <w:r>
        <w:rPr>
          <w:rFonts w:hint="eastAsia"/>
          <w:b/>
          <w:sz w:val="72"/>
          <w:szCs w:val="72"/>
        </w:rPr>
        <w:t>室内热湿环境评价</w:t>
      </w:r>
    </w:p>
    <w:bookmarkEnd w:id="115"/>
    <w:p w14:paraId="0C5E242A">
      <w:pPr>
        <w:pStyle w:val="54"/>
        <w:rPr>
          <w:sz w:val="52"/>
          <w:szCs w:val="52"/>
        </w:rPr>
      </w:pPr>
      <w:bookmarkStart w:id="0" w:name="建筑类别"/>
      <w:r>
        <w:rPr>
          <w:rFonts w:hint="eastAsia"/>
          <w:sz w:val="52"/>
          <w:szCs w:val="52"/>
        </w:rPr>
        <w:t>公共建筑</w:t>
      </w:r>
    </w:p>
    <w:p w14:paraId="0ED271C3">
      <w:pPr>
        <w:pStyle w:val="54"/>
        <w:spacing w:line="400" w:lineRule="exact"/>
      </w:pPr>
    </w:p>
    <w:p w14:paraId="6CC59465">
      <w:pPr>
        <w:pStyle w:val="54"/>
        <w:rPr>
          <w:sz w:val="36"/>
          <w:szCs w:val="36"/>
        </w:rPr>
      </w:pPr>
      <w:bookmarkStart w:id="1" w:name="项目名称"/>
    </w:p>
    <w:p w14:paraId="028BDF4C">
      <w:pPr>
        <w:pStyle w:val="54"/>
        <w:rPr>
          <w:b/>
        </w:rPr>
      </w:pPr>
      <w:r>
        <w:rPr>
          <w:rFonts w:hint="eastAsia"/>
          <w:b/>
        </w:rPr>
        <w:t>设计编号：</w:t>
      </w:r>
      <w:bookmarkStart w:id="2" w:name="设计编号"/>
    </w:p>
    <w:p w14:paraId="555BD788">
      <w:pPr>
        <w:pStyle w:val="54"/>
        <w:rPr>
          <w:b/>
        </w:rPr>
      </w:pPr>
    </w:p>
    <w:p w14:paraId="73D1312E">
      <w:pPr>
        <w:pStyle w:val="50"/>
        <w:jc w:val="center"/>
        <w:rPr>
          <w:sz w:val="21"/>
          <w:szCs w:val="21"/>
        </w:rPr>
      </w:pPr>
      <w:bookmarkStart w:id="3" w:name="二维码"/>
      <w:r>
        <w:drawing>
          <wp:inline distT="0" distB="0" distL="0" distR="0">
            <wp:extent cx="1085850" cy="10858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8"/>
                    <a:stretch>
                      <a:fillRect/>
                    </a:stretch>
                  </pic:blipFill>
                  <pic:spPr>
                    <a:xfrm>
                      <a:off x="0" y="0"/>
                      <a:ext cx="1085964" cy="1085964"/>
                    </a:xfrm>
                    <a:prstGeom prst="rect">
                      <a:avLst/>
                    </a:prstGeom>
                  </pic:spPr>
                </pic:pic>
              </a:graphicData>
            </a:graphic>
          </wp:inline>
        </w:drawing>
      </w:r>
    </w:p>
    <w:p w14:paraId="30FBEB99">
      <w:pPr>
        <w:pStyle w:val="50"/>
        <w:jc w:val="center"/>
        <w:rPr>
          <w:sz w:val="21"/>
          <w:szCs w:val="21"/>
        </w:rPr>
      </w:pPr>
    </w:p>
    <w:p w14:paraId="06D7074F">
      <w:pPr>
        <w:pStyle w:val="50"/>
        <w:spacing w:line="240" w:lineRule="exact"/>
        <w:rPr>
          <w:sz w:val="21"/>
          <w:szCs w:val="21"/>
        </w:rPr>
      </w:pPr>
    </w:p>
    <w:p w14:paraId="4C277BB4">
      <w:pPr>
        <w:pStyle w:val="50"/>
        <w:spacing w:line="240" w:lineRule="exact"/>
        <w:rPr>
          <w:sz w:val="21"/>
          <w:szCs w:val="21"/>
        </w:rP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31DB9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63C5D1F">
            <w:pPr>
              <w:pStyle w:val="50"/>
              <w:spacing w:line="600" w:lineRule="exact"/>
              <w:jc w:val="distribute"/>
            </w:pPr>
            <w:r>
              <w:rPr>
                <w:rFonts w:hint="eastAsia"/>
              </w:rPr>
              <w:t>工程地点</w:t>
            </w:r>
          </w:p>
        </w:tc>
        <w:tc>
          <w:tcPr>
            <w:tcW w:w="475" w:type="dxa"/>
            <w:vAlign w:val="center"/>
          </w:tcPr>
          <w:p w14:paraId="05C8C21B">
            <w:pPr>
              <w:pStyle w:val="50"/>
              <w:spacing w:line="600" w:lineRule="exact"/>
              <w:ind w:right="-31" w:rightChars="-15"/>
              <w:jc w:val="center"/>
            </w:pPr>
            <w:r>
              <w:rPr>
                <w:rFonts w:hint="eastAsia"/>
              </w:rPr>
              <w:t>：</w:t>
            </w:r>
          </w:p>
        </w:tc>
        <w:tc>
          <w:tcPr>
            <w:tcW w:w="4624" w:type="dxa"/>
            <w:tcBorders>
              <w:bottom w:val="single" w:color="auto" w:sz="4" w:space="0"/>
            </w:tcBorders>
            <w:vAlign w:val="center"/>
          </w:tcPr>
          <w:p w14:paraId="26F994EE">
            <w:pPr>
              <w:pStyle w:val="50"/>
              <w:spacing w:line="600" w:lineRule="exact"/>
              <w:jc w:val="center"/>
            </w:pPr>
            <w:bookmarkStart w:id="4" w:name="项目地点"/>
            <w:bookmarkStart w:id="5" w:name="工程地点"/>
            <w:r>
              <w:t>湖北-武汉</w:t>
            </w:r>
            <w:bookmarkEnd w:id="4"/>
          </w:p>
        </w:tc>
      </w:tr>
      <w:tr w14:paraId="3470E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562834C">
            <w:pPr>
              <w:pStyle w:val="50"/>
              <w:spacing w:line="600" w:lineRule="exact"/>
              <w:jc w:val="distribute"/>
            </w:pPr>
            <w:r>
              <w:rPr>
                <w:rFonts w:hint="eastAsia"/>
              </w:rPr>
              <w:t>建设单位</w:t>
            </w:r>
          </w:p>
        </w:tc>
        <w:tc>
          <w:tcPr>
            <w:tcW w:w="475" w:type="dxa"/>
            <w:vAlign w:val="center"/>
          </w:tcPr>
          <w:p w14:paraId="0D60E412">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7B70AA04">
            <w:pPr>
              <w:pStyle w:val="50"/>
              <w:spacing w:line="600" w:lineRule="exact"/>
              <w:jc w:val="center"/>
            </w:pPr>
            <w:bookmarkStart w:id="6" w:name="建设单位"/>
          </w:p>
        </w:tc>
      </w:tr>
      <w:tr w14:paraId="2FFE0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095815E">
            <w:pPr>
              <w:pStyle w:val="50"/>
              <w:spacing w:line="600" w:lineRule="exact"/>
              <w:jc w:val="distribute"/>
            </w:pPr>
            <w:r>
              <w:rPr>
                <w:rFonts w:hint="eastAsia"/>
              </w:rPr>
              <w:t>设计单位</w:t>
            </w:r>
          </w:p>
        </w:tc>
        <w:tc>
          <w:tcPr>
            <w:tcW w:w="475" w:type="dxa"/>
            <w:vAlign w:val="center"/>
          </w:tcPr>
          <w:p w14:paraId="0F229F4B">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5F0A3AF3">
            <w:pPr>
              <w:pStyle w:val="50"/>
              <w:spacing w:line="600" w:lineRule="exact"/>
              <w:jc w:val="center"/>
            </w:pPr>
            <w:bookmarkStart w:id="7" w:name="设计单位"/>
            <w:bookmarkEnd w:id="7"/>
          </w:p>
        </w:tc>
      </w:tr>
      <w:tr w14:paraId="32C79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BB9D414">
            <w:pPr>
              <w:pStyle w:val="50"/>
              <w:spacing w:line="600" w:lineRule="exact"/>
              <w:jc w:val="distribute"/>
            </w:pPr>
            <w:r>
              <w:rPr>
                <w:rFonts w:hint="eastAsia"/>
              </w:rPr>
              <w:t>设计人</w:t>
            </w:r>
          </w:p>
        </w:tc>
        <w:tc>
          <w:tcPr>
            <w:tcW w:w="475" w:type="dxa"/>
            <w:vAlign w:val="center"/>
          </w:tcPr>
          <w:p w14:paraId="5CC47512">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4B5918C1">
            <w:pPr>
              <w:pStyle w:val="50"/>
              <w:spacing w:line="600" w:lineRule="exact"/>
              <w:jc w:val="center"/>
            </w:pPr>
          </w:p>
        </w:tc>
      </w:tr>
      <w:tr w14:paraId="44F85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ED2DD4F">
            <w:pPr>
              <w:pStyle w:val="50"/>
              <w:spacing w:line="600" w:lineRule="exact"/>
              <w:jc w:val="distribute"/>
            </w:pPr>
            <w:r>
              <w:rPr>
                <w:rFonts w:hint="eastAsia"/>
              </w:rPr>
              <w:t>校对人</w:t>
            </w:r>
          </w:p>
        </w:tc>
        <w:tc>
          <w:tcPr>
            <w:tcW w:w="475" w:type="dxa"/>
            <w:vAlign w:val="center"/>
          </w:tcPr>
          <w:p w14:paraId="74EBA3B4">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7397EEDC">
            <w:pPr>
              <w:pStyle w:val="50"/>
              <w:spacing w:line="600" w:lineRule="exact"/>
              <w:jc w:val="center"/>
            </w:pPr>
          </w:p>
        </w:tc>
      </w:tr>
      <w:tr w14:paraId="63A51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ADE5ED6">
            <w:pPr>
              <w:pStyle w:val="50"/>
              <w:spacing w:line="600" w:lineRule="exact"/>
              <w:jc w:val="distribute"/>
            </w:pPr>
            <w:r>
              <w:rPr>
                <w:rFonts w:hint="eastAsia"/>
              </w:rPr>
              <w:t>审定人</w:t>
            </w:r>
          </w:p>
        </w:tc>
        <w:tc>
          <w:tcPr>
            <w:tcW w:w="475" w:type="dxa"/>
            <w:vAlign w:val="center"/>
          </w:tcPr>
          <w:p w14:paraId="791F6728">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6D7B6B7B">
            <w:pPr>
              <w:pStyle w:val="50"/>
              <w:spacing w:line="600" w:lineRule="exact"/>
              <w:jc w:val="center"/>
            </w:pPr>
          </w:p>
        </w:tc>
      </w:tr>
      <w:tr w14:paraId="4428C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B50AE44">
            <w:pPr>
              <w:pStyle w:val="50"/>
              <w:spacing w:line="600" w:lineRule="exact"/>
              <w:jc w:val="distribute"/>
            </w:pPr>
            <w:r>
              <w:rPr>
                <w:rFonts w:hint="eastAsia"/>
              </w:rPr>
              <w:t>报告日期</w:t>
            </w:r>
          </w:p>
        </w:tc>
        <w:tc>
          <w:tcPr>
            <w:tcW w:w="475" w:type="dxa"/>
            <w:vAlign w:val="center"/>
          </w:tcPr>
          <w:p w14:paraId="490A88F2">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0585C018">
            <w:pPr>
              <w:pStyle w:val="50"/>
              <w:spacing w:line="600" w:lineRule="exact"/>
              <w:jc w:val="center"/>
            </w:pPr>
            <w:bookmarkStart w:id="8" w:name="报告日期"/>
            <w:r>
              <w:t>2026年03月26日</w:t>
            </w:r>
            <w:bookmarkEnd w:id="8"/>
          </w:p>
        </w:tc>
      </w:tr>
    </w:tbl>
    <w:p w14:paraId="72209221">
      <w:pPr>
        <w:spacing w:line="240" w:lineRule="exact"/>
      </w:pPr>
    </w:p>
    <w:p w14:paraId="5148109E">
      <w:pPr>
        <w:pStyle w:val="52"/>
        <w:rPr>
          <w:sz w:val="21"/>
        </w:rPr>
      </w:pPr>
    </w:p>
    <w:p w14:paraId="004C0CC2">
      <w:pPr>
        <w:pStyle w:val="52"/>
        <w:rPr>
          <w:sz w:val="21"/>
        </w:rPr>
      </w:pPr>
    </w:p>
    <w:tbl>
      <w:tblPr>
        <w:tblStyle w:val="24"/>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60C2C53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19E06D8D">
            <w:pPr>
              <w:pStyle w:val="52"/>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4F7B4A0B">
            <w:pPr>
              <w:pStyle w:val="52"/>
              <w:rPr>
                <w:szCs w:val="18"/>
              </w:rPr>
            </w:pPr>
            <w:r>
              <w:rPr>
                <w:rFonts w:hint="eastAsia"/>
                <w:szCs w:val="18"/>
              </w:rPr>
              <w:t xml:space="preserve">: </w:t>
            </w:r>
            <w:bookmarkStart w:id="9" w:name="采用软件"/>
            <w:r>
              <w:rPr>
                <w:rFonts w:hint="eastAsia"/>
                <w:szCs w:val="18"/>
              </w:rPr>
              <w:t>室内热舒适评价软件ITES2025</w:t>
            </w:r>
          </w:p>
        </w:tc>
        <w:tc>
          <w:tcPr>
            <w:tcW w:w="3958" w:type="dxa"/>
            <w:vMerge w:val="restart"/>
            <w:tcBorders>
              <w:top w:val="single" w:color="auto" w:sz="2" w:space="0"/>
              <w:left w:val="nil"/>
              <w:bottom w:val="nil"/>
              <w:right w:val="nil"/>
            </w:tcBorders>
            <w:vAlign w:val="bottom"/>
          </w:tcPr>
          <w:p w14:paraId="50778089">
            <w:pPr>
              <w:pStyle w:val="52"/>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126E5D8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939E3AA">
            <w:pPr>
              <w:pStyle w:val="52"/>
              <w:jc w:val="distribute"/>
              <w:rPr>
                <w:szCs w:val="18"/>
              </w:rPr>
            </w:pPr>
            <w:r>
              <w:rPr>
                <w:rFonts w:hint="eastAsia"/>
                <w:szCs w:val="18"/>
              </w:rPr>
              <w:t>软件版本</w:t>
            </w:r>
          </w:p>
        </w:tc>
        <w:tc>
          <w:tcPr>
            <w:tcW w:w="3143" w:type="dxa"/>
            <w:tcBorders>
              <w:top w:val="nil"/>
              <w:left w:val="nil"/>
              <w:bottom w:val="nil"/>
              <w:right w:val="nil"/>
            </w:tcBorders>
            <w:vAlign w:val="bottom"/>
          </w:tcPr>
          <w:p w14:paraId="4C7A6FCB">
            <w:pPr>
              <w:pStyle w:val="52"/>
            </w:pPr>
            <w:r>
              <w:rPr>
                <w:rFonts w:hint="eastAsia"/>
              </w:rPr>
              <w:t xml:space="preserve">: </w:t>
            </w:r>
            <w:bookmarkStart w:id="10" w:name="软件版本"/>
            <w:r>
              <w:rPr>
                <w:rFonts w:hint="eastAsia"/>
              </w:rPr>
              <w:t>20250505(PLUS)</w:t>
            </w:r>
          </w:p>
        </w:tc>
        <w:tc>
          <w:tcPr>
            <w:tcW w:w="3958" w:type="dxa"/>
            <w:vMerge w:val="continue"/>
            <w:tcBorders>
              <w:top w:val="single" w:color="auto" w:sz="2" w:space="0"/>
              <w:left w:val="nil"/>
              <w:bottom w:val="nil"/>
              <w:right w:val="nil"/>
            </w:tcBorders>
            <w:vAlign w:val="center"/>
          </w:tcPr>
          <w:p w14:paraId="3E97189D">
            <w:pPr>
              <w:spacing w:line="360" w:lineRule="exact"/>
              <w:ind w:firstLine="360"/>
              <w:rPr>
                <w:sz w:val="18"/>
                <w:szCs w:val="18"/>
              </w:rPr>
            </w:pPr>
          </w:p>
        </w:tc>
      </w:tr>
      <w:tr w14:paraId="23B0CFA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8E605C6">
            <w:pPr>
              <w:pStyle w:val="52"/>
              <w:jc w:val="distribute"/>
              <w:rPr>
                <w:szCs w:val="18"/>
              </w:rPr>
            </w:pPr>
            <w:r>
              <w:rPr>
                <w:rFonts w:hint="eastAsia"/>
                <w:szCs w:val="18"/>
              </w:rPr>
              <w:t>正版授权码</w:t>
            </w:r>
          </w:p>
        </w:tc>
        <w:tc>
          <w:tcPr>
            <w:tcW w:w="3143" w:type="dxa"/>
            <w:tcBorders>
              <w:top w:val="nil"/>
              <w:left w:val="nil"/>
              <w:bottom w:val="nil"/>
              <w:right w:val="nil"/>
            </w:tcBorders>
            <w:vAlign w:val="bottom"/>
          </w:tcPr>
          <w:p w14:paraId="3A000650">
            <w:pPr>
              <w:pStyle w:val="52"/>
              <w:rPr>
                <w:szCs w:val="18"/>
              </w:rPr>
            </w:pPr>
            <w:r>
              <w:rPr>
                <w:rFonts w:hint="eastAsia"/>
                <w:szCs w:val="18"/>
              </w:rPr>
              <w:t xml:space="preserve">: </w:t>
            </w:r>
            <w:bookmarkStart w:id="11" w:name="加密锁号"/>
            <w:r>
              <w:rPr>
                <w:rFonts w:hint="eastAsia"/>
                <w:szCs w:val="18"/>
              </w:rPr>
              <w:t>T15571554278</w:t>
            </w:r>
          </w:p>
        </w:tc>
        <w:tc>
          <w:tcPr>
            <w:tcW w:w="3958" w:type="dxa"/>
            <w:vMerge w:val="continue"/>
            <w:tcBorders>
              <w:top w:val="single" w:color="auto" w:sz="2" w:space="0"/>
              <w:left w:val="nil"/>
              <w:bottom w:val="nil"/>
              <w:right w:val="nil"/>
            </w:tcBorders>
            <w:vAlign w:val="center"/>
          </w:tcPr>
          <w:p w14:paraId="332FF2A3">
            <w:pPr>
              <w:spacing w:line="360" w:lineRule="exact"/>
              <w:ind w:firstLine="360"/>
              <w:rPr>
                <w:sz w:val="18"/>
                <w:szCs w:val="18"/>
              </w:rPr>
            </w:pPr>
          </w:p>
        </w:tc>
      </w:tr>
      <w:tr w14:paraId="0E90B46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D94E9A9">
            <w:pPr>
              <w:pStyle w:val="52"/>
              <w:jc w:val="distribute"/>
              <w:rPr>
                <w:szCs w:val="18"/>
              </w:rPr>
            </w:pPr>
            <w:r>
              <w:rPr>
                <w:rFonts w:hint="eastAsia"/>
                <w:szCs w:val="18"/>
              </w:rPr>
              <w:t>研发单位</w:t>
            </w:r>
          </w:p>
        </w:tc>
        <w:tc>
          <w:tcPr>
            <w:tcW w:w="3143" w:type="dxa"/>
            <w:tcBorders>
              <w:top w:val="nil"/>
              <w:left w:val="nil"/>
              <w:bottom w:val="nil"/>
              <w:right w:val="nil"/>
            </w:tcBorders>
            <w:vAlign w:val="bottom"/>
          </w:tcPr>
          <w:p w14:paraId="574EEC50">
            <w:pPr>
              <w:pStyle w:val="52"/>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3E8E7C31">
            <w:pPr>
              <w:spacing w:line="360" w:lineRule="exact"/>
              <w:ind w:firstLine="360"/>
              <w:rPr>
                <w:sz w:val="18"/>
                <w:szCs w:val="18"/>
              </w:rPr>
            </w:pPr>
          </w:p>
        </w:tc>
      </w:tr>
    </w:tbl>
    <w:p w14:paraId="2C00CFA2">
      <w:pPr>
        <w:jc w:val="center"/>
        <w:rPr>
          <w:b/>
          <w:sz w:val="32"/>
          <w:szCs w:val="32"/>
          <w:lang w:val="en-US"/>
        </w:rPr>
      </w:pPr>
      <w:r>
        <w:rPr>
          <w:lang w:val="en-US"/>
        </w:rPr>
        <w:br w:type="page"/>
      </w:r>
      <w:r>
        <w:rPr>
          <w:rFonts w:hint="eastAsia"/>
          <w:b/>
          <w:sz w:val="32"/>
          <w:szCs w:val="32"/>
          <w:lang w:val="en-US"/>
        </w:rPr>
        <w:t>目 录</w:t>
      </w:r>
    </w:p>
    <w:p w14:paraId="44707AB4">
      <w:pPr>
        <w:pStyle w:val="19"/>
        <w:tabs>
          <w:tab w:val="right" w:leader="dot" w:pos="8306"/>
          <w:tab w:val="clear" w:pos="180"/>
          <w:tab w:val="clear" w:pos="420"/>
          <w:tab w:val="clear" w:pos="8222"/>
        </w:tabs>
      </w:pPr>
      <w:bookmarkStart w:id="12" w:name="目录"/>
      <w:r>
        <w:rPr>
          <w:b w:val="0"/>
          <w:sz w:val="32"/>
          <w:szCs w:val="32"/>
        </w:rPr>
        <w:fldChar w:fldCharType="begin"/>
      </w:r>
      <w:r>
        <w:rPr>
          <w:b w:val="0"/>
          <w:sz w:val="32"/>
          <w:szCs w:val="32"/>
        </w:rPr>
        <w:instrText xml:space="preserve"> </w:instrText>
      </w:r>
      <w:r>
        <w:rPr>
          <w:rFonts w:hint="eastAsia"/>
          <w:b w:val="0"/>
          <w:sz w:val="32"/>
          <w:szCs w:val="32"/>
        </w:rPr>
        <w:instrText xml:space="preserve">TOC \o "1-2" \h \z \u</w:instrText>
      </w:r>
      <w:r>
        <w:rPr>
          <w:b w:val="0"/>
          <w:sz w:val="32"/>
          <w:szCs w:val="32"/>
        </w:rPr>
        <w:instrText xml:space="preserve"> </w:instrText>
      </w:r>
      <w:r>
        <w:rPr>
          <w:b w:val="0"/>
          <w:sz w:val="32"/>
          <w:szCs w:val="32"/>
        </w:rPr>
        <w:fldChar w:fldCharType="separate"/>
      </w:r>
      <w:r>
        <w:rPr>
          <w:szCs w:val="32"/>
        </w:rPr>
        <w:fldChar w:fldCharType="begin"/>
      </w:r>
      <w:r>
        <w:rPr>
          <w:szCs w:val="32"/>
        </w:rPr>
        <w:instrText xml:space="preserve"> HYPERLINK \l _Toc2113 </w:instrText>
      </w:r>
      <w:r>
        <w:rPr>
          <w:szCs w:val="32"/>
        </w:rPr>
        <w:fldChar w:fldCharType="separate"/>
      </w:r>
      <w:r>
        <w:rPr>
          <w:rFonts w:hint="eastAsia"/>
        </w:rPr>
        <w:t>1 项目概况</w:t>
      </w:r>
      <w:r>
        <w:tab/>
      </w:r>
      <w:r>
        <w:fldChar w:fldCharType="begin"/>
      </w:r>
      <w:r>
        <w:instrText xml:space="preserve"> PAGEREF _Toc2113 \h </w:instrText>
      </w:r>
      <w:r>
        <w:fldChar w:fldCharType="separate"/>
      </w:r>
      <w:r>
        <w:t>4</w:t>
      </w:r>
      <w:r>
        <w:fldChar w:fldCharType="end"/>
      </w:r>
      <w:r>
        <w:rPr>
          <w:szCs w:val="32"/>
        </w:rPr>
        <w:fldChar w:fldCharType="end"/>
      </w:r>
    </w:p>
    <w:p w14:paraId="40482223">
      <w:pPr>
        <w:pStyle w:val="21"/>
        <w:tabs>
          <w:tab w:val="right" w:leader="dot" w:pos="8306"/>
          <w:tab w:val="clear" w:pos="540"/>
          <w:tab w:val="clear" w:pos="840"/>
          <w:tab w:val="clear" w:pos="8222"/>
        </w:tabs>
      </w:pPr>
      <w:r>
        <w:rPr>
          <w:szCs w:val="32"/>
        </w:rPr>
        <w:fldChar w:fldCharType="begin"/>
      </w:r>
      <w:r>
        <w:rPr>
          <w:szCs w:val="32"/>
        </w:rPr>
        <w:instrText xml:space="preserve"> HYPERLINK \l _Toc3909 </w:instrText>
      </w:r>
      <w:r>
        <w:rPr>
          <w:szCs w:val="32"/>
        </w:rPr>
        <w:fldChar w:fldCharType="separate"/>
      </w:r>
      <w:r>
        <w:rPr>
          <w:rFonts w:hint="eastAsia"/>
          <w:lang w:val="en-GB"/>
        </w:rPr>
        <w:t xml:space="preserve">1.1 </w:t>
      </w:r>
      <w:r>
        <w:t>平面图</w:t>
      </w:r>
      <w:r>
        <w:tab/>
      </w:r>
      <w:r>
        <w:fldChar w:fldCharType="begin"/>
      </w:r>
      <w:r>
        <w:instrText xml:space="preserve"> PAGEREF _Toc3909 \h </w:instrText>
      </w:r>
      <w:r>
        <w:fldChar w:fldCharType="separate"/>
      </w:r>
      <w:r>
        <w:t>4</w:t>
      </w:r>
      <w:r>
        <w:fldChar w:fldCharType="end"/>
      </w:r>
      <w:r>
        <w:rPr>
          <w:szCs w:val="32"/>
        </w:rPr>
        <w:fldChar w:fldCharType="end"/>
      </w:r>
    </w:p>
    <w:p w14:paraId="2B5BBCA0">
      <w:pPr>
        <w:pStyle w:val="21"/>
        <w:tabs>
          <w:tab w:val="right" w:leader="dot" w:pos="8306"/>
          <w:tab w:val="clear" w:pos="540"/>
          <w:tab w:val="clear" w:pos="840"/>
          <w:tab w:val="clear" w:pos="8222"/>
        </w:tabs>
      </w:pPr>
      <w:r>
        <w:rPr>
          <w:szCs w:val="32"/>
        </w:rPr>
        <w:fldChar w:fldCharType="begin"/>
      </w:r>
      <w:r>
        <w:rPr>
          <w:szCs w:val="32"/>
        </w:rPr>
        <w:instrText xml:space="preserve"> HYPERLINK \l _Toc5691 </w:instrText>
      </w:r>
      <w:r>
        <w:rPr>
          <w:szCs w:val="32"/>
        </w:rPr>
        <w:fldChar w:fldCharType="separate"/>
      </w:r>
      <w:r>
        <w:rPr>
          <w:rFonts w:hint="eastAsia"/>
          <w:lang w:val="en-GB"/>
        </w:rPr>
        <w:t xml:space="preserve">1.2 </w:t>
      </w:r>
      <w:r>
        <w:rPr>
          <w:rFonts w:hint="eastAsia"/>
        </w:rPr>
        <w:t>三</w:t>
      </w:r>
      <w:r>
        <w:t>维视图</w:t>
      </w:r>
      <w:r>
        <w:tab/>
      </w:r>
      <w:r>
        <w:fldChar w:fldCharType="begin"/>
      </w:r>
      <w:r>
        <w:instrText xml:space="preserve"> PAGEREF _Toc5691 \h </w:instrText>
      </w:r>
      <w:r>
        <w:fldChar w:fldCharType="separate"/>
      </w:r>
      <w:r>
        <w:t>10</w:t>
      </w:r>
      <w:r>
        <w:fldChar w:fldCharType="end"/>
      </w:r>
      <w:r>
        <w:rPr>
          <w:szCs w:val="32"/>
        </w:rPr>
        <w:fldChar w:fldCharType="end"/>
      </w:r>
    </w:p>
    <w:p w14:paraId="722463D9">
      <w:pPr>
        <w:pStyle w:val="19"/>
        <w:tabs>
          <w:tab w:val="right" w:leader="dot" w:pos="8306"/>
          <w:tab w:val="clear" w:pos="180"/>
          <w:tab w:val="clear" w:pos="420"/>
          <w:tab w:val="clear" w:pos="8222"/>
        </w:tabs>
      </w:pPr>
      <w:r>
        <w:rPr>
          <w:szCs w:val="32"/>
        </w:rPr>
        <w:fldChar w:fldCharType="begin"/>
      </w:r>
      <w:r>
        <w:rPr>
          <w:szCs w:val="32"/>
        </w:rPr>
        <w:instrText xml:space="preserve"> HYPERLINK \l _Toc8964 </w:instrText>
      </w:r>
      <w:r>
        <w:rPr>
          <w:szCs w:val="32"/>
        </w:rPr>
        <w:fldChar w:fldCharType="separate"/>
      </w:r>
      <w:r>
        <w:rPr>
          <w:rFonts w:hint="eastAsia"/>
        </w:rPr>
        <w:t>2 计算</w:t>
      </w:r>
      <w:r>
        <w:t>依据</w:t>
      </w:r>
      <w:r>
        <w:tab/>
      </w:r>
      <w:r>
        <w:fldChar w:fldCharType="begin"/>
      </w:r>
      <w:r>
        <w:instrText xml:space="preserve"> PAGEREF _Toc8964 \h </w:instrText>
      </w:r>
      <w:r>
        <w:fldChar w:fldCharType="separate"/>
      </w:r>
      <w:r>
        <w:t>10</w:t>
      </w:r>
      <w:r>
        <w:fldChar w:fldCharType="end"/>
      </w:r>
      <w:r>
        <w:rPr>
          <w:szCs w:val="32"/>
        </w:rPr>
        <w:fldChar w:fldCharType="end"/>
      </w:r>
    </w:p>
    <w:p w14:paraId="3B020F2A">
      <w:pPr>
        <w:pStyle w:val="19"/>
        <w:tabs>
          <w:tab w:val="right" w:leader="dot" w:pos="8306"/>
          <w:tab w:val="clear" w:pos="180"/>
          <w:tab w:val="clear" w:pos="420"/>
          <w:tab w:val="clear" w:pos="8222"/>
        </w:tabs>
      </w:pPr>
      <w:r>
        <w:rPr>
          <w:szCs w:val="32"/>
        </w:rPr>
        <w:fldChar w:fldCharType="begin"/>
      </w:r>
      <w:r>
        <w:rPr>
          <w:szCs w:val="32"/>
        </w:rPr>
        <w:instrText xml:space="preserve"> HYPERLINK \l _Toc30361 </w:instrText>
      </w:r>
      <w:r>
        <w:rPr>
          <w:szCs w:val="32"/>
        </w:rPr>
        <w:fldChar w:fldCharType="separate"/>
      </w:r>
      <w:r>
        <w:rPr>
          <w:rFonts w:hint="eastAsia"/>
        </w:rPr>
        <w:t>3 参考</w:t>
      </w:r>
      <w:r>
        <w:t>标准</w:t>
      </w:r>
      <w:r>
        <w:tab/>
      </w:r>
      <w:r>
        <w:fldChar w:fldCharType="begin"/>
      </w:r>
      <w:r>
        <w:instrText xml:space="preserve"> PAGEREF _Toc30361 \h </w:instrText>
      </w:r>
      <w:r>
        <w:fldChar w:fldCharType="separate"/>
      </w:r>
      <w:r>
        <w:t>10</w:t>
      </w:r>
      <w:r>
        <w:fldChar w:fldCharType="end"/>
      </w:r>
      <w:r>
        <w:rPr>
          <w:szCs w:val="32"/>
        </w:rPr>
        <w:fldChar w:fldCharType="end"/>
      </w:r>
    </w:p>
    <w:p w14:paraId="0350F58F">
      <w:pPr>
        <w:pStyle w:val="19"/>
        <w:tabs>
          <w:tab w:val="right" w:leader="dot" w:pos="8306"/>
          <w:tab w:val="clear" w:pos="180"/>
          <w:tab w:val="clear" w:pos="420"/>
          <w:tab w:val="clear" w:pos="8222"/>
        </w:tabs>
      </w:pPr>
      <w:r>
        <w:rPr>
          <w:szCs w:val="32"/>
        </w:rPr>
        <w:fldChar w:fldCharType="begin"/>
      </w:r>
      <w:r>
        <w:rPr>
          <w:szCs w:val="32"/>
        </w:rPr>
        <w:instrText xml:space="preserve"> HYPERLINK \l _Toc12605 </w:instrText>
      </w:r>
      <w:r>
        <w:rPr>
          <w:szCs w:val="32"/>
        </w:rPr>
        <w:fldChar w:fldCharType="separate"/>
      </w:r>
      <w:r>
        <w:rPr>
          <w:rFonts w:hint="eastAsia"/>
        </w:rPr>
        <w:t>4 计算方法</w:t>
      </w:r>
      <w:r>
        <w:tab/>
      </w:r>
      <w:r>
        <w:fldChar w:fldCharType="begin"/>
      </w:r>
      <w:r>
        <w:instrText xml:space="preserve"> PAGEREF _Toc12605 \h </w:instrText>
      </w:r>
      <w:r>
        <w:fldChar w:fldCharType="separate"/>
      </w:r>
      <w:r>
        <w:t>10</w:t>
      </w:r>
      <w:r>
        <w:fldChar w:fldCharType="end"/>
      </w:r>
      <w:r>
        <w:rPr>
          <w:szCs w:val="32"/>
        </w:rPr>
        <w:fldChar w:fldCharType="end"/>
      </w:r>
    </w:p>
    <w:p w14:paraId="5F0F16E1">
      <w:pPr>
        <w:pStyle w:val="21"/>
        <w:tabs>
          <w:tab w:val="right" w:leader="dot" w:pos="8306"/>
          <w:tab w:val="clear" w:pos="540"/>
          <w:tab w:val="clear" w:pos="840"/>
          <w:tab w:val="clear" w:pos="8222"/>
        </w:tabs>
      </w:pPr>
      <w:r>
        <w:rPr>
          <w:szCs w:val="32"/>
        </w:rPr>
        <w:fldChar w:fldCharType="begin"/>
      </w:r>
      <w:r>
        <w:rPr>
          <w:szCs w:val="32"/>
        </w:rPr>
        <w:instrText xml:space="preserve"> HYPERLINK \l _Toc14232 </w:instrText>
      </w:r>
      <w:r>
        <w:rPr>
          <w:szCs w:val="32"/>
        </w:rPr>
        <w:fldChar w:fldCharType="separate"/>
      </w:r>
      <w:r>
        <w:rPr>
          <w:rFonts w:hint="eastAsia"/>
          <w:lang w:val="en-GB"/>
        </w:rPr>
        <w:t xml:space="preserve">4.1 </w:t>
      </w:r>
      <w:r>
        <w:t>CFD</w:t>
      </w:r>
      <w:r>
        <w:rPr>
          <w:rFonts w:hint="eastAsia"/>
        </w:rPr>
        <w:t>计算原理</w:t>
      </w:r>
      <w:r>
        <w:tab/>
      </w:r>
      <w:r>
        <w:fldChar w:fldCharType="begin"/>
      </w:r>
      <w:r>
        <w:instrText xml:space="preserve"> PAGEREF _Toc14232 \h </w:instrText>
      </w:r>
      <w:r>
        <w:fldChar w:fldCharType="separate"/>
      </w:r>
      <w:r>
        <w:t>10</w:t>
      </w:r>
      <w:r>
        <w:fldChar w:fldCharType="end"/>
      </w:r>
      <w:r>
        <w:rPr>
          <w:szCs w:val="32"/>
        </w:rPr>
        <w:fldChar w:fldCharType="end"/>
      </w:r>
    </w:p>
    <w:p w14:paraId="2472C9C6">
      <w:pPr>
        <w:pStyle w:val="21"/>
        <w:tabs>
          <w:tab w:val="right" w:leader="dot" w:pos="8306"/>
          <w:tab w:val="clear" w:pos="540"/>
          <w:tab w:val="clear" w:pos="840"/>
          <w:tab w:val="clear" w:pos="8222"/>
        </w:tabs>
      </w:pPr>
      <w:r>
        <w:rPr>
          <w:szCs w:val="32"/>
        </w:rPr>
        <w:fldChar w:fldCharType="begin"/>
      </w:r>
      <w:r>
        <w:rPr>
          <w:szCs w:val="32"/>
        </w:rPr>
        <w:instrText xml:space="preserve"> HYPERLINK \l _Toc15969 </w:instrText>
      </w:r>
      <w:r>
        <w:rPr>
          <w:szCs w:val="32"/>
        </w:rPr>
        <w:fldChar w:fldCharType="separate"/>
      </w:r>
      <w:r>
        <w:rPr>
          <w:rFonts w:hint="eastAsia"/>
          <w:lang w:val="en-GB"/>
        </w:rPr>
        <w:t xml:space="preserve">4.2 </w:t>
      </w:r>
      <w:r>
        <w:rPr>
          <w:rFonts w:hint="eastAsia"/>
        </w:rPr>
        <w:t>热湿环境评价</w:t>
      </w:r>
      <w:r>
        <w:t>指标</w:t>
      </w:r>
      <w:r>
        <w:rPr>
          <w:rFonts w:hint="eastAsia"/>
        </w:rPr>
        <w:t>计算</w:t>
      </w:r>
      <w:r>
        <w:tab/>
      </w:r>
      <w:r>
        <w:fldChar w:fldCharType="begin"/>
      </w:r>
      <w:r>
        <w:instrText xml:space="preserve"> PAGEREF _Toc15969 \h </w:instrText>
      </w:r>
      <w:r>
        <w:fldChar w:fldCharType="separate"/>
      </w:r>
      <w:r>
        <w:t>12</w:t>
      </w:r>
      <w:r>
        <w:fldChar w:fldCharType="end"/>
      </w:r>
      <w:r>
        <w:rPr>
          <w:szCs w:val="32"/>
        </w:rPr>
        <w:fldChar w:fldCharType="end"/>
      </w:r>
    </w:p>
    <w:p w14:paraId="0FCDD643">
      <w:pPr>
        <w:pStyle w:val="19"/>
        <w:tabs>
          <w:tab w:val="right" w:leader="dot" w:pos="8306"/>
          <w:tab w:val="clear" w:pos="180"/>
          <w:tab w:val="clear" w:pos="420"/>
          <w:tab w:val="clear" w:pos="8222"/>
        </w:tabs>
      </w:pPr>
      <w:r>
        <w:rPr>
          <w:szCs w:val="32"/>
        </w:rPr>
        <w:fldChar w:fldCharType="begin"/>
      </w:r>
      <w:r>
        <w:rPr>
          <w:szCs w:val="32"/>
        </w:rPr>
        <w:instrText xml:space="preserve"> HYPERLINK \l _Toc26216 </w:instrText>
      </w:r>
      <w:r>
        <w:rPr>
          <w:szCs w:val="32"/>
        </w:rPr>
        <w:fldChar w:fldCharType="separate"/>
      </w:r>
      <w:r>
        <w:rPr>
          <w:rFonts w:hint="eastAsia"/>
        </w:rPr>
        <w:t>5 结果</w:t>
      </w:r>
      <w:r>
        <w:t>分析</w:t>
      </w:r>
      <w:r>
        <w:tab/>
      </w:r>
      <w:r>
        <w:fldChar w:fldCharType="begin"/>
      </w:r>
      <w:r>
        <w:instrText xml:space="preserve"> PAGEREF _Toc26216 \h </w:instrText>
      </w:r>
      <w:r>
        <w:fldChar w:fldCharType="separate"/>
      </w:r>
      <w:r>
        <w:t>14</w:t>
      </w:r>
      <w:r>
        <w:fldChar w:fldCharType="end"/>
      </w:r>
      <w:r>
        <w:rPr>
          <w:szCs w:val="32"/>
        </w:rPr>
        <w:fldChar w:fldCharType="end"/>
      </w:r>
    </w:p>
    <w:p w14:paraId="12A3D092">
      <w:pPr>
        <w:pStyle w:val="21"/>
        <w:tabs>
          <w:tab w:val="right" w:leader="dot" w:pos="8306"/>
          <w:tab w:val="clear" w:pos="540"/>
          <w:tab w:val="clear" w:pos="840"/>
          <w:tab w:val="clear" w:pos="8222"/>
        </w:tabs>
      </w:pPr>
      <w:r>
        <w:rPr>
          <w:szCs w:val="32"/>
        </w:rPr>
        <w:fldChar w:fldCharType="begin"/>
      </w:r>
      <w:r>
        <w:rPr>
          <w:szCs w:val="32"/>
        </w:rPr>
        <w:instrText xml:space="preserve"> HYPERLINK \l _Toc23387 </w:instrText>
      </w:r>
      <w:r>
        <w:rPr>
          <w:szCs w:val="32"/>
        </w:rPr>
        <w:fldChar w:fldCharType="separate"/>
      </w:r>
      <w:r>
        <w:rPr>
          <w:rFonts w:hint="eastAsia"/>
          <w:lang w:val="en-GB"/>
        </w:rPr>
        <w:t xml:space="preserve">5.1 </w:t>
      </w:r>
      <w:r>
        <w:t>10层分析图</w:t>
      </w:r>
      <w:r>
        <w:tab/>
      </w:r>
      <w:r>
        <w:fldChar w:fldCharType="begin"/>
      </w:r>
      <w:r>
        <w:instrText xml:space="preserve"> PAGEREF _Toc23387 \h </w:instrText>
      </w:r>
      <w:r>
        <w:fldChar w:fldCharType="separate"/>
      </w:r>
      <w:r>
        <w:t>15</w:t>
      </w:r>
      <w:r>
        <w:fldChar w:fldCharType="end"/>
      </w:r>
      <w:r>
        <w:rPr>
          <w:szCs w:val="32"/>
        </w:rPr>
        <w:fldChar w:fldCharType="end"/>
      </w:r>
    </w:p>
    <w:p w14:paraId="304440FD">
      <w:pPr>
        <w:pStyle w:val="21"/>
        <w:tabs>
          <w:tab w:val="right" w:leader="dot" w:pos="8306"/>
          <w:tab w:val="clear" w:pos="540"/>
          <w:tab w:val="clear" w:pos="840"/>
          <w:tab w:val="clear" w:pos="8222"/>
        </w:tabs>
      </w:pPr>
      <w:r>
        <w:rPr>
          <w:szCs w:val="32"/>
        </w:rPr>
        <w:fldChar w:fldCharType="begin"/>
      </w:r>
      <w:r>
        <w:rPr>
          <w:szCs w:val="32"/>
        </w:rPr>
        <w:instrText xml:space="preserve"> HYPERLINK \l _Toc3804 </w:instrText>
      </w:r>
      <w:r>
        <w:rPr>
          <w:szCs w:val="32"/>
        </w:rPr>
        <w:fldChar w:fldCharType="separate"/>
      </w:r>
      <w:r>
        <w:rPr>
          <w:rFonts w:hint="eastAsia"/>
          <w:lang w:val="en-GB"/>
        </w:rPr>
        <w:t xml:space="preserve">5.2 </w:t>
      </w:r>
      <w:r>
        <w:rPr>
          <w:rFonts w:hint="eastAsia"/>
        </w:rPr>
        <w:t>室内PMV与PPD达标比例统计</w:t>
      </w:r>
      <w:r>
        <w:tab/>
      </w:r>
      <w:r>
        <w:fldChar w:fldCharType="begin"/>
      </w:r>
      <w:r>
        <w:instrText xml:space="preserve"> PAGEREF _Toc3804 \h </w:instrText>
      </w:r>
      <w:r>
        <w:fldChar w:fldCharType="separate"/>
      </w:r>
      <w:r>
        <w:t>17</w:t>
      </w:r>
      <w:r>
        <w:fldChar w:fldCharType="end"/>
      </w:r>
      <w:r>
        <w:rPr>
          <w:szCs w:val="32"/>
        </w:rPr>
        <w:fldChar w:fldCharType="end"/>
      </w:r>
    </w:p>
    <w:p w14:paraId="48E9B132">
      <w:pPr>
        <w:pStyle w:val="19"/>
        <w:tabs>
          <w:tab w:val="right" w:leader="dot" w:pos="8306"/>
          <w:tab w:val="clear" w:pos="180"/>
          <w:tab w:val="clear" w:pos="420"/>
          <w:tab w:val="clear" w:pos="8222"/>
        </w:tabs>
      </w:pPr>
      <w:r>
        <w:rPr>
          <w:szCs w:val="32"/>
        </w:rPr>
        <w:fldChar w:fldCharType="begin"/>
      </w:r>
      <w:r>
        <w:rPr>
          <w:szCs w:val="32"/>
        </w:rPr>
        <w:instrText xml:space="preserve"> HYPERLINK \l _Toc28924 </w:instrText>
      </w:r>
      <w:r>
        <w:rPr>
          <w:szCs w:val="32"/>
        </w:rPr>
        <w:fldChar w:fldCharType="separate"/>
      </w:r>
      <w:r>
        <w:rPr>
          <w:rFonts w:hint="eastAsia"/>
        </w:rPr>
        <w:t>6 结论</w:t>
      </w:r>
      <w:r>
        <w:tab/>
      </w:r>
      <w:r>
        <w:fldChar w:fldCharType="begin"/>
      </w:r>
      <w:r>
        <w:instrText xml:space="preserve"> PAGEREF _Toc28924 \h </w:instrText>
      </w:r>
      <w:r>
        <w:fldChar w:fldCharType="separate"/>
      </w:r>
      <w:r>
        <w:t>18</w:t>
      </w:r>
      <w:r>
        <w:fldChar w:fldCharType="end"/>
      </w:r>
      <w:r>
        <w:rPr>
          <w:szCs w:val="32"/>
        </w:rPr>
        <w:fldChar w:fldCharType="end"/>
      </w:r>
    </w:p>
    <w:p w14:paraId="2C6C70B8">
      <w:pPr>
        <w:pStyle w:val="19"/>
        <w:tabs>
          <w:tab w:val="right" w:leader="dot" w:pos="8306"/>
          <w:tab w:val="clear" w:pos="180"/>
          <w:tab w:val="clear" w:pos="420"/>
          <w:tab w:val="clear" w:pos="8222"/>
        </w:tabs>
      </w:pPr>
      <w:r>
        <w:rPr>
          <w:szCs w:val="32"/>
        </w:rPr>
        <w:fldChar w:fldCharType="begin"/>
      </w:r>
      <w:r>
        <w:rPr>
          <w:szCs w:val="32"/>
        </w:rPr>
        <w:instrText xml:space="preserve"> HYPERLINK \l _Toc31135 </w:instrText>
      </w:r>
      <w:r>
        <w:rPr>
          <w:szCs w:val="32"/>
        </w:rPr>
        <w:fldChar w:fldCharType="separate"/>
      </w:r>
      <w:r>
        <w:rPr>
          <w:rFonts w:hint="eastAsia"/>
        </w:rPr>
        <w:t>7 附录：</w:t>
      </w:r>
      <w:r>
        <w:t>房间分析</w:t>
      </w:r>
      <w:r>
        <w:rPr>
          <w:rFonts w:hint="eastAsia"/>
        </w:rPr>
        <w:t>图</w:t>
      </w:r>
      <w:r>
        <w:tab/>
      </w:r>
      <w:r>
        <w:fldChar w:fldCharType="begin"/>
      </w:r>
      <w:r>
        <w:instrText xml:space="preserve"> PAGEREF _Toc31135 \h </w:instrText>
      </w:r>
      <w:r>
        <w:fldChar w:fldCharType="separate"/>
      </w:r>
      <w:r>
        <w:t>19</w:t>
      </w:r>
      <w:r>
        <w:fldChar w:fldCharType="end"/>
      </w:r>
      <w:r>
        <w:rPr>
          <w:szCs w:val="32"/>
        </w:rPr>
        <w:fldChar w:fldCharType="end"/>
      </w:r>
    </w:p>
    <w:p w14:paraId="3D18BC23">
      <w:pPr>
        <w:pStyle w:val="21"/>
        <w:tabs>
          <w:tab w:val="right" w:leader="dot" w:pos="8306"/>
          <w:tab w:val="clear" w:pos="540"/>
          <w:tab w:val="clear" w:pos="840"/>
          <w:tab w:val="clear" w:pos="8222"/>
        </w:tabs>
      </w:pPr>
      <w:r>
        <w:rPr>
          <w:szCs w:val="32"/>
        </w:rPr>
        <w:fldChar w:fldCharType="begin"/>
      </w:r>
      <w:r>
        <w:rPr>
          <w:szCs w:val="32"/>
        </w:rPr>
        <w:instrText xml:space="preserve"> HYPERLINK \l _Toc9183 </w:instrText>
      </w:r>
      <w:r>
        <w:rPr>
          <w:szCs w:val="32"/>
        </w:rPr>
        <w:fldChar w:fldCharType="separate"/>
      </w:r>
      <w:r>
        <w:rPr>
          <w:rFonts w:hint="eastAsia"/>
          <w:lang w:val="en-GB"/>
        </w:rPr>
        <w:t xml:space="preserve">7.1 </w:t>
      </w:r>
      <w:r>
        <w:t>10018[房间]</w:t>
      </w:r>
      <w:r>
        <w:tab/>
      </w:r>
      <w:r>
        <w:fldChar w:fldCharType="begin"/>
      </w:r>
      <w:r>
        <w:instrText xml:space="preserve"> PAGEREF _Toc9183 \h </w:instrText>
      </w:r>
      <w:r>
        <w:fldChar w:fldCharType="separate"/>
      </w:r>
      <w:r>
        <w:t>19</w:t>
      </w:r>
      <w:r>
        <w:fldChar w:fldCharType="end"/>
      </w:r>
      <w:r>
        <w:rPr>
          <w:szCs w:val="32"/>
        </w:rPr>
        <w:fldChar w:fldCharType="end"/>
      </w:r>
    </w:p>
    <w:p w14:paraId="060ED472">
      <w:pPr>
        <w:pStyle w:val="21"/>
        <w:tabs>
          <w:tab w:val="right" w:leader="dot" w:pos="8306"/>
          <w:tab w:val="clear" w:pos="540"/>
          <w:tab w:val="clear" w:pos="840"/>
          <w:tab w:val="clear" w:pos="8222"/>
        </w:tabs>
      </w:pPr>
      <w:r>
        <w:rPr>
          <w:szCs w:val="32"/>
        </w:rPr>
        <w:fldChar w:fldCharType="begin"/>
      </w:r>
      <w:r>
        <w:rPr>
          <w:szCs w:val="32"/>
        </w:rPr>
        <w:instrText xml:space="preserve"> HYPERLINK \l _Toc9494 </w:instrText>
      </w:r>
      <w:r>
        <w:rPr>
          <w:szCs w:val="32"/>
        </w:rPr>
        <w:fldChar w:fldCharType="separate"/>
      </w:r>
      <w:r>
        <w:rPr>
          <w:rFonts w:hint="eastAsia"/>
          <w:lang w:val="en-GB"/>
        </w:rPr>
        <w:t xml:space="preserve">7.2 </w:t>
      </w:r>
      <w:r>
        <w:t>10025[房间]</w:t>
      </w:r>
      <w:r>
        <w:tab/>
      </w:r>
      <w:r>
        <w:fldChar w:fldCharType="begin"/>
      </w:r>
      <w:r>
        <w:instrText xml:space="preserve"> PAGEREF _Toc9494 \h </w:instrText>
      </w:r>
      <w:r>
        <w:fldChar w:fldCharType="separate"/>
      </w:r>
      <w:r>
        <w:t>21</w:t>
      </w:r>
      <w:r>
        <w:fldChar w:fldCharType="end"/>
      </w:r>
      <w:r>
        <w:rPr>
          <w:szCs w:val="32"/>
        </w:rPr>
        <w:fldChar w:fldCharType="end"/>
      </w:r>
    </w:p>
    <w:p w14:paraId="0356DBDB">
      <w:pPr>
        <w:pStyle w:val="21"/>
        <w:tabs>
          <w:tab w:val="right" w:leader="dot" w:pos="8306"/>
          <w:tab w:val="clear" w:pos="540"/>
          <w:tab w:val="clear" w:pos="840"/>
          <w:tab w:val="clear" w:pos="8222"/>
        </w:tabs>
      </w:pPr>
      <w:r>
        <w:rPr>
          <w:szCs w:val="32"/>
        </w:rPr>
        <w:fldChar w:fldCharType="begin"/>
      </w:r>
      <w:r>
        <w:rPr>
          <w:szCs w:val="32"/>
        </w:rPr>
        <w:instrText xml:space="preserve"> HYPERLINK \l _Toc31803 </w:instrText>
      </w:r>
      <w:r>
        <w:rPr>
          <w:szCs w:val="32"/>
        </w:rPr>
        <w:fldChar w:fldCharType="separate"/>
      </w:r>
      <w:r>
        <w:rPr>
          <w:rFonts w:hint="eastAsia"/>
          <w:lang w:val="en-GB"/>
        </w:rPr>
        <w:t xml:space="preserve">7.3 </w:t>
      </w:r>
      <w:r>
        <w:t>10024[房间]</w:t>
      </w:r>
      <w:r>
        <w:tab/>
      </w:r>
      <w:r>
        <w:fldChar w:fldCharType="begin"/>
      </w:r>
      <w:r>
        <w:instrText xml:space="preserve"> PAGEREF _Toc31803 \h </w:instrText>
      </w:r>
      <w:r>
        <w:fldChar w:fldCharType="separate"/>
      </w:r>
      <w:r>
        <w:t>24</w:t>
      </w:r>
      <w:r>
        <w:fldChar w:fldCharType="end"/>
      </w:r>
      <w:r>
        <w:rPr>
          <w:szCs w:val="32"/>
        </w:rPr>
        <w:fldChar w:fldCharType="end"/>
      </w:r>
    </w:p>
    <w:p w14:paraId="5D04352B">
      <w:pPr>
        <w:pStyle w:val="21"/>
        <w:tabs>
          <w:tab w:val="right" w:leader="dot" w:pos="8306"/>
          <w:tab w:val="clear" w:pos="540"/>
          <w:tab w:val="clear" w:pos="840"/>
          <w:tab w:val="clear" w:pos="8222"/>
        </w:tabs>
      </w:pPr>
      <w:r>
        <w:rPr>
          <w:szCs w:val="32"/>
        </w:rPr>
        <w:fldChar w:fldCharType="begin"/>
      </w:r>
      <w:r>
        <w:rPr>
          <w:szCs w:val="32"/>
        </w:rPr>
        <w:instrText xml:space="preserve"> HYPERLINK \l _Toc5722 </w:instrText>
      </w:r>
      <w:r>
        <w:rPr>
          <w:szCs w:val="32"/>
        </w:rPr>
        <w:fldChar w:fldCharType="separate"/>
      </w:r>
      <w:r>
        <w:rPr>
          <w:rFonts w:hint="eastAsia"/>
          <w:lang w:val="en-GB"/>
        </w:rPr>
        <w:t xml:space="preserve">7.4 </w:t>
      </w:r>
      <w:r>
        <w:t>10022[房间]</w:t>
      </w:r>
      <w:r>
        <w:tab/>
      </w:r>
      <w:r>
        <w:fldChar w:fldCharType="begin"/>
      </w:r>
      <w:r>
        <w:instrText xml:space="preserve"> PAGEREF _Toc5722 \h </w:instrText>
      </w:r>
      <w:r>
        <w:fldChar w:fldCharType="separate"/>
      </w:r>
      <w:r>
        <w:t>26</w:t>
      </w:r>
      <w:r>
        <w:fldChar w:fldCharType="end"/>
      </w:r>
      <w:r>
        <w:rPr>
          <w:szCs w:val="32"/>
        </w:rPr>
        <w:fldChar w:fldCharType="end"/>
      </w:r>
    </w:p>
    <w:p w14:paraId="30E39853">
      <w:pPr>
        <w:pStyle w:val="21"/>
        <w:tabs>
          <w:tab w:val="right" w:leader="dot" w:pos="8306"/>
          <w:tab w:val="clear" w:pos="540"/>
          <w:tab w:val="clear" w:pos="840"/>
          <w:tab w:val="clear" w:pos="8222"/>
        </w:tabs>
      </w:pPr>
      <w:r>
        <w:rPr>
          <w:szCs w:val="32"/>
        </w:rPr>
        <w:fldChar w:fldCharType="begin"/>
      </w:r>
      <w:r>
        <w:rPr>
          <w:szCs w:val="32"/>
        </w:rPr>
        <w:instrText xml:space="preserve"> HYPERLINK \l _Toc6530 </w:instrText>
      </w:r>
      <w:r>
        <w:rPr>
          <w:szCs w:val="32"/>
        </w:rPr>
        <w:fldChar w:fldCharType="separate"/>
      </w:r>
      <w:r>
        <w:rPr>
          <w:rFonts w:hint="eastAsia"/>
          <w:lang w:val="en-GB"/>
        </w:rPr>
        <w:t xml:space="preserve">7.5 </w:t>
      </w:r>
      <w:r>
        <w:t>10021[房间]</w:t>
      </w:r>
      <w:r>
        <w:tab/>
      </w:r>
      <w:r>
        <w:fldChar w:fldCharType="begin"/>
      </w:r>
      <w:r>
        <w:instrText xml:space="preserve"> PAGEREF _Toc6530 \h </w:instrText>
      </w:r>
      <w:r>
        <w:fldChar w:fldCharType="separate"/>
      </w:r>
      <w:r>
        <w:t>29</w:t>
      </w:r>
      <w:r>
        <w:fldChar w:fldCharType="end"/>
      </w:r>
      <w:r>
        <w:rPr>
          <w:szCs w:val="32"/>
        </w:rPr>
        <w:fldChar w:fldCharType="end"/>
      </w:r>
    </w:p>
    <w:p w14:paraId="4E4AAF37">
      <w:pPr>
        <w:pStyle w:val="21"/>
        <w:tabs>
          <w:tab w:val="right" w:leader="dot" w:pos="8306"/>
          <w:tab w:val="clear" w:pos="540"/>
          <w:tab w:val="clear" w:pos="840"/>
          <w:tab w:val="clear" w:pos="8222"/>
        </w:tabs>
      </w:pPr>
      <w:r>
        <w:rPr>
          <w:szCs w:val="32"/>
        </w:rPr>
        <w:fldChar w:fldCharType="begin"/>
      </w:r>
      <w:r>
        <w:rPr>
          <w:szCs w:val="32"/>
        </w:rPr>
        <w:instrText xml:space="preserve"> HYPERLINK \l _Toc19179 </w:instrText>
      </w:r>
      <w:r>
        <w:rPr>
          <w:szCs w:val="32"/>
        </w:rPr>
        <w:fldChar w:fldCharType="separate"/>
      </w:r>
      <w:r>
        <w:rPr>
          <w:rFonts w:hint="eastAsia"/>
          <w:lang w:val="en-GB"/>
        </w:rPr>
        <w:t xml:space="preserve">7.6 </w:t>
      </w:r>
      <w:r>
        <w:t>10020[房间]</w:t>
      </w:r>
      <w:r>
        <w:tab/>
      </w:r>
      <w:r>
        <w:fldChar w:fldCharType="begin"/>
      </w:r>
      <w:r>
        <w:instrText xml:space="preserve"> PAGEREF _Toc19179 \h </w:instrText>
      </w:r>
      <w:r>
        <w:fldChar w:fldCharType="separate"/>
      </w:r>
      <w:r>
        <w:t>31</w:t>
      </w:r>
      <w:r>
        <w:fldChar w:fldCharType="end"/>
      </w:r>
      <w:r>
        <w:rPr>
          <w:szCs w:val="32"/>
        </w:rPr>
        <w:fldChar w:fldCharType="end"/>
      </w:r>
    </w:p>
    <w:p w14:paraId="0D8614AD">
      <w:pPr>
        <w:pStyle w:val="21"/>
        <w:tabs>
          <w:tab w:val="right" w:leader="dot" w:pos="8306"/>
          <w:tab w:val="clear" w:pos="540"/>
          <w:tab w:val="clear" w:pos="840"/>
          <w:tab w:val="clear" w:pos="8222"/>
        </w:tabs>
      </w:pPr>
      <w:r>
        <w:rPr>
          <w:szCs w:val="32"/>
        </w:rPr>
        <w:fldChar w:fldCharType="begin"/>
      </w:r>
      <w:r>
        <w:rPr>
          <w:szCs w:val="32"/>
        </w:rPr>
        <w:instrText xml:space="preserve"> HYPERLINK \l _Toc14271 </w:instrText>
      </w:r>
      <w:r>
        <w:rPr>
          <w:szCs w:val="32"/>
        </w:rPr>
        <w:fldChar w:fldCharType="separate"/>
      </w:r>
      <w:r>
        <w:rPr>
          <w:rFonts w:hint="eastAsia"/>
          <w:lang w:val="en-GB"/>
        </w:rPr>
        <w:t xml:space="preserve">7.7 </w:t>
      </w:r>
      <w:r>
        <w:t>10019[房间]</w:t>
      </w:r>
      <w:r>
        <w:tab/>
      </w:r>
      <w:r>
        <w:fldChar w:fldCharType="begin"/>
      </w:r>
      <w:r>
        <w:instrText xml:space="preserve"> PAGEREF _Toc14271 \h </w:instrText>
      </w:r>
      <w:r>
        <w:fldChar w:fldCharType="separate"/>
      </w:r>
      <w:r>
        <w:t>34</w:t>
      </w:r>
      <w:r>
        <w:fldChar w:fldCharType="end"/>
      </w:r>
      <w:r>
        <w:rPr>
          <w:szCs w:val="32"/>
        </w:rPr>
        <w:fldChar w:fldCharType="end"/>
      </w:r>
    </w:p>
    <w:p w14:paraId="05456F5E">
      <w:pPr>
        <w:pStyle w:val="21"/>
        <w:tabs>
          <w:tab w:val="right" w:leader="dot" w:pos="8306"/>
          <w:tab w:val="clear" w:pos="540"/>
          <w:tab w:val="clear" w:pos="840"/>
          <w:tab w:val="clear" w:pos="8222"/>
        </w:tabs>
      </w:pPr>
      <w:r>
        <w:rPr>
          <w:szCs w:val="32"/>
        </w:rPr>
        <w:fldChar w:fldCharType="begin"/>
      </w:r>
      <w:r>
        <w:rPr>
          <w:szCs w:val="32"/>
        </w:rPr>
        <w:instrText xml:space="preserve"> HYPERLINK \l _Toc6409 </w:instrText>
      </w:r>
      <w:r>
        <w:rPr>
          <w:szCs w:val="32"/>
        </w:rPr>
        <w:fldChar w:fldCharType="separate"/>
      </w:r>
      <w:r>
        <w:rPr>
          <w:rFonts w:hint="eastAsia"/>
          <w:lang w:val="en-GB"/>
        </w:rPr>
        <w:t xml:space="preserve">7.8 </w:t>
      </w:r>
      <w:r>
        <w:t>10016[房间]</w:t>
      </w:r>
      <w:r>
        <w:tab/>
      </w:r>
      <w:r>
        <w:fldChar w:fldCharType="begin"/>
      </w:r>
      <w:r>
        <w:instrText xml:space="preserve"> PAGEREF _Toc6409 \h </w:instrText>
      </w:r>
      <w:r>
        <w:fldChar w:fldCharType="separate"/>
      </w:r>
      <w:r>
        <w:t>36</w:t>
      </w:r>
      <w:r>
        <w:fldChar w:fldCharType="end"/>
      </w:r>
      <w:r>
        <w:rPr>
          <w:szCs w:val="32"/>
        </w:rPr>
        <w:fldChar w:fldCharType="end"/>
      </w:r>
    </w:p>
    <w:p w14:paraId="4C8B200B">
      <w:pPr>
        <w:pStyle w:val="21"/>
        <w:tabs>
          <w:tab w:val="right" w:leader="dot" w:pos="8306"/>
          <w:tab w:val="clear" w:pos="540"/>
          <w:tab w:val="clear" w:pos="840"/>
          <w:tab w:val="clear" w:pos="8222"/>
        </w:tabs>
      </w:pPr>
      <w:r>
        <w:rPr>
          <w:szCs w:val="32"/>
        </w:rPr>
        <w:fldChar w:fldCharType="begin"/>
      </w:r>
      <w:r>
        <w:rPr>
          <w:szCs w:val="32"/>
        </w:rPr>
        <w:instrText xml:space="preserve"> HYPERLINK \l _Toc15627 </w:instrText>
      </w:r>
      <w:r>
        <w:rPr>
          <w:szCs w:val="32"/>
        </w:rPr>
        <w:fldChar w:fldCharType="separate"/>
      </w:r>
      <w:r>
        <w:rPr>
          <w:rFonts w:hint="eastAsia"/>
          <w:lang w:val="en-GB"/>
        </w:rPr>
        <w:t xml:space="preserve">7.9 </w:t>
      </w:r>
      <w:r>
        <w:t>10015[房间]</w:t>
      </w:r>
      <w:r>
        <w:tab/>
      </w:r>
      <w:r>
        <w:fldChar w:fldCharType="begin"/>
      </w:r>
      <w:r>
        <w:instrText xml:space="preserve"> PAGEREF _Toc15627 \h </w:instrText>
      </w:r>
      <w:r>
        <w:fldChar w:fldCharType="separate"/>
      </w:r>
      <w:r>
        <w:t>39</w:t>
      </w:r>
      <w:r>
        <w:fldChar w:fldCharType="end"/>
      </w:r>
      <w:r>
        <w:rPr>
          <w:szCs w:val="32"/>
        </w:rPr>
        <w:fldChar w:fldCharType="end"/>
      </w:r>
    </w:p>
    <w:p w14:paraId="489ABB97">
      <w:pPr>
        <w:pStyle w:val="21"/>
        <w:tabs>
          <w:tab w:val="right" w:leader="dot" w:pos="8306"/>
          <w:tab w:val="clear" w:pos="540"/>
          <w:tab w:val="clear" w:pos="840"/>
          <w:tab w:val="clear" w:pos="8222"/>
        </w:tabs>
      </w:pPr>
      <w:r>
        <w:rPr>
          <w:szCs w:val="32"/>
        </w:rPr>
        <w:fldChar w:fldCharType="begin"/>
      </w:r>
      <w:r>
        <w:rPr>
          <w:szCs w:val="32"/>
        </w:rPr>
        <w:instrText xml:space="preserve"> HYPERLINK \l _Toc31707 </w:instrText>
      </w:r>
      <w:r>
        <w:rPr>
          <w:szCs w:val="32"/>
        </w:rPr>
        <w:fldChar w:fldCharType="separate"/>
      </w:r>
      <w:r>
        <w:rPr>
          <w:rFonts w:hint="eastAsia"/>
          <w:lang w:val="en-GB"/>
        </w:rPr>
        <w:t xml:space="preserve">7.10 </w:t>
      </w:r>
      <w:r>
        <w:t>10014[房间]</w:t>
      </w:r>
      <w:r>
        <w:tab/>
      </w:r>
      <w:r>
        <w:fldChar w:fldCharType="begin"/>
      </w:r>
      <w:r>
        <w:instrText xml:space="preserve"> PAGEREF _Toc31707 \h </w:instrText>
      </w:r>
      <w:r>
        <w:fldChar w:fldCharType="separate"/>
      </w:r>
      <w:r>
        <w:t>41</w:t>
      </w:r>
      <w:r>
        <w:fldChar w:fldCharType="end"/>
      </w:r>
      <w:r>
        <w:rPr>
          <w:szCs w:val="32"/>
        </w:rPr>
        <w:fldChar w:fldCharType="end"/>
      </w:r>
    </w:p>
    <w:p w14:paraId="19191381">
      <w:pPr>
        <w:pStyle w:val="21"/>
        <w:tabs>
          <w:tab w:val="right" w:leader="dot" w:pos="8306"/>
          <w:tab w:val="clear" w:pos="540"/>
          <w:tab w:val="clear" w:pos="840"/>
          <w:tab w:val="clear" w:pos="8222"/>
        </w:tabs>
      </w:pPr>
      <w:r>
        <w:rPr>
          <w:szCs w:val="32"/>
        </w:rPr>
        <w:fldChar w:fldCharType="begin"/>
      </w:r>
      <w:r>
        <w:rPr>
          <w:szCs w:val="32"/>
        </w:rPr>
        <w:instrText xml:space="preserve"> HYPERLINK \l _Toc30615 </w:instrText>
      </w:r>
      <w:r>
        <w:rPr>
          <w:szCs w:val="32"/>
        </w:rPr>
        <w:fldChar w:fldCharType="separate"/>
      </w:r>
      <w:r>
        <w:rPr>
          <w:rFonts w:hint="eastAsia"/>
          <w:lang w:val="en-GB"/>
        </w:rPr>
        <w:t xml:space="preserve">7.11 </w:t>
      </w:r>
      <w:r>
        <w:t>10012[房间]</w:t>
      </w:r>
      <w:r>
        <w:tab/>
      </w:r>
      <w:r>
        <w:fldChar w:fldCharType="begin"/>
      </w:r>
      <w:r>
        <w:instrText xml:space="preserve"> PAGEREF _Toc30615 \h </w:instrText>
      </w:r>
      <w:r>
        <w:fldChar w:fldCharType="separate"/>
      </w:r>
      <w:r>
        <w:t>44</w:t>
      </w:r>
      <w:r>
        <w:fldChar w:fldCharType="end"/>
      </w:r>
      <w:r>
        <w:rPr>
          <w:szCs w:val="32"/>
        </w:rPr>
        <w:fldChar w:fldCharType="end"/>
      </w:r>
    </w:p>
    <w:p w14:paraId="0906EDC7">
      <w:pPr>
        <w:pStyle w:val="21"/>
        <w:tabs>
          <w:tab w:val="right" w:leader="dot" w:pos="8306"/>
          <w:tab w:val="clear" w:pos="540"/>
          <w:tab w:val="clear" w:pos="840"/>
          <w:tab w:val="clear" w:pos="8222"/>
        </w:tabs>
      </w:pPr>
      <w:r>
        <w:rPr>
          <w:szCs w:val="32"/>
        </w:rPr>
        <w:fldChar w:fldCharType="begin"/>
      </w:r>
      <w:r>
        <w:rPr>
          <w:szCs w:val="32"/>
        </w:rPr>
        <w:instrText xml:space="preserve"> HYPERLINK \l _Toc29133 </w:instrText>
      </w:r>
      <w:r>
        <w:rPr>
          <w:szCs w:val="32"/>
        </w:rPr>
        <w:fldChar w:fldCharType="separate"/>
      </w:r>
      <w:r>
        <w:rPr>
          <w:rFonts w:hint="eastAsia"/>
          <w:lang w:val="en-GB"/>
        </w:rPr>
        <w:t xml:space="preserve">7.12 </w:t>
      </w:r>
      <w:r>
        <w:t>10011[护士站]</w:t>
      </w:r>
      <w:r>
        <w:tab/>
      </w:r>
      <w:r>
        <w:fldChar w:fldCharType="begin"/>
      </w:r>
      <w:r>
        <w:instrText xml:space="preserve"> PAGEREF _Toc29133 \h </w:instrText>
      </w:r>
      <w:r>
        <w:fldChar w:fldCharType="separate"/>
      </w:r>
      <w:r>
        <w:t>46</w:t>
      </w:r>
      <w:r>
        <w:fldChar w:fldCharType="end"/>
      </w:r>
      <w:r>
        <w:rPr>
          <w:szCs w:val="32"/>
        </w:rPr>
        <w:fldChar w:fldCharType="end"/>
      </w:r>
    </w:p>
    <w:p w14:paraId="035F0BB0">
      <w:pPr>
        <w:pStyle w:val="21"/>
        <w:tabs>
          <w:tab w:val="right" w:leader="dot" w:pos="8306"/>
          <w:tab w:val="clear" w:pos="540"/>
          <w:tab w:val="clear" w:pos="840"/>
          <w:tab w:val="clear" w:pos="8222"/>
        </w:tabs>
      </w:pPr>
      <w:r>
        <w:rPr>
          <w:szCs w:val="32"/>
        </w:rPr>
        <w:fldChar w:fldCharType="begin"/>
      </w:r>
      <w:r>
        <w:rPr>
          <w:szCs w:val="32"/>
        </w:rPr>
        <w:instrText xml:space="preserve"> HYPERLINK \l _Toc14621 </w:instrText>
      </w:r>
      <w:r>
        <w:rPr>
          <w:szCs w:val="32"/>
        </w:rPr>
        <w:fldChar w:fldCharType="separate"/>
      </w:r>
      <w:r>
        <w:rPr>
          <w:rFonts w:hint="eastAsia"/>
          <w:lang w:val="en-GB"/>
        </w:rPr>
        <w:t xml:space="preserve">7.13 </w:t>
      </w:r>
      <w:r>
        <w:t>10009[病房]</w:t>
      </w:r>
      <w:r>
        <w:tab/>
      </w:r>
      <w:r>
        <w:fldChar w:fldCharType="begin"/>
      </w:r>
      <w:r>
        <w:instrText xml:space="preserve"> PAGEREF _Toc14621 \h </w:instrText>
      </w:r>
      <w:r>
        <w:fldChar w:fldCharType="separate"/>
      </w:r>
      <w:r>
        <w:t>49</w:t>
      </w:r>
      <w:r>
        <w:fldChar w:fldCharType="end"/>
      </w:r>
      <w:r>
        <w:rPr>
          <w:szCs w:val="32"/>
        </w:rPr>
        <w:fldChar w:fldCharType="end"/>
      </w:r>
    </w:p>
    <w:p w14:paraId="0E9E80C9">
      <w:pPr>
        <w:pStyle w:val="21"/>
        <w:tabs>
          <w:tab w:val="right" w:leader="dot" w:pos="8306"/>
          <w:tab w:val="clear" w:pos="540"/>
          <w:tab w:val="clear" w:pos="840"/>
          <w:tab w:val="clear" w:pos="8222"/>
        </w:tabs>
      </w:pPr>
      <w:r>
        <w:rPr>
          <w:szCs w:val="32"/>
        </w:rPr>
        <w:fldChar w:fldCharType="begin"/>
      </w:r>
      <w:r>
        <w:rPr>
          <w:szCs w:val="32"/>
        </w:rPr>
        <w:instrText xml:space="preserve"> HYPERLINK \l _Toc1734 </w:instrText>
      </w:r>
      <w:r>
        <w:rPr>
          <w:szCs w:val="32"/>
        </w:rPr>
        <w:fldChar w:fldCharType="separate"/>
      </w:r>
      <w:r>
        <w:rPr>
          <w:rFonts w:hint="eastAsia"/>
          <w:lang w:val="en-GB"/>
        </w:rPr>
        <w:t xml:space="preserve">7.14 </w:t>
      </w:r>
      <w:r>
        <w:t>10008[病房]</w:t>
      </w:r>
      <w:r>
        <w:tab/>
      </w:r>
      <w:r>
        <w:fldChar w:fldCharType="begin"/>
      </w:r>
      <w:r>
        <w:instrText xml:space="preserve"> PAGEREF _Toc1734 \h </w:instrText>
      </w:r>
      <w:r>
        <w:fldChar w:fldCharType="separate"/>
      </w:r>
      <w:r>
        <w:t>51</w:t>
      </w:r>
      <w:r>
        <w:fldChar w:fldCharType="end"/>
      </w:r>
      <w:r>
        <w:rPr>
          <w:szCs w:val="32"/>
        </w:rPr>
        <w:fldChar w:fldCharType="end"/>
      </w:r>
    </w:p>
    <w:p w14:paraId="002D0549">
      <w:pPr>
        <w:pStyle w:val="21"/>
        <w:tabs>
          <w:tab w:val="right" w:leader="dot" w:pos="8306"/>
          <w:tab w:val="clear" w:pos="540"/>
          <w:tab w:val="clear" w:pos="840"/>
          <w:tab w:val="clear" w:pos="8222"/>
        </w:tabs>
      </w:pPr>
      <w:r>
        <w:rPr>
          <w:szCs w:val="32"/>
        </w:rPr>
        <w:fldChar w:fldCharType="begin"/>
      </w:r>
      <w:r>
        <w:rPr>
          <w:szCs w:val="32"/>
        </w:rPr>
        <w:instrText xml:space="preserve"> HYPERLINK \l _Toc8883 </w:instrText>
      </w:r>
      <w:r>
        <w:rPr>
          <w:szCs w:val="32"/>
        </w:rPr>
        <w:fldChar w:fldCharType="separate"/>
      </w:r>
      <w:r>
        <w:rPr>
          <w:rFonts w:hint="eastAsia"/>
          <w:lang w:val="en-GB"/>
        </w:rPr>
        <w:t xml:space="preserve">7.15 </w:t>
      </w:r>
      <w:r>
        <w:t>10007[病房]</w:t>
      </w:r>
      <w:r>
        <w:tab/>
      </w:r>
      <w:r>
        <w:fldChar w:fldCharType="begin"/>
      </w:r>
      <w:r>
        <w:instrText xml:space="preserve"> PAGEREF _Toc8883 \h </w:instrText>
      </w:r>
      <w:r>
        <w:fldChar w:fldCharType="separate"/>
      </w:r>
      <w:r>
        <w:t>54</w:t>
      </w:r>
      <w:r>
        <w:fldChar w:fldCharType="end"/>
      </w:r>
      <w:r>
        <w:rPr>
          <w:szCs w:val="32"/>
        </w:rPr>
        <w:fldChar w:fldCharType="end"/>
      </w:r>
    </w:p>
    <w:p w14:paraId="14F945B0">
      <w:pPr>
        <w:pStyle w:val="21"/>
        <w:tabs>
          <w:tab w:val="right" w:leader="dot" w:pos="8306"/>
          <w:tab w:val="clear" w:pos="540"/>
          <w:tab w:val="clear" w:pos="840"/>
          <w:tab w:val="clear" w:pos="8222"/>
        </w:tabs>
      </w:pPr>
      <w:r>
        <w:rPr>
          <w:szCs w:val="32"/>
        </w:rPr>
        <w:fldChar w:fldCharType="begin"/>
      </w:r>
      <w:r>
        <w:rPr>
          <w:szCs w:val="32"/>
        </w:rPr>
        <w:instrText xml:space="preserve"> HYPERLINK \l _Toc12581 </w:instrText>
      </w:r>
      <w:r>
        <w:rPr>
          <w:szCs w:val="32"/>
        </w:rPr>
        <w:fldChar w:fldCharType="separate"/>
      </w:r>
      <w:r>
        <w:rPr>
          <w:rFonts w:hint="eastAsia"/>
          <w:lang w:val="en-GB"/>
        </w:rPr>
        <w:t xml:space="preserve">7.16 </w:t>
      </w:r>
      <w:r>
        <w:t>10006[病房]</w:t>
      </w:r>
      <w:r>
        <w:tab/>
      </w:r>
      <w:r>
        <w:fldChar w:fldCharType="begin"/>
      </w:r>
      <w:r>
        <w:instrText xml:space="preserve"> PAGEREF _Toc12581 \h </w:instrText>
      </w:r>
      <w:r>
        <w:fldChar w:fldCharType="separate"/>
      </w:r>
      <w:r>
        <w:t>56</w:t>
      </w:r>
      <w:r>
        <w:fldChar w:fldCharType="end"/>
      </w:r>
      <w:r>
        <w:rPr>
          <w:szCs w:val="32"/>
        </w:rPr>
        <w:fldChar w:fldCharType="end"/>
      </w:r>
    </w:p>
    <w:p w14:paraId="0066318B">
      <w:pPr>
        <w:pStyle w:val="21"/>
        <w:tabs>
          <w:tab w:val="right" w:leader="dot" w:pos="8306"/>
          <w:tab w:val="clear" w:pos="540"/>
          <w:tab w:val="clear" w:pos="840"/>
          <w:tab w:val="clear" w:pos="8222"/>
        </w:tabs>
      </w:pPr>
      <w:r>
        <w:rPr>
          <w:szCs w:val="32"/>
        </w:rPr>
        <w:fldChar w:fldCharType="begin"/>
      </w:r>
      <w:r>
        <w:rPr>
          <w:szCs w:val="32"/>
        </w:rPr>
        <w:instrText xml:space="preserve"> HYPERLINK \l _Toc19539 </w:instrText>
      </w:r>
      <w:r>
        <w:rPr>
          <w:szCs w:val="32"/>
        </w:rPr>
        <w:fldChar w:fldCharType="separate"/>
      </w:r>
      <w:r>
        <w:rPr>
          <w:rFonts w:hint="eastAsia"/>
          <w:lang w:val="en-GB"/>
        </w:rPr>
        <w:t xml:space="preserve">7.17 </w:t>
      </w:r>
      <w:r>
        <w:t>10005[病房]</w:t>
      </w:r>
      <w:r>
        <w:tab/>
      </w:r>
      <w:r>
        <w:fldChar w:fldCharType="begin"/>
      </w:r>
      <w:r>
        <w:instrText xml:space="preserve"> PAGEREF _Toc19539 \h </w:instrText>
      </w:r>
      <w:r>
        <w:fldChar w:fldCharType="separate"/>
      </w:r>
      <w:r>
        <w:t>59</w:t>
      </w:r>
      <w:r>
        <w:fldChar w:fldCharType="end"/>
      </w:r>
      <w:r>
        <w:rPr>
          <w:szCs w:val="32"/>
        </w:rPr>
        <w:fldChar w:fldCharType="end"/>
      </w:r>
    </w:p>
    <w:p w14:paraId="6368B60C">
      <w:pPr>
        <w:pStyle w:val="21"/>
        <w:tabs>
          <w:tab w:val="right" w:leader="dot" w:pos="8306"/>
          <w:tab w:val="clear" w:pos="540"/>
          <w:tab w:val="clear" w:pos="840"/>
          <w:tab w:val="clear" w:pos="8222"/>
        </w:tabs>
      </w:pPr>
      <w:r>
        <w:rPr>
          <w:szCs w:val="32"/>
        </w:rPr>
        <w:fldChar w:fldCharType="begin"/>
      </w:r>
      <w:r>
        <w:rPr>
          <w:szCs w:val="32"/>
        </w:rPr>
        <w:instrText xml:space="preserve"> HYPERLINK \l _Toc8110 </w:instrText>
      </w:r>
      <w:r>
        <w:rPr>
          <w:szCs w:val="32"/>
        </w:rPr>
        <w:fldChar w:fldCharType="separate"/>
      </w:r>
      <w:r>
        <w:rPr>
          <w:rFonts w:hint="eastAsia"/>
          <w:lang w:val="en-GB"/>
        </w:rPr>
        <w:t xml:space="preserve">7.18 </w:t>
      </w:r>
      <w:r>
        <w:t>10004[病房]</w:t>
      </w:r>
      <w:r>
        <w:tab/>
      </w:r>
      <w:r>
        <w:fldChar w:fldCharType="begin"/>
      </w:r>
      <w:r>
        <w:instrText xml:space="preserve"> PAGEREF _Toc8110 \h </w:instrText>
      </w:r>
      <w:r>
        <w:fldChar w:fldCharType="separate"/>
      </w:r>
      <w:r>
        <w:t>61</w:t>
      </w:r>
      <w:r>
        <w:fldChar w:fldCharType="end"/>
      </w:r>
      <w:r>
        <w:rPr>
          <w:szCs w:val="32"/>
        </w:rPr>
        <w:fldChar w:fldCharType="end"/>
      </w:r>
    </w:p>
    <w:p w14:paraId="72AC9139">
      <w:pPr>
        <w:pStyle w:val="21"/>
        <w:tabs>
          <w:tab w:val="right" w:leader="dot" w:pos="8306"/>
          <w:tab w:val="clear" w:pos="540"/>
          <w:tab w:val="clear" w:pos="840"/>
          <w:tab w:val="clear" w:pos="8222"/>
        </w:tabs>
      </w:pPr>
      <w:r>
        <w:rPr>
          <w:szCs w:val="32"/>
        </w:rPr>
        <w:fldChar w:fldCharType="begin"/>
      </w:r>
      <w:r>
        <w:rPr>
          <w:szCs w:val="32"/>
        </w:rPr>
        <w:instrText xml:space="preserve"> HYPERLINK \l _Toc3483 </w:instrText>
      </w:r>
      <w:r>
        <w:rPr>
          <w:szCs w:val="32"/>
        </w:rPr>
        <w:fldChar w:fldCharType="separate"/>
      </w:r>
      <w:r>
        <w:rPr>
          <w:rFonts w:hint="eastAsia"/>
          <w:lang w:val="en-GB"/>
        </w:rPr>
        <w:t xml:space="preserve">7.19 </w:t>
      </w:r>
      <w:r>
        <w:t>10003[病房]</w:t>
      </w:r>
      <w:r>
        <w:tab/>
      </w:r>
      <w:r>
        <w:fldChar w:fldCharType="begin"/>
      </w:r>
      <w:r>
        <w:instrText xml:space="preserve"> PAGEREF _Toc3483 \h </w:instrText>
      </w:r>
      <w:r>
        <w:fldChar w:fldCharType="separate"/>
      </w:r>
      <w:r>
        <w:t>64</w:t>
      </w:r>
      <w:r>
        <w:fldChar w:fldCharType="end"/>
      </w:r>
      <w:r>
        <w:rPr>
          <w:szCs w:val="32"/>
        </w:rPr>
        <w:fldChar w:fldCharType="end"/>
      </w:r>
    </w:p>
    <w:p w14:paraId="0BAFB2E4">
      <w:pPr>
        <w:pStyle w:val="21"/>
        <w:tabs>
          <w:tab w:val="right" w:leader="dot" w:pos="8306"/>
          <w:tab w:val="clear" w:pos="540"/>
          <w:tab w:val="clear" w:pos="840"/>
          <w:tab w:val="clear" w:pos="8222"/>
        </w:tabs>
      </w:pPr>
      <w:r>
        <w:rPr>
          <w:szCs w:val="32"/>
        </w:rPr>
        <w:fldChar w:fldCharType="begin"/>
      </w:r>
      <w:r>
        <w:rPr>
          <w:szCs w:val="32"/>
        </w:rPr>
        <w:instrText xml:space="preserve"> HYPERLINK \l _Toc18377 </w:instrText>
      </w:r>
      <w:r>
        <w:rPr>
          <w:szCs w:val="32"/>
        </w:rPr>
        <w:fldChar w:fldCharType="separate"/>
      </w:r>
      <w:r>
        <w:rPr>
          <w:rFonts w:hint="eastAsia"/>
          <w:lang w:val="en-GB"/>
        </w:rPr>
        <w:t xml:space="preserve">7.20 </w:t>
      </w:r>
      <w:r>
        <w:t>10002[病房]</w:t>
      </w:r>
      <w:r>
        <w:tab/>
      </w:r>
      <w:r>
        <w:fldChar w:fldCharType="begin"/>
      </w:r>
      <w:r>
        <w:instrText xml:space="preserve"> PAGEREF _Toc18377 \h </w:instrText>
      </w:r>
      <w:r>
        <w:fldChar w:fldCharType="separate"/>
      </w:r>
      <w:r>
        <w:t>66</w:t>
      </w:r>
      <w:r>
        <w:fldChar w:fldCharType="end"/>
      </w:r>
      <w:r>
        <w:rPr>
          <w:szCs w:val="32"/>
        </w:rPr>
        <w:fldChar w:fldCharType="end"/>
      </w:r>
    </w:p>
    <w:p w14:paraId="2F7F9735">
      <w:pPr>
        <w:pStyle w:val="21"/>
        <w:tabs>
          <w:tab w:val="right" w:leader="dot" w:pos="8306"/>
          <w:tab w:val="clear" w:pos="540"/>
          <w:tab w:val="clear" w:pos="840"/>
          <w:tab w:val="clear" w:pos="8222"/>
        </w:tabs>
      </w:pPr>
      <w:r>
        <w:rPr>
          <w:szCs w:val="32"/>
        </w:rPr>
        <w:fldChar w:fldCharType="begin"/>
      </w:r>
      <w:r>
        <w:rPr>
          <w:szCs w:val="32"/>
        </w:rPr>
        <w:instrText xml:space="preserve"> HYPERLINK \l _Toc6543 </w:instrText>
      </w:r>
      <w:r>
        <w:rPr>
          <w:szCs w:val="32"/>
        </w:rPr>
        <w:fldChar w:fldCharType="separate"/>
      </w:r>
      <w:r>
        <w:rPr>
          <w:rFonts w:hint="eastAsia"/>
          <w:lang w:val="en-GB"/>
        </w:rPr>
        <w:t xml:space="preserve">7.21 </w:t>
      </w:r>
      <w:r>
        <w:t>10001[病房]</w:t>
      </w:r>
      <w:r>
        <w:tab/>
      </w:r>
      <w:r>
        <w:fldChar w:fldCharType="begin"/>
      </w:r>
      <w:r>
        <w:instrText xml:space="preserve"> PAGEREF _Toc6543 \h </w:instrText>
      </w:r>
      <w:r>
        <w:fldChar w:fldCharType="separate"/>
      </w:r>
      <w:r>
        <w:t>69</w:t>
      </w:r>
      <w:r>
        <w:fldChar w:fldCharType="end"/>
      </w:r>
      <w:r>
        <w:rPr>
          <w:szCs w:val="32"/>
        </w:rPr>
        <w:fldChar w:fldCharType="end"/>
      </w:r>
    </w:p>
    <w:p w14:paraId="4E56D7CF">
      <w:pPr>
        <w:pStyle w:val="21"/>
        <w:tabs>
          <w:tab w:val="right" w:leader="dot" w:pos="8306"/>
          <w:tab w:val="clear" w:pos="540"/>
          <w:tab w:val="clear" w:pos="840"/>
          <w:tab w:val="clear" w:pos="8222"/>
        </w:tabs>
      </w:pPr>
      <w:r>
        <w:rPr>
          <w:szCs w:val="32"/>
        </w:rPr>
        <w:fldChar w:fldCharType="begin"/>
      </w:r>
      <w:r>
        <w:rPr>
          <w:szCs w:val="32"/>
        </w:rPr>
        <w:instrText xml:space="preserve"> HYPERLINK \l _Toc16062 </w:instrText>
      </w:r>
      <w:r>
        <w:rPr>
          <w:szCs w:val="32"/>
        </w:rPr>
        <w:fldChar w:fldCharType="separate"/>
      </w:r>
      <w:r>
        <w:rPr>
          <w:rFonts w:hint="eastAsia"/>
          <w:lang w:val="en-GB"/>
        </w:rPr>
        <w:t xml:space="preserve">7.22 </w:t>
      </w:r>
      <w:r>
        <w:t>10026[楼梯间]</w:t>
      </w:r>
      <w:r>
        <w:tab/>
      </w:r>
      <w:r>
        <w:fldChar w:fldCharType="begin"/>
      </w:r>
      <w:r>
        <w:instrText xml:space="preserve"> PAGEREF _Toc16062 \h </w:instrText>
      </w:r>
      <w:r>
        <w:fldChar w:fldCharType="separate"/>
      </w:r>
      <w:r>
        <w:t>71</w:t>
      </w:r>
      <w:r>
        <w:fldChar w:fldCharType="end"/>
      </w:r>
      <w:r>
        <w:rPr>
          <w:szCs w:val="32"/>
        </w:rPr>
        <w:fldChar w:fldCharType="end"/>
      </w:r>
    </w:p>
    <w:p w14:paraId="07DE6CE7">
      <w:pPr>
        <w:pStyle w:val="21"/>
        <w:tabs>
          <w:tab w:val="right" w:leader="dot" w:pos="8306"/>
          <w:tab w:val="clear" w:pos="540"/>
          <w:tab w:val="clear" w:pos="840"/>
          <w:tab w:val="clear" w:pos="8222"/>
        </w:tabs>
      </w:pPr>
      <w:r>
        <w:rPr>
          <w:szCs w:val="32"/>
        </w:rPr>
        <w:fldChar w:fldCharType="begin"/>
      </w:r>
      <w:r>
        <w:rPr>
          <w:szCs w:val="32"/>
        </w:rPr>
        <w:instrText xml:space="preserve"> HYPERLINK \l _Toc28001 </w:instrText>
      </w:r>
      <w:r>
        <w:rPr>
          <w:szCs w:val="32"/>
        </w:rPr>
        <w:fldChar w:fldCharType="separate"/>
      </w:r>
      <w:r>
        <w:rPr>
          <w:rFonts w:hint="eastAsia"/>
          <w:lang w:val="en-GB"/>
        </w:rPr>
        <w:t xml:space="preserve">7.23 </w:t>
      </w:r>
      <w:r>
        <w:t>10023[卫生间]</w:t>
      </w:r>
      <w:r>
        <w:tab/>
      </w:r>
      <w:r>
        <w:fldChar w:fldCharType="begin"/>
      </w:r>
      <w:r>
        <w:instrText xml:space="preserve"> PAGEREF _Toc28001 \h </w:instrText>
      </w:r>
      <w:r>
        <w:fldChar w:fldCharType="separate"/>
      </w:r>
      <w:r>
        <w:t>74</w:t>
      </w:r>
      <w:r>
        <w:fldChar w:fldCharType="end"/>
      </w:r>
      <w:r>
        <w:rPr>
          <w:szCs w:val="32"/>
        </w:rPr>
        <w:fldChar w:fldCharType="end"/>
      </w:r>
    </w:p>
    <w:p w14:paraId="73F7EF90">
      <w:pPr>
        <w:pStyle w:val="21"/>
        <w:tabs>
          <w:tab w:val="right" w:leader="dot" w:pos="8306"/>
          <w:tab w:val="clear" w:pos="540"/>
          <w:tab w:val="clear" w:pos="840"/>
          <w:tab w:val="clear" w:pos="8222"/>
        </w:tabs>
      </w:pPr>
      <w:r>
        <w:rPr>
          <w:szCs w:val="32"/>
        </w:rPr>
        <w:fldChar w:fldCharType="begin"/>
      </w:r>
      <w:r>
        <w:rPr>
          <w:szCs w:val="32"/>
        </w:rPr>
        <w:instrText xml:space="preserve"> HYPERLINK \l _Toc32214 </w:instrText>
      </w:r>
      <w:r>
        <w:rPr>
          <w:szCs w:val="32"/>
        </w:rPr>
        <w:fldChar w:fldCharType="separate"/>
      </w:r>
      <w:r>
        <w:rPr>
          <w:rFonts w:hint="eastAsia"/>
          <w:lang w:val="en-GB"/>
        </w:rPr>
        <w:t xml:space="preserve">7.24 </w:t>
      </w:r>
      <w:r>
        <w:t>10017[楼梯间]</w:t>
      </w:r>
      <w:r>
        <w:tab/>
      </w:r>
      <w:r>
        <w:fldChar w:fldCharType="begin"/>
      </w:r>
      <w:r>
        <w:instrText xml:space="preserve"> PAGEREF _Toc32214 \h </w:instrText>
      </w:r>
      <w:r>
        <w:fldChar w:fldCharType="separate"/>
      </w:r>
      <w:r>
        <w:t>76</w:t>
      </w:r>
      <w:r>
        <w:fldChar w:fldCharType="end"/>
      </w:r>
      <w:r>
        <w:rPr>
          <w:szCs w:val="32"/>
        </w:rPr>
        <w:fldChar w:fldCharType="end"/>
      </w:r>
    </w:p>
    <w:p w14:paraId="39F45967">
      <w:pPr>
        <w:pStyle w:val="21"/>
        <w:tabs>
          <w:tab w:val="right" w:leader="dot" w:pos="8306"/>
          <w:tab w:val="clear" w:pos="540"/>
          <w:tab w:val="clear" w:pos="840"/>
          <w:tab w:val="clear" w:pos="8222"/>
        </w:tabs>
      </w:pPr>
      <w:r>
        <w:rPr>
          <w:szCs w:val="32"/>
        </w:rPr>
        <w:fldChar w:fldCharType="begin"/>
      </w:r>
      <w:r>
        <w:rPr>
          <w:szCs w:val="32"/>
        </w:rPr>
        <w:instrText xml:space="preserve"> HYPERLINK \l _Toc21134 </w:instrText>
      </w:r>
      <w:r>
        <w:rPr>
          <w:szCs w:val="32"/>
        </w:rPr>
        <w:fldChar w:fldCharType="separate"/>
      </w:r>
      <w:r>
        <w:rPr>
          <w:rFonts w:hint="eastAsia"/>
          <w:lang w:val="en-GB"/>
        </w:rPr>
        <w:t xml:space="preserve">7.25 </w:t>
      </w:r>
      <w:r>
        <w:t>10013[房间]</w:t>
      </w:r>
      <w:r>
        <w:tab/>
      </w:r>
      <w:r>
        <w:fldChar w:fldCharType="begin"/>
      </w:r>
      <w:r>
        <w:instrText xml:space="preserve"> PAGEREF _Toc21134 \h </w:instrText>
      </w:r>
      <w:r>
        <w:fldChar w:fldCharType="separate"/>
      </w:r>
      <w:r>
        <w:t>79</w:t>
      </w:r>
      <w:r>
        <w:fldChar w:fldCharType="end"/>
      </w:r>
      <w:r>
        <w:rPr>
          <w:szCs w:val="32"/>
        </w:rPr>
        <w:fldChar w:fldCharType="end"/>
      </w:r>
    </w:p>
    <w:p w14:paraId="4A166CB2">
      <w:pPr>
        <w:pStyle w:val="21"/>
        <w:tabs>
          <w:tab w:val="right" w:leader="dot" w:pos="8306"/>
          <w:tab w:val="clear" w:pos="540"/>
          <w:tab w:val="clear" w:pos="840"/>
          <w:tab w:val="clear" w:pos="8222"/>
        </w:tabs>
      </w:pPr>
      <w:r>
        <w:rPr>
          <w:szCs w:val="32"/>
        </w:rPr>
        <w:fldChar w:fldCharType="begin"/>
      </w:r>
      <w:r>
        <w:rPr>
          <w:szCs w:val="32"/>
        </w:rPr>
        <w:instrText xml:space="preserve"> HYPERLINK \l _Toc28811 </w:instrText>
      </w:r>
      <w:r>
        <w:rPr>
          <w:szCs w:val="32"/>
        </w:rPr>
        <w:fldChar w:fldCharType="separate"/>
      </w:r>
      <w:r>
        <w:rPr>
          <w:rFonts w:hint="eastAsia"/>
          <w:lang w:val="en-GB"/>
        </w:rPr>
        <w:t xml:space="preserve">7.26 </w:t>
      </w:r>
      <w:r>
        <w:t>10010[楼梯间]</w:t>
      </w:r>
      <w:r>
        <w:tab/>
      </w:r>
      <w:r>
        <w:fldChar w:fldCharType="begin"/>
      </w:r>
      <w:r>
        <w:instrText xml:space="preserve"> PAGEREF _Toc28811 \h </w:instrText>
      </w:r>
      <w:r>
        <w:fldChar w:fldCharType="separate"/>
      </w:r>
      <w:r>
        <w:t>81</w:t>
      </w:r>
      <w:r>
        <w:fldChar w:fldCharType="end"/>
      </w:r>
      <w:r>
        <w:rPr>
          <w:szCs w:val="32"/>
        </w:rPr>
        <w:fldChar w:fldCharType="end"/>
      </w:r>
    </w:p>
    <w:p w14:paraId="64542761">
      <w:pPr>
        <w:pStyle w:val="19"/>
        <w:sectPr>
          <w:footerReference r:id="rId6" w:type="first"/>
          <w:headerReference r:id="rId4" w:type="default"/>
          <w:footerReference r:id="rId5" w:type="default"/>
          <w:pgSz w:w="11906" w:h="16838"/>
          <w:pgMar w:top="1440" w:right="1800" w:bottom="568" w:left="1800" w:header="850" w:footer="516" w:gutter="0"/>
          <w:cols w:space="425" w:num="1"/>
          <w:titlePg/>
          <w:docGrid w:type="lines" w:linePitch="312" w:charSpace="0"/>
        </w:sectPr>
      </w:pPr>
      <w:r>
        <w:rPr>
          <w:szCs w:val="32"/>
        </w:rPr>
        <w:fldChar w:fldCharType="end"/>
      </w:r>
      <w:bookmarkEnd w:id="12"/>
    </w:p>
    <w:p w14:paraId="69F0B91C">
      <w:pPr>
        <w:pStyle w:val="2"/>
        <w:spacing w:before="312"/>
      </w:pPr>
      <w:bookmarkStart w:id="13" w:name="_Toc452108759"/>
      <w:bookmarkStart w:id="14" w:name="_Toc13735908"/>
      <w:bookmarkStart w:id="15" w:name="_Toc2113"/>
      <w:r>
        <w:rPr>
          <w:rFonts w:hint="eastAsia"/>
        </w:rPr>
        <w:t>项目概况</w:t>
      </w:r>
      <w:bookmarkEnd w:id="13"/>
      <w:bookmarkEnd w:id="14"/>
      <w:bookmarkEnd w:id="15"/>
    </w:p>
    <w:p w14:paraId="50DA10FC">
      <w:pPr>
        <w:pStyle w:val="3"/>
        <w:ind w:firstLine="420"/>
        <w:rPr>
          <w:rFonts w:ascii="微软雅黑" w:hAnsi="微软雅黑" w:eastAsia="微软雅黑"/>
          <w:lang w:val="en-US"/>
        </w:rPr>
      </w:pPr>
      <w:bookmarkStart w:id="16" w:name="项目概况"/>
      <w:bookmarkEnd w:id="16"/>
    </w:p>
    <w:p w14:paraId="0E716139">
      <w:pPr>
        <w:pStyle w:val="3"/>
        <w:ind w:firstLine="420"/>
        <w:rPr>
          <w:rFonts w:ascii="微软雅黑" w:hAnsi="微软雅黑" w:eastAsia="微软雅黑"/>
          <w:lang w:val="en-US"/>
        </w:rPr>
      </w:pPr>
    </w:p>
    <w:p w14:paraId="22D0E18A">
      <w:pPr>
        <w:pStyle w:val="4"/>
        <w:spacing w:before="156"/>
      </w:pPr>
      <w:bookmarkStart w:id="17" w:name="_Toc13735909"/>
      <w:bookmarkStart w:id="18" w:name="_Toc452108760"/>
      <w:bookmarkStart w:id="19" w:name="_Toc3909"/>
      <w:bookmarkStart w:id="20" w:name="平面图2"/>
      <w:r>
        <w:t>平面图</w:t>
      </w:r>
      <w:bookmarkEnd w:id="17"/>
      <w:bookmarkEnd w:id="18"/>
      <w:bookmarkEnd w:id="19"/>
    </w:p>
    <w:p w14:paraId="41498929">
      <w:pPr>
        <w:jc w:val="center"/>
      </w:pPr>
      <w:bookmarkStart w:id="21" w:name="平面图"/>
      <w:bookmarkEnd w:id="21"/>
      <w:r>
        <w:drawing>
          <wp:inline distT="0" distB="0" distL="0" distR="0">
            <wp:extent cx="5667375" cy="36957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0"/>
                    <a:stretch>
                      <a:fillRect/>
                    </a:stretch>
                  </pic:blipFill>
                  <pic:spPr>
                    <a:xfrm>
                      <a:off x="0" y="0"/>
                      <a:ext cx="5667375" cy="3695700"/>
                    </a:xfrm>
                    <a:prstGeom prst="rect">
                      <a:avLst/>
                    </a:prstGeom>
                  </pic:spPr>
                </pic:pic>
              </a:graphicData>
            </a:graphic>
          </wp:inline>
        </w:drawing>
      </w:r>
    </w:p>
    <w:p w14:paraId="3BDC4AD2">
      <w:pPr>
        <w:jc w:val="center"/>
      </w:pPr>
      <w:r>
        <w:t>-1层平面</w:t>
      </w:r>
    </w:p>
    <w:p w14:paraId="150BDF85">
      <w:pPr>
        <w:jc w:val="center"/>
      </w:pPr>
      <w:r>
        <w:drawing>
          <wp:inline distT="0" distB="0" distL="0" distR="0">
            <wp:extent cx="5667375" cy="35242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1"/>
                    <a:stretch>
                      <a:fillRect/>
                    </a:stretch>
                  </pic:blipFill>
                  <pic:spPr>
                    <a:xfrm>
                      <a:off x="0" y="0"/>
                      <a:ext cx="5667375" cy="3524250"/>
                    </a:xfrm>
                    <a:prstGeom prst="rect">
                      <a:avLst/>
                    </a:prstGeom>
                  </pic:spPr>
                </pic:pic>
              </a:graphicData>
            </a:graphic>
          </wp:inline>
        </w:drawing>
      </w:r>
    </w:p>
    <w:p w14:paraId="330B0906">
      <w:pPr>
        <w:jc w:val="center"/>
      </w:pPr>
      <w:r>
        <w:t>1层平面</w:t>
      </w:r>
    </w:p>
    <w:p w14:paraId="7018DC64">
      <w:pPr>
        <w:jc w:val="center"/>
      </w:pPr>
      <w:r>
        <w:drawing>
          <wp:inline distT="0" distB="0" distL="0" distR="0">
            <wp:extent cx="5667375" cy="35433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2"/>
                    <a:stretch>
                      <a:fillRect/>
                    </a:stretch>
                  </pic:blipFill>
                  <pic:spPr>
                    <a:xfrm>
                      <a:off x="0" y="0"/>
                      <a:ext cx="5667375" cy="3543300"/>
                    </a:xfrm>
                    <a:prstGeom prst="rect">
                      <a:avLst/>
                    </a:prstGeom>
                  </pic:spPr>
                </pic:pic>
              </a:graphicData>
            </a:graphic>
          </wp:inline>
        </w:drawing>
      </w:r>
    </w:p>
    <w:p w14:paraId="382B3704">
      <w:pPr>
        <w:jc w:val="center"/>
      </w:pPr>
      <w:r>
        <w:t>2层平面</w:t>
      </w:r>
    </w:p>
    <w:p w14:paraId="563A42F8">
      <w:pPr>
        <w:jc w:val="center"/>
      </w:pPr>
      <w:r>
        <w:drawing>
          <wp:inline distT="0" distB="0" distL="0" distR="0">
            <wp:extent cx="5667375" cy="35433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3"/>
                    <a:stretch>
                      <a:fillRect/>
                    </a:stretch>
                  </pic:blipFill>
                  <pic:spPr>
                    <a:xfrm>
                      <a:off x="0" y="0"/>
                      <a:ext cx="5667375" cy="3543300"/>
                    </a:xfrm>
                    <a:prstGeom prst="rect">
                      <a:avLst/>
                    </a:prstGeom>
                  </pic:spPr>
                </pic:pic>
              </a:graphicData>
            </a:graphic>
          </wp:inline>
        </w:drawing>
      </w:r>
    </w:p>
    <w:p w14:paraId="3A5459F6">
      <w:pPr>
        <w:jc w:val="center"/>
      </w:pPr>
      <w:r>
        <w:t>3层平面</w:t>
      </w:r>
    </w:p>
    <w:p w14:paraId="4412DB63">
      <w:pPr>
        <w:jc w:val="center"/>
      </w:pPr>
      <w:r>
        <w:drawing>
          <wp:inline distT="0" distB="0" distL="0" distR="0">
            <wp:extent cx="5667375" cy="35433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4"/>
                    <a:stretch>
                      <a:fillRect/>
                    </a:stretch>
                  </pic:blipFill>
                  <pic:spPr>
                    <a:xfrm>
                      <a:off x="0" y="0"/>
                      <a:ext cx="5667375" cy="3543300"/>
                    </a:xfrm>
                    <a:prstGeom prst="rect">
                      <a:avLst/>
                    </a:prstGeom>
                  </pic:spPr>
                </pic:pic>
              </a:graphicData>
            </a:graphic>
          </wp:inline>
        </w:drawing>
      </w:r>
    </w:p>
    <w:p w14:paraId="6AF46422">
      <w:pPr>
        <w:jc w:val="center"/>
      </w:pPr>
      <w:r>
        <w:t>4层平面</w:t>
      </w:r>
    </w:p>
    <w:p w14:paraId="45F157BD">
      <w:pPr>
        <w:jc w:val="center"/>
      </w:pPr>
      <w:r>
        <w:drawing>
          <wp:inline distT="0" distB="0" distL="0" distR="0">
            <wp:extent cx="5667375" cy="354330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5"/>
                    <a:stretch>
                      <a:fillRect/>
                    </a:stretch>
                  </pic:blipFill>
                  <pic:spPr>
                    <a:xfrm>
                      <a:off x="0" y="0"/>
                      <a:ext cx="5667375" cy="3543300"/>
                    </a:xfrm>
                    <a:prstGeom prst="rect">
                      <a:avLst/>
                    </a:prstGeom>
                  </pic:spPr>
                </pic:pic>
              </a:graphicData>
            </a:graphic>
          </wp:inline>
        </w:drawing>
      </w:r>
    </w:p>
    <w:p w14:paraId="7A1E4FA1">
      <w:pPr>
        <w:jc w:val="center"/>
      </w:pPr>
      <w:r>
        <w:t>5层平面</w:t>
      </w:r>
    </w:p>
    <w:p w14:paraId="0E474066">
      <w:pPr>
        <w:jc w:val="center"/>
      </w:pPr>
      <w:r>
        <w:drawing>
          <wp:inline distT="0" distB="0" distL="0" distR="0">
            <wp:extent cx="5667375" cy="35433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5"/>
                    <a:stretch>
                      <a:fillRect/>
                    </a:stretch>
                  </pic:blipFill>
                  <pic:spPr>
                    <a:xfrm>
                      <a:off x="0" y="0"/>
                      <a:ext cx="5667375" cy="3543300"/>
                    </a:xfrm>
                    <a:prstGeom prst="rect">
                      <a:avLst/>
                    </a:prstGeom>
                  </pic:spPr>
                </pic:pic>
              </a:graphicData>
            </a:graphic>
          </wp:inline>
        </w:drawing>
      </w:r>
    </w:p>
    <w:p w14:paraId="5A4A1116">
      <w:pPr>
        <w:jc w:val="center"/>
      </w:pPr>
      <w:r>
        <w:t>6层平面</w:t>
      </w:r>
    </w:p>
    <w:p w14:paraId="0D3DE9A5">
      <w:pPr>
        <w:jc w:val="center"/>
      </w:pPr>
      <w:r>
        <w:drawing>
          <wp:inline distT="0" distB="0" distL="0" distR="0">
            <wp:extent cx="5667375" cy="35433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5"/>
                    <a:stretch>
                      <a:fillRect/>
                    </a:stretch>
                  </pic:blipFill>
                  <pic:spPr>
                    <a:xfrm>
                      <a:off x="0" y="0"/>
                      <a:ext cx="5667375" cy="3543300"/>
                    </a:xfrm>
                    <a:prstGeom prst="rect">
                      <a:avLst/>
                    </a:prstGeom>
                  </pic:spPr>
                </pic:pic>
              </a:graphicData>
            </a:graphic>
          </wp:inline>
        </w:drawing>
      </w:r>
    </w:p>
    <w:p w14:paraId="0336817E">
      <w:pPr>
        <w:jc w:val="center"/>
      </w:pPr>
      <w:r>
        <w:t>7层平面</w:t>
      </w:r>
    </w:p>
    <w:p w14:paraId="7C3E820C">
      <w:pPr>
        <w:jc w:val="center"/>
      </w:pPr>
      <w:r>
        <w:drawing>
          <wp:inline distT="0" distB="0" distL="0" distR="0">
            <wp:extent cx="5667375" cy="35433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5"/>
                    <a:stretch>
                      <a:fillRect/>
                    </a:stretch>
                  </pic:blipFill>
                  <pic:spPr>
                    <a:xfrm>
                      <a:off x="0" y="0"/>
                      <a:ext cx="5667375" cy="3543300"/>
                    </a:xfrm>
                    <a:prstGeom prst="rect">
                      <a:avLst/>
                    </a:prstGeom>
                  </pic:spPr>
                </pic:pic>
              </a:graphicData>
            </a:graphic>
          </wp:inline>
        </w:drawing>
      </w:r>
    </w:p>
    <w:p w14:paraId="5BFA6252">
      <w:pPr>
        <w:jc w:val="center"/>
      </w:pPr>
      <w:r>
        <w:t>8层平面</w:t>
      </w:r>
    </w:p>
    <w:p w14:paraId="38AE30C0">
      <w:pPr>
        <w:jc w:val="center"/>
      </w:pPr>
      <w:r>
        <w:drawing>
          <wp:inline distT="0" distB="0" distL="0" distR="0">
            <wp:extent cx="5667375" cy="354330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5"/>
                    <a:stretch>
                      <a:fillRect/>
                    </a:stretch>
                  </pic:blipFill>
                  <pic:spPr>
                    <a:xfrm>
                      <a:off x="0" y="0"/>
                      <a:ext cx="5667375" cy="3543300"/>
                    </a:xfrm>
                    <a:prstGeom prst="rect">
                      <a:avLst/>
                    </a:prstGeom>
                  </pic:spPr>
                </pic:pic>
              </a:graphicData>
            </a:graphic>
          </wp:inline>
        </w:drawing>
      </w:r>
    </w:p>
    <w:p w14:paraId="31ED2487">
      <w:pPr>
        <w:jc w:val="center"/>
      </w:pPr>
      <w:r>
        <w:t>9层平面</w:t>
      </w:r>
    </w:p>
    <w:p w14:paraId="3312F226">
      <w:pPr>
        <w:jc w:val="center"/>
      </w:pPr>
      <w:r>
        <w:drawing>
          <wp:inline distT="0" distB="0" distL="0" distR="0">
            <wp:extent cx="5667375" cy="354330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6"/>
                    <a:stretch>
                      <a:fillRect/>
                    </a:stretch>
                  </pic:blipFill>
                  <pic:spPr>
                    <a:xfrm>
                      <a:off x="0" y="0"/>
                      <a:ext cx="5667375" cy="3543300"/>
                    </a:xfrm>
                    <a:prstGeom prst="rect">
                      <a:avLst/>
                    </a:prstGeom>
                  </pic:spPr>
                </pic:pic>
              </a:graphicData>
            </a:graphic>
          </wp:inline>
        </w:drawing>
      </w:r>
    </w:p>
    <w:p w14:paraId="4AF25ED3">
      <w:pPr>
        <w:jc w:val="center"/>
      </w:pPr>
      <w:r>
        <w:t>10层平面</w:t>
      </w:r>
    </w:p>
    <w:p w14:paraId="0D994CA3">
      <w:pPr>
        <w:jc w:val="center"/>
      </w:pPr>
    </w:p>
    <w:bookmarkEnd w:id="20"/>
    <w:p w14:paraId="7B87CBCE">
      <w:pPr>
        <w:pStyle w:val="3"/>
        <w:ind w:firstLine="0" w:firstLineChars="0"/>
        <w:jc w:val="center"/>
        <w:rPr>
          <w:rFonts w:ascii="微软雅黑" w:hAnsi="微软雅黑" w:eastAsia="微软雅黑"/>
          <w:lang w:val="en-US"/>
        </w:rPr>
      </w:pPr>
    </w:p>
    <w:p w14:paraId="4CB6A80F">
      <w:pPr>
        <w:pStyle w:val="4"/>
        <w:spacing w:before="156"/>
      </w:pPr>
      <w:bookmarkStart w:id="22" w:name="_Toc452108761"/>
      <w:bookmarkStart w:id="23" w:name="_Toc13735910"/>
      <w:bookmarkStart w:id="24" w:name="_Toc5691"/>
      <w:r>
        <w:rPr>
          <w:rFonts w:hint="eastAsia"/>
        </w:rPr>
        <w:t>三</w:t>
      </w:r>
      <w:r>
        <w:t>维视图</w:t>
      </w:r>
      <w:bookmarkEnd w:id="22"/>
      <w:bookmarkEnd w:id="23"/>
      <w:bookmarkEnd w:id="24"/>
    </w:p>
    <w:p w14:paraId="417C1B20">
      <w:pPr>
        <w:jc w:val="center"/>
      </w:pPr>
      <w:bookmarkStart w:id="25" w:name="三维视图"/>
      <w:bookmarkStart w:id="26" w:name="模型观察"/>
      <w:r>
        <w:t>请先在【模型观察】命令中保存图片</w:t>
      </w:r>
      <w:bookmarkEnd w:id="25"/>
      <w:bookmarkEnd w:id="26"/>
    </w:p>
    <w:p w14:paraId="274AB72D"/>
    <w:p w14:paraId="39925073">
      <w:pPr>
        <w:pStyle w:val="2"/>
        <w:spacing w:before="312"/>
      </w:pPr>
      <w:bookmarkStart w:id="27" w:name="_Toc13735911"/>
      <w:bookmarkStart w:id="28" w:name="_Toc452108762"/>
      <w:bookmarkStart w:id="29" w:name="TitleFormat"/>
      <w:bookmarkStart w:id="30" w:name="_Toc8964"/>
      <w:r>
        <w:rPr>
          <w:rFonts w:hint="eastAsia"/>
        </w:rPr>
        <w:t>计算</w:t>
      </w:r>
      <w:r>
        <w:t>依据</w:t>
      </w:r>
      <w:bookmarkEnd w:id="27"/>
      <w:bookmarkEnd w:id="28"/>
      <w:bookmarkEnd w:id="29"/>
      <w:bookmarkEnd w:id="30"/>
    </w:p>
    <w:p w14:paraId="4004A5D1">
      <w:pPr>
        <w:pStyle w:val="3"/>
        <w:spacing w:line="400" w:lineRule="exact"/>
        <w:ind w:firstLine="199" w:firstLineChars="95"/>
        <w:rPr>
          <w:rFonts w:ascii="微软雅黑" w:hAnsi="微软雅黑" w:eastAsia="微软雅黑"/>
          <w:lang w:val="en-US"/>
        </w:rPr>
      </w:pPr>
      <w:bookmarkStart w:id="31" w:name="_Toc452108763"/>
      <w:r>
        <w:rPr>
          <w:rFonts w:hint="eastAsia" w:ascii="微软雅黑" w:hAnsi="微软雅黑" w:eastAsia="微软雅黑"/>
          <w:lang w:val="en-US"/>
        </w:rPr>
        <w:t>本项目主要参照资料为：</w:t>
      </w:r>
    </w:p>
    <w:p w14:paraId="4EB0063F">
      <w:pPr>
        <w:pStyle w:val="3"/>
        <w:numPr>
          <w:ilvl w:val="0"/>
          <w:numId w:val="2"/>
        </w:numPr>
        <w:spacing w:line="400" w:lineRule="exact"/>
        <w:ind w:left="0" w:firstLine="200" w:firstLineChars="0"/>
        <w:rPr>
          <w:rFonts w:ascii="微软雅黑" w:hAnsi="微软雅黑" w:eastAsia="微软雅黑"/>
          <w:lang w:val="en-US"/>
        </w:rPr>
      </w:pPr>
      <w:bookmarkStart w:id="32" w:name="参考标准名称1"/>
      <w:r>
        <w:rPr>
          <w:rFonts w:hint="eastAsia" w:ascii="微软雅黑" w:hAnsi="微软雅黑" w:eastAsia="微软雅黑"/>
          <w:lang w:val="en-US"/>
        </w:rPr>
        <w:t>《绿色建筑评价标准》GB/T 50378-2019（2024年版）</w:t>
      </w:r>
      <w:bookmarkEnd w:id="32"/>
    </w:p>
    <w:p w14:paraId="581542A2">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4A2FCF18">
      <w:pPr>
        <w:pStyle w:val="3"/>
        <w:numPr>
          <w:ilvl w:val="0"/>
          <w:numId w:val="2"/>
        </w:numPr>
        <w:spacing w:line="400" w:lineRule="exact"/>
        <w:ind w:left="0" w:firstLine="200" w:firstLineChars="0"/>
        <w:rPr>
          <w:rFonts w:ascii="微软雅黑" w:hAnsi="微软雅黑" w:eastAsia="微软雅黑"/>
          <w:lang w:val="en-US"/>
        </w:rPr>
      </w:pPr>
      <w:bookmarkStart w:id="33" w:name="_Hlk13496340"/>
      <w:r>
        <w:rPr>
          <w:rFonts w:hint="eastAsia" w:ascii="微软雅黑" w:hAnsi="微软雅黑" w:eastAsia="微软雅黑"/>
          <w:lang w:val="en-US"/>
        </w:rPr>
        <w:t>《民用建筑室内热湿环境评价标准》</w:t>
      </w:r>
      <w:r>
        <w:rPr>
          <w:rFonts w:ascii="微软雅黑" w:hAnsi="微软雅黑" w:eastAsia="微软雅黑"/>
          <w:lang w:val="en-US"/>
        </w:rPr>
        <w:t>GB/T 50785-2012</w:t>
      </w:r>
    </w:p>
    <w:p w14:paraId="39F573F1">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《热环境人类工效学 </w:t>
      </w:r>
      <w:r>
        <w:rPr>
          <w:rFonts w:ascii="微软雅黑" w:hAnsi="微软雅黑" w:eastAsia="微软雅黑"/>
          <w:lang w:val="en-US"/>
        </w:rPr>
        <w:t xml:space="preserve"> </w:t>
      </w:r>
      <w:r>
        <w:rPr>
          <w:rFonts w:hint="eastAsia" w:ascii="微软雅黑" w:hAnsi="微软雅黑" w:eastAsia="微软雅黑"/>
          <w:lang w:val="en-US"/>
        </w:rPr>
        <w:t>通过计算PMV和PPD指数与局部热舒适准则对热舒适进行分析测定与解释》</w:t>
      </w:r>
      <w:r>
        <w:rPr>
          <w:rFonts w:ascii="微软雅黑" w:hAnsi="微软雅黑" w:eastAsia="微软雅黑"/>
          <w:lang w:val="en-US"/>
        </w:rPr>
        <w:t>GB/T18049-2017</w:t>
      </w:r>
    </w:p>
    <w:bookmarkEnd w:id="33"/>
    <w:p w14:paraId="11F9AD0C">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《民用建筑供暖通风与空气调节设计规范》</w:t>
      </w:r>
      <w:r>
        <w:rPr>
          <w:rFonts w:ascii="微软雅黑" w:hAnsi="微软雅黑" w:eastAsia="微软雅黑"/>
          <w:lang w:val="en-US"/>
        </w:rPr>
        <w:t>GB50736-2012</w:t>
      </w:r>
    </w:p>
    <w:p w14:paraId="3631F5A4">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《民用建筑热工设计规范》</w:t>
      </w:r>
      <w:r>
        <w:rPr>
          <w:rFonts w:ascii="微软雅黑" w:hAnsi="微软雅黑" w:eastAsia="微软雅黑"/>
          <w:lang w:val="en-US"/>
        </w:rPr>
        <w:t>GB 50176-2016</w:t>
      </w:r>
      <w:bookmarkStart w:id="34" w:name="_Hlk13516321"/>
    </w:p>
    <w:bookmarkEnd w:id="34"/>
    <w:p w14:paraId="67288039">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 委托方提供的总平面图、建筑专业设计图纸、设计效果图等图纸资料</w:t>
      </w:r>
    </w:p>
    <w:p w14:paraId="49424899">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 委托方提供的其他相关资料</w:t>
      </w:r>
    </w:p>
    <w:p w14:paraId="6A5B4942">
      <w:pPr>
        <w:pStyle w:val="2"/>
        <w:spacing w:before="312"/>
      </w:pPr>
      <w:bookmarkStart w:id="35" w:name="_Toc13735912"/>
      <w:bookmarkStart w:id="36" w:name="_Toc30361"/>
      <w:r>
        <w:rPr>
          <w:rFonts w:hint="eastAsia"/>
        </w:rPr>
        <w:t>参考</w:t>
      </w:r>
      <w:r>
        <w:t>标准</w:t>
      </w:r>
      <w:bookmarkEnd w:id="31"/>
      <w:bookmarkEnd w:id="35"/>
      <w:bookmarkEnd w:id="36"/>
    </w:p>
    <w:p w14:paraId="0DC4E12C">
      <w:pPr>
        <w:pStyle w:val="3"/>
        <w:spacing w:line="400" w:lineRule="exact"/>
        <w:ind w:firstLine="420"/>
        <w:rPr>
          <w:rFonts w:ascii="微软雅黑" w:hAnsi="微软雅黑" w:eastAsia="微软雅黑"/>
          <w:lang w:val="en-US"/>
        </w:rPr>
      </w:pPr>
      <w:bookmarkStart w:id="37" w:name="_Toc451698935"/>
      <w:bookmarkStart w:id="38" w:name="_Toc452108764"/>
      <w:bookmarkStart w:id="39" w:name="_Toc451436145"/>
      <w:r>
        <w:rPr>
          <w:rFonts w:hint="eastAsia" w:ascii="微软雅黑" w:hAnsi="微软雅黑" w:eastAsia="微软雅黑"/>
          <w:lang w:val="en-US"/>
        </w:rPr>
        <w:t>室内热湿环境评价的主要依据为</w:t>
      </w:r>
      <w:bookmarkStart w:id="40" w:name="参考标准名称2"/>
      <w:r>
        <w:rPr>
          <w:rFonts w:hint="eastAsia" w:ascii="微软雅黑" w:hAnsi="微软雅黑" w:eastAsia="微软雅黑"/>
          <w:lang w:val="en-US"/>
        </w:rPr>
        <w:t>《绿色建筑评价标准》GB/T 50378-2019（2024年版）</w:t>
      </w:r>
      <w:bookmarkEnd w:id="40"/>
      <w:r>
        <w:rPr>
          <w:rFonts w:hint="eastAsia" w:ascii="微软雅黑" w:hAnsi="微软雅黑" w:eastAsia="微软雅黑"/>
          <w:lang w:val="en-US"/>
        </w:rPr>
        <w:t>中5.2.9条第2款的要求，具体评分规则如下：</w:t>
      </w:r>
    </w:p>
    <w:p w14:paraId="3DB25D07">
      <w:pPr>
        <w:pStyle w:val="3"/>
        <w:spacing w:line="400" w:lineRule="exact"/>
        <w:ind w:firstLine="420"/>
        <w:rPr>
          <w:rFonts w:ascii="微软雅黑" w:hAnsi="微软雅黑" w:eastAsia="微软雅黑"/>
          <w:lang w:val="en-US"/>
        </w:rPr>
      </w:pPr>
      <w:r>
        <w:rPr>
          <w:rFonts w:ascii="微软雅黑" w:hAnsi="微软雅黑" w:eastAsia="微软雅黑"/>
          <w:lang w:val="en-US"/>
        </w:rPr>
        <w:t>2）建筑主要功能房间供暖、空调工况下室内热环境参数达到现行国家标准《民用建筑室内热湿环境评价标准》GB/T 50785规定的室内人工冷热源热湿环境整体评价II级的面积比例，达到60%，得5分；每再增加10%，再得1分，最高得8分。</w:t>
      </w:r>
    </w:p>
    <w:p w14:paraId="3DA7DF6C">
      <w:pPr>
        <w:pStyle w:val="2"/>
        <w:spacing w:before="312"/>
      </w:pPr>
      <w:bookmarkStart w:id="41" w:name="_Toc13735913"/>
      <w:bookmarkStart w:id="42" w:name="_Toc12605"/>
      <w:r>
        <w:rPr>
          <w:rFonts w:hint="eastAsia"/>
        </w:rPr>
        <w:t>计算</w:t>
      </w:r>
      <w:bookmarkEnd w:id="37"/>
      <w:bookmarkEnd w:id="38"/>
      <w:r>
        <w:rPr>
          <w:rFonts w:hint="eastAsia"/>
        </w:rPr>
        <w:t>方法</w:t>
      </w:r>
      <w:bookmarkEnd w:id="41"/>
      <w:bookmarkEnd w:id="42"/>
    </w:p>
    <w:p w14:paraId="200A01CE">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本项目首先采用CFD计算得出室内流速分布和温度分布，进而得出室内热湿环境评价指标分布，并进行达标比例计算，下面依次介绍CFD和室内热湿环境评价指标的计算方法。</w:t>
      </w:r>
    </w:p>
    <w:p w14:paraId="3B426B9F">
      <w:pPr>
        <w:pStyle w:val="4"/>
        <w:spacing w:before="156" w:line="400" w:lineRule="exact"/>
      </w:pPr>
      <w:bookmarkStart w:id="43" w:name="_Toc13735914"/>
      <w:bookmarkStart w:id="44" w:name="_Toc14232"/>
      <w:r>
        <w:t>CFD</w:t>
      </w:r>
      <w:r>
        <w:rPr>
          <w:rFonts w:hint="eastAsia"/>
        </w:rPr>
        <w:t>计算原理</w:t>
      </w:r>
      <w:bookmarkEnd w:id="43"/>
      <w:bookmarkEnd w:id="44"/>
    </w:p>
    <w:p w14:paraId="224F7E4D">
      <w:pPr>
        <w:pStyle w:val="5"/>
        <w:spacing w:before="156" w:line="400" w:lineRule="exact"/>
      </w:pPr>
      <w:bookmarkStart w:id="45" w:name="_Toc13735915"/>
      <w:bookmarkStart w:id="46" w:name="_Toc451698937"/>
      <w:bookmarkStart w:id="47" w:name="_Toc452108765"/>
      <w:r>
        <w:rPr>
          <w:rFonts w:hint="eastAsia"/>
        </w:rPr>
        <w:t>湍流模型</w:t>
      </w:r>
      <w:bookmarkEnd w:id="45"/>
    </w:p>
    <w:p w14:paraId="57F5AB34">
      <w:pPr>
        <w:pStyle w:val="3"/>
        <w:spacing w:line="400" w:lineRule="exact"/>
        <w:ind w:firstLine="420" w:firstLineChars="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3B4FEC54">
      <w:pPr>
        <w:pStyle w:val="3"/>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表</w:t>
      </w:r>
      <w:r>
        <w:rPr>
          <w:rFonts w:ascii="微软雅黑" w:hAnsi="微软雅黑" w:eastAsia="微软雅黑"/>
          <w:b/>
          <w:sz w:val="18"/>
          <w:szCs w:val="18"/>
        </w:rPr>
        <w:t xml:space="preserve"> </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4.1</w:t>
      </w:r>
      <w:r>
        <w:rPr>
          <w:rFonts w:ascii="微软雅黑" w:hAnsi="微软雅黑" w:eastAsia="微软雅黑"/>
          <w:b/>
          <w:sz w:val="18"/>
          <w:szCs w:val="18"/>
        </w:rPr>
        <w:fldChar w:fldCharType="end"/>
      </w:r>
      <w:r>
        <w:rPr>
          <w:rFonts w:ascii="微软雅黑" w:hAnsi="微软雅黑" w:eastAsia="微软雅黑"/>
          <w:b/>
          <w:sz w:val="18"/>
          <w:szCs w:val="18"/>
        </w:rPr>
        <w:t xml:space="preserve">-1  </w:t>
      </w:r>
      <w:r>
        <w:rPr>
          <w:rFonts w:hint="eastAsia" w:ascii="微软雅黑" w:hAnsi="微软雅黑" w:eastAsia="微软雅黑"/>
          <w:b/>
          <w:sz w:val="18"/>
          <w:szCs w:val="18"/>
        </w:rPr>
        <w:t>常用湍流模型适用范围</w:t>
      </w:r>
    </w:p>
    <w:tbl>
      <w:tblPr>
        <w:tblStyle w:val="23"/>
        <w:tblW w:w="8237" w:type="dxa"/>
        <w:tblInd w:w="93" w:type="dxa"/>
        <w:tblLayout w:type="fixed"/>
        <w:tblCellMar>
          <w:top w:w="0" w:type="dxa"/>
          <w:left w:w="108" w:type="dxa"/>
          <w:bottom w:w="0" w:type="dxa"/>
          <w:right w:w="108" w:type="dxa"/>
        </w:tblCellMar>
      </w:tblPr>
      <w:tblGrid>
        <w:gridCol w:w="1858"/>
        <w:gridCol w:w="6379"/>
      </w:tblGrid>
      <w:tr w14:paraId="1B21A752">
        <w:tblPrEx>
          <w:tblCellMar>
            <w:top w:w="0" w:type="dxa"/>
            <w:left w:w="108" w:type="dxa"/>
            <w:bottom w:w="0" w:type="dxa"/>
            <w:right w:w="108" w:type="dxa"/>
          </w:tblCellMar>
        </w:tblPrEx>
        <w:trPr>
          <w:trHeight w:val="285" w:hRule="atLeast"/>
        </w:trPr>
        <w:tc>
          <w:tcPr>
            <w:tcW w:w="1858"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1C762DA9">
            <w:pPr>
              <w:spacing w:line="400" w:lineRule="exact"/>
              <w:jc w:val="center"/>
              <w:rPr>
                <w:rFonts w:cs="宋体"/>
                <w:b/>
                <w:bCs/>
                <w:sz w:val="18"/>
                <w:szCs w:val="18"/>
              </w:rPr>
            </w:pPr>
            <w:bookmarkStart w:id="48" w:name="_Toc452108766"/>
            <w:bookmarkStart w:id="49" w:name="_Toc451698938"/>
            <w:bookmarkStart w:id="50" w:name="_Toc8151"/>
            <w:bookmarkStart w:id="51" w:name="_Toc13735916"/>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11D09BC2">
            <w:pPr>
              <w:spacing w:line="400" w:lineRule="exact"/>
              <w:jc w:val="center"/>
              <w:rPr>
                <w:rFonts w:cs="宋体"/>
                <w:b/>
                <w:bCs/>
                <w:sz w:val="18"/>
                <w:szCs w:val="18"/>
              </w:rPr>
            </w:pPr>
            <w:r>
              <w:rPr>
                <w:rFonts w:hint="eastAsia" w:cs="宋体"/>
                <w:b/>
                <w:bCs/>
                <w:sz w:val="18"/>
                <w:szCs w:val="18"/>
              </w:rPr>
              <w:t>特点和适用工况</w:t>
            </w:r>
          </w:p>
        </w:tc>
      </w:tr>
      <w:tr w14:paraId="621B928F">
        <w:tblPrEx>
          <w:tblCellMar>
            <w:top w:w="0" w:type="dxa"/>
            <w:left w:w="108" w:type="dxa"/>
            <w:bottom w:w="0" w:type="dxa"/>
            <w:right w:w="108" w:type="dxa"/>
          </w:tblCellMar>
        </w:tblPrEx>
        <w:trPr>
          <w:trHeight w:val="600" w:hRule="atLeast"/>
        </w:trPr>
        <w:tc>
          <w:tcPr>
            <w:tcW w:w="1858" w:type="dxa"/>
            <w:tcBorders>
              <w:top w:val="nil"/>
              <w:left w:val="single" w:color="auto" w:sz="4" w:space="0"/>
              <w:bottom w:val="single" w:color="auto" w:sz="4" w:space="0"/>
              <w:right w:val="single" w:color="auto" w:sz="4" w:space="0"/>
            </w:tcBorders>
            <w:vAlign w:val="center"/>
          </w:tcPr>
          <w:p w14:paraId="01EC23BE">
            <w:pPr>
              <w:spacing w:line="400" w:lineRule="exact"/>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2F8CCAE">
            <w:pPr>
              <w:spacing w:line="400" w:lineRule="exact"/>
              <w:rPr>
                <w:rFonts w:cs="宋体"/>
                <w:sz w:val="18"/>
                <w:szCs w:val="18"/>
              </w:rPr>
            </w:pPr>
            <w:r>
              <w:rPr>
                <w:rFonts w:hint="eastAsia" w:cs="宋体"/>
                <w:sz w:val="18"/>
                <w:szCs w:val="18"/>
              </w:rPr>
              <w:t>简单的工业流场和热交换模拟，无较大压力梯度、分离、强曲率流，适用于初始的参数研究</w:t>
            </w:r>
          </w:p>
        </w:tc>
      </w:tr>
      <w:tr w14:paraId="6CB78F60">
        <w:tblPrEx>
          <w:tblCellMar>
            <w:top w:w="0" w:type="dxa"/>
            <w:left w:w="108" w:type="dxa"/>
            <w:bottom w:w="0" w:type="dxa"/>
            <w:right w:w="108" w:type="dxa"/>
          </w:tblCellMar>
        </w:tblPrEx>
        <w:trPr>
          <w:trHeight w:val="855" w:hRule="atLeast"/>
        </w:trPr>
        <w:tc>
          <w:tcPr>
            <w:tcW w:w="1858" w:type="dxa"/>
            <w:tcBorders>
              <w:top w:val="nil"/>
              <w:left w:val="single" w:color="auto" w:sz="4" w:space="0"/>
              <w:bottom w:val="single" w:color="auto" w:sz="4" w:space="0"/>
              <w:right w:val="single" w:color="auto" w:sz="4" w:space="0"/>
            </w:tcBorders>
            <w:vAlign w:val="center"/>
          </w:tcPr>
          <w:p w14:paraId="2FF7057B">
            <w:pPr>
              <w:spacing w:line="400" w:lineRule="exact"/>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B5AC5C9">
            <w:pPr>
              <w:spacing w:line="400" w:lineRule="exact"/>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68A20B6B">
        <w:tblPrEx>
          <w:tblCellMar>
            <w:top w:w="0" w:type="dxa"/>
            <w:left w:w="108" w:type="dxa"/>
            <w:bottom w:w="0" w:type="dxa"/>
            <w:right w:w="108" w:type="dxa"/>
          </w:tblCellMar>
        </w:tblPrEx>
        <w:trPr>
          <w:trHeight w:val="570" w:hRule="atLeast"/>
        </w:trPr>
        <w:tc>
          <w:tcPr>
            <w:tcW w:w="1858" w:type="dxa"/>
            <w:tcBorders>
              <w:top w:val="nil"/>
              <w:left w:val="single" w:color="auto" w:sz="4" w:space="0"/>
              <w:bottom w:val="single" w:color="auto" w:sz="4" w:space="0"/>
              <w:right w:val="single" w:color="auto" w:sz="4" w:space="0"/>
            </w:tcBorders>
            <w:vAlign w:val="center"/>
          </w:tcPr>
          <w:p w14:paraId="090754D8">
            <w:pPr>
              <w:spacing w:line="400" w:lineRule="exact"/>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190D0FF9">
            <w:pPr>
              <w:spacing w:line="400" w:lineRule="exact"/>
              <w:rPr>
                <w:rFonts w:cs="宋体"/>
                <w:sz w:val="18"/>
                <w:szCs w:val="18"/>
              </w:rPr>
            </w:pPr>
            <w:r>
              <w:rPr>
                <w:rFonts w:hint="eastAsia" w:cs="宋体"/>
                <w:sz w:val="18"/>
                <w:szCs w:val="18"/>
              </w:rPr>
              <w:t>旋转流动、强逆压梯度的边界层流动、流动分离和二次流，类似于RNG</w:t>
            </w:r>
          </w:p>
        </w:tc>
      </w:tr>
    </w:tbl>
    <w:p w14:paraId="05616DB8">
      <w:pPr>
        <w:pStyle w:val="5"/>
        <w:tabs>
          <w:tab w:val="left" w:pos="360"/>
        </w:tabs>
        <w:spacing w:before="156"/>
        <w:ind w:left="0" w:firstLine="0"/>
      </w:pPr>
      <w:r>
        <w:rPr>
          <w:rFonts w:hint="eastAsia"/>
        </w:rPr>
        <w:t>边界条件</w:t>
      </w:r>
      <w:bookmarkEnd w:id="48"/>
      <w:bookmarkEnd w:id="49"/>
      <w:bookmarkEnd w:id="50"/>
      <w:bookmarkEnd w:id="51"/>
    </w:p>
    <w:p w14:paraId="368551E3">
      <w:pPr>
        <w:tabs>
          <w:tab w:val="left" w:pos="180"/>
        </w:tabs>
        <w:spacing w:line="400" w:lineRule="exact"/>
        <w:ind w:left="-19" w:leftChars="-9"/>
      </w:pPr>
      <w:r>
        <w:rPr>
          <w:b/>
        </w:rPr>
        <w:tab/>
      </w:r>
      <w:r>
        <w:rPr>
          <w:b/>
        </w:rPr>
        <w:tab/>
      </w:r>
      <w:r>
        <w:rPr>
          <w:rFonts w:hint="eastAsia"/>
          <w:b/>
        </w:rPr>
        <w:t>围护结构</w:t>
      </w:r>
      <w:r>
        <w:rPr>
          <w:rFonts w:hint="eastAsia"/>
        </w:rPr>
        <w:t>：外围护结构采用传热系数作为边界条件，内围护结构根据实际情况可选择传热系数或者绝热边界条件</w:t>
      </w:r>
      <w:r>
        <w:rPr>
          <w:rStyle w:val="29"/>
        </w:rPr>
        <w:footnoteReference w:id="0"/>
      </w:r>
      <w:r>
        <w:rPr>
          <w:rFonts w:hint="eastAsia"/>
        </w:rPr>
        <w:t>；</w:t>
      </w:r>
    </w:p>
    <w:p w14:paraId="363F857E">
      <w:pPr>
        <w:spacing w:line="400" w:lineRule="exact"/>
        <w:ind w:firstLine="435"/>
      </w:pPr>
      <w:r>
        <w:rPr>
          <w:rFonts w:hint="eastAsia"/>
          <w:b/>
        </w:rPr>
        <w:t>送风口</w:t>
      </w:r>
      <w:r>
        <w:rPr>
          <w:rFonts w:hint="eastAsia"/>
        </w:rPr>
        <w:t>：采用温度和风速作为边界条件；</w:t>
      </w:r>
    </w:p>
    <w:p w14:paraId="0D48F110">
      <w:pPr>
        <w:spacing w:line="400" w:lineRule="exact"/>
        <w:ind w:firstLine="435"/>
      </w:pPr>
      <w:r>
        <w:rPr>
          <w:rFonts w:hint="eastAsia"/>
          <w:b/>
        </w:rPr>
        <w:t>回风口</w:t>
      </w:r>
      <w:r>
        <w:rPr>
          <w:rFonts w:hint="eastAsia"/>
        </w:rPr>
        <w:t>：采用绝热和定压边界条件；</w:t>
      </w:r>
    </w:p>
    <w:p w14:paraId="6F9E19B4">
      <w:pPr>
        <w:pStyle w:val="5"/>
        <w:tabs>
          <w:tab w:val="left" w:pos="360"/>
        </w:tabs>
        <w:spacing w:before="156" w:line="400" w:lineRule="exact"/>
        <w:ind w:left="0" w:firstLine="0"/>
      </w:pPr>
      <w:bookmarkStart w:id="52" w:name="_Toc452108767"/>
      <w:bookmarkStart w:id="53" w:name="_Toc13735917"/>
      <w:bookmarkStart w:id="54" w:name="_Toc451698939"/>
      <w:bookmarkStart w:id="55" w:name="_Toc23583"/>
      <w:r>
        <w:rPr>
          <w:rFonts w:hint="eastAsia"/>
        </w:rPr>
        <w:t>求解计算</w:t>
      </w:r>
      <w:bookmarkEnd w:id="52"/>
      <w:bookmarkEnd w:id="53"/>
      <w:bookmarkEnd w:id="54"/>
      <w:bookmarkEnd w:id="55"/>
    </w:p>
    <w:p w14:paraId="4085825B">
      <w:pPr>
        <w:pStyle w:val="3"/>
        <w:numPr>
          <w:ilvl w:val="0"/>
          <w:numId w:val="3"/>
        </w:numPr>
        <w:spacing w:line="400" w:lineRule="exact"/>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74E19D2E">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2BDA5C90">
      <w:pPr>
        <w:pStyle w:val="3"/>
        <w:ind w:firstLine="0" w:firstLineChars="0"/>
        <w:jc w:val="center"/>
        <w:rPr>
          <w:rFonts w:ascii="微软雅黑" w:hAnsi="微软雅黑" w:eastAsia="微软雅黑"/>
          <w:lang w:val="en-US"/>
        </w:rPr>
      </w:pPr>
      <m:oMathPara>
        <m:oMath>
          <m:f>
            <m:fPr>
              <m:ctrlPr>
                <w:rPr>
                  <w:rFonts w:ascii="Cambria Math" w:hAnsi="Cambria Math" w:eastAsia="微软雅黑" w:cs="宋体"/>
                  <w:sz w:val="24"/>
                  <w:szCs w:val="24"/>
                </w:rPr>
              </m:ctrlPr>
            </m:fPr>
            <m:num>
              <m:r>
                <m:rPr/>
                <w:rPr>
                  <w:rFonts w:ascii="Cambria Math" w:hAnsi="Cambria Math" w:eastAsia="微软雅黑"/>
                  <w:lang w:val="en-US"/>
                </w:rPr>
                <m:t>∂(ρϕ)</m:t>
              </m:r>
              <m:ctrlPr>
                <w:rPr>
                  <w:rFonts w:ascii="Cambria Math" w:hAnsi="Cambria Math" w:eastAsia="微软雅黑" w:cs="宋体"/>
                  <w:sz w:val="24"/>
                  <w:szCs w:val="24"/>
                </w:rPr>
              </m:ctrlPr>
            </m:num>
            <m:den>
              <m:r>
                <m:rPr/>
                <w:rPr>
                  <w:rFonts w:ascii="Cambria Math" w:hAnsi="Cambria Math" w:eastAsia="微软雅黑"/>
                  <w:lang w:val="en-US"/>
                </w:rPr>
                <m:t>∂t</m:t>
              </m:r>
              <m:ctrlPr>
                <w:rPr>
                  <w:rFonts w:ascii="Cambria Math" w:hAnsi="Cambria Math" w:eastAsia="微软雅黑" w:cs="宋体"/>
                  <w:sz w:val="24"/>
                  <w:szCs w:val="24"/>
                </w:rPr>
              </m:ctrlPr>
            </m:den>
          </m:f>
          <m:r>
            <m:rPr>
              <m:sty m:val="p"/>
            </m:rPr>
            <w:rPr>
              <w:rFonts w:ascii="Cambria Math" w:hAnsi="Cambria Math" w:eastAsia="微软雅黑"/>
              <w:lang w:val="en-US"/>
            </w:rPr>
            <m:t>+div</m:t>
          </m:r>
          <m:d>
            <m:dPr>
              <m:ctrlPr>
                <w:rPr>
                  <w:rFonts w:ascii="Cambria Math" w:hAnsi="Cambria Math" w:eastAsia="微软雅黑" w:cs="宋体"/>
                  <w:sz w:val="24"/>
                  <w:szCs w:val="24"/>
                </w:rPr>
              </m:ctrlPr>
            </m:dPr>
            <m:e>
              <m:r>
                <m:rPr/>
                <w:rPr>
                  <w:rFonts w:ascii="Cambria Math" w:hAnsi="Cambria Math" w:eastAsia="微软雅黑"/>
                  <w:lang w:val="en-US"/>
                </w:rPr>
                <m:t>ρUϕ</m:t>
              </m:r>
              <m:ctrlPr>
                <w:rPr>
                  <w:rFonts w:ascii="Cambria Math" w:hAnsi="Cambria Math" w:eastAsia="微软雅黑" w:cs="宋体"/>
                  <w:sz w:val="24"/>
                  <w:szCs w:val="24"/>
                </w:rPr>
              </m:ctrlPr>
            </m:e>
          </m:d>
          <m:r>
            <m:rPr>
              <m:sty m:val="p"/>
            </m:rPr>
            <w:rPr>
              <w:rFonts w:ascii="Cambria Math" w:hAnsi="Cambria Math" w:eastAsia="微软雅黑"/>
              <w:lang w:val="en-US"/>
            </w:rPr>
            <m:t>=div</m:t>
          </m:r>
          <m:d>
            <m:dPr>
              <m:ctrlPr>
                <w:rPr>
                  <w:rFonts w:ascii="Cambria Math" w:hAnsi="Cambria Math" w:eastAsia="微软雅黑" w:cs="宋体"/>
                  <w:sz w:val="24"/>
                  <w:szCs w:val="24"/>
                </w:rPr>
              </m:ctrlPr>
            </m:dPr>
            <m:e>
              <m:sSub>
                <m:sSubPr>
                  <m:ctrlPr>
                    <w:rPr>
                      <w:rFonts w:ascii="Cambria Math" w:hAnsi="Cambria Math" w:eastAsia="微软雅黑" w:cs="宋体"/>
                      <w:i/>
                      <w:sz w:val="24"/>
                      <w:szCs w:val="24"/>
                    </w:rPr>
                  </m:ctrlPr>
                </m:sSubPr>
                <m:e>
                  <m:r>
                    <m:rPr>
                      <m:sty m:val="p"/>
                    </m:rPr>
                    <w:rPr>
                      <w:rFonts w:ascii="Cambria Math" w:hAnsi="Cambria Math" w:eastAsia="微软雅黑"/>
                      <w:lang w:val="en-US"/>
                    </w:rPr>
                    <m:t>Γ</m:t>
                  </m:r>
                  <m:ctrlPr>
                    <w:rPr>
                      <w:rFonts w:ascii="Cambria Math" w:hAnsi="Cambria Math" w:eastAsia="微软雅黑" w:cs="宋体"/>
                      <w:i/>
                      <w:sz w:val="24"/>
                      <w:szCs w:val="24"/>
                    </w:rPr>
                  </m:ctrlPr>
                </m:e>
                <m:sub>
                  <m:r>
                    <m:rPr/>
                    <w:rPr>
                      <w:rFonts w:ascii="Cambria Math" w:hAnsi="Cambria Math" w:eastAsia="微软雅黑"/>
                      <w:lang w:val="en-US"/>
                    </w:rPr>
                    <m:t>ϕ</m:t>
                  </m:r>
                  <m:ctrlPr>
                    <w:rPr>
                      <w:rFonts w:ascii="Cambria Math" w:hAnsi="Cambria Math" w:eastAsia="微软雅黑" w:cs="宋体"/>
                      <w:i/>
                      <w:sz w:val="24"/>
                      <w:szCs w:val="24"/>
                    </w:rPr>
                  </m:ctrlPr>
                </m:sub>
              </m:sSub>
              <m:r>
                <m:rPr/>
                <w:rPr>
                  <w:rFonts w:ascii="Cambria Math" w:hAnsi="Cambria Math" w:eastAsia="微软雅黑"/>
                  <w:lang w:val="en-US"/>
                </w:rPr>
                <m:t>gradϕ</m:t>
              </m:r>
              <m:ctrlPr>
                <w:rPr>
                  <w:rFonts w:ascii="Cambria Math" w:hAnsi="Cambria Math" w:eastAsia="微软雅黑" w:cs="宋体"/>
                  <w:sz w:val="24"/>
                  <w:szCs w:val="24"/>
                </w:rPr>
              </m:ctrlPr>
            </m:e>
          </m:d>
          <m:r>
            <m:rPr>
              <m:sty m:val="p"/>
            </m:rPr>
            <w:rPr>
              <w:rFonts w:ascii="Cambria Math" w:hAnsi="Cambria Math" w:eastAsia="微软雅黑"/>
              <w:lang w:val="en-US"/>
            </w:rPr>
            <m:t>+</m:t>
          </m:r>
          <m:sSub>
            <m:sSubPr>
              <m:ctrlPr>
                <w:rPr>
                  <w:rFonts w:ascii="Cambria Math" w:hAnsi="Cambria Math" w:eastAsia="微软雅黑" w:cs="宋体"/>
                  <w:sz w:val="24"/>
                  <w:szCs w:val="24"/>
                </w:rPr>
              </m:ctrlPr>
            </m:sSubPr>
            <m:e>
              <m:r>
                <m:rPr/>
                <w:rPr>
                  <w:rFonts w:ascii="Cambria Math" w:hAnsi="Cambria Math" w:eastAsia="微软雅黑"/>
                  <w:lang w:val="en-US"/>
                </w:rPr>
                <m:t>S</m:t>
              </m:r>
              <m:ctrlPr>
                <w:rPr>
                  <w:rFonts w:ascii="Cambria Math" w:hAnsi="Cambria Math" w:eastAsia="微软雅黑" w:cs="宋体"/>
                  <w:sz w:val="24"/>
                  <w:szCs w:val="24"/>
                </w:rPr>
              </m:ctrlPr>
            </m:e>
            <m:sub>
              <m:r>
                <m:rPr/>
                <w:rPr>
                  <w:rFonts w:ascii="Cambria Math" w:hAnsi="Cambria Math" w:eastAsia="微软雅黑"/>
                  <w:lang w:val="en-US"/>
                </w:rPr>
                <m:t>ϕ</m:t>
              </m:r>
              <m:ctrlPr>
                <w:rPr>
                  <w:rFonts w:ascii="Cambria Math" w:hAnsi="Cambria Math" w:eastAsia="微软雅黑" w:cs="宋体"/>
                  <w:sz w:val="24"/>
                  <w:szCs w:val="24"/>
                </w:rPr>
              </m:ctrlPr>
            </m:sub>
          </m:sSub>
        </m:oMath>
      </m:oMathPara>
    </w:p>
    <w:p w14:paraId="47A27D46">
      <w:pPr>
        <w:pStyle w:val="3"/>
        <w:spacing w:line="400" w:lineRule="exact"/>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6BD833BC">
      <w:pPr>
        <w:pStyle w:val="3"/>
        <w:spacing w:line="400" w:lineRule="exact"/>
        <w:ind w:firstLine="0" w:firstLineChars="0"/>
        <w:jc w:val="center"/>
        <w:rPr>
          <w:rFonts w:ascii="微软雅黑" w:hAnsi="微软雅黑" w:eastAsia="微软雅黑"/>
          <w:b/>
          <w:sz w:val="18"/>
          <w:szCs w:val="18"/>
        </w:rPr>
      </w:pPr>
      <w:bookmarkStart w:id="56" w:name="_Ref237071533"/>
      <w:r>
        <w:rPr>
          <w:rFonts w:hint="eastAsia" w:ascii="微软雅黑" w:hAnsi="微软雅黑" w:eastAsia="微软雅黑"/>
          <w:b/>
          <w:sz w:val="18"/>
          <w:szCs w:val="18"/>
        </w:rPr>
        <w:t>表</w:t>
      </w:r>
      <w:r>
        <w:rPr>
          <w:rFonts w:ascii="微软雅黑" w:hAnsi="微软雅黑" w:eastAsia="微软雅黑"/>
          <w:b/>
          <w:sz w:val="18"/>
          <w:szCs w:val="18"/>
        </w:rPr>
        <w:t xml:space="preserve"> </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4.1</w:t>
      </w:r>
      <w:r>
        <w:rPr>
          <w:rFonts w:ascii="微软雅黑" w:hAnsi="微软雅黑" w:eastAsia="微软雅黑"/>
          <w:b/>
          <w:sz w:val="18"/>
          <w:szCs w:val="18"/>
        </w:rPr>
        <w:fldChar w:fldCharType="end"/>
      </w:r>
      <w:r>
        <w:rPr>
          <w:rFonts w:ascii="微软雅黑" w:hAnsi="微软雅黑" w:eastAsia="微软雅黑"/>
          <w:b/>
          <w:sz w:val="18"/>
          <w:szCs w:val="18"/>
        </w:rPr>
        <w:noBreakHyphen/>
      </w:r>
      <w:r>
        <w:rPr>
          <w:rFonts w:ascii="微软雅黑" w:hAnsi="微软雅黑" w:eastAsia="微软雅黑"/>
          <w:b/>
          <w:sz w:val="18"/>
          <w:szCs w:val="18"/>
        </w:rPr>
        <w:t>2</w:t>
      </w:r>
      <w:bookmarkEnd w:id="56"/>
      <w:r>
        <w:rPr>
          <w:rFonts w:hint="eastAsia" w:ascii="微软雅黑" w:hAnsi="微软雅黑" w:eastAsia="微软雅黑"/>
          <w:b/>
          <w:sz w:val="18"/>
          <w:szCs w:val="18"/>
        </w:rPr>
        <w:t xml:space="preserve"> </w:t>
      </w:r>
      <w:bookmarkStart w:id="57" w:name="_Ref225175618"/>
      <w:r>
        <w:rPr>
          <w:rFonts w:hint="eastAsia" w:ascii="微软雅黑" w:hAnsi="微软雅黑" w:eastAsia="微软雅黑"/>
          <w:b/>
          <w:sz w:val="18"/>
          <w:szCs w:val="18"/>
        </w:rPr>
        <w:t>计算流体力学的控制方程</w:t>
      </w:r>
      <w:bookmarkEnd w:id="57"/>
    </w:p>
    <w:tbl>
      <w:tblPr>
        <w:tblStyle w:val="23"/>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22BD0A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425D62D4">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5EB11E3B">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3DA99B10">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1BB5EDCE">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72C7328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F84B419">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7409E0DF">
            <w:pPr>
              <w:widowControl w:val="0"/>
              <w:jc w:val="center"/>
              <w:rPr>
                <w:rFonts w:cs="Calibri"/>
                <w:kern w:val="2"/>
                <w:sz w:val="18"/>
                <w:szCs w:val="18"/>
              </w:rPr>
            </w:pPr>
            <w:r>
              <w:rPr>
                <w:rFonts w:hint="eastAsia"/>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2EE575AF">
            <w:pPr>
              <w:widowControl w:val="0"/>
              <w:rPr>
                <w:rFonts w:cs="Calibri"/>
                <w:kern w:val="2"/>
                <w:sz w:val="18"/>
                <w:szCs w:val="18"/>
              </w:rPr>
            </w:pPr>
            <w:r>
              <w:rPr>
                <w:rFonts w:hint="eastAsia"/>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2A2B7CB3">
            <w:pPr>
              <w:widowControl w:val="0"/>
              <w:jc w:val="both"/>
              <w:rPr>
                <w:rFonts w:cs="Calibri"/>
                <w:kern w:val="2"/>
                <w:sz w:val="18"/>
                <w:szCs w:val="18"/>
              </w:rPr>
            </w:pPr>
            <w:r>
              <w:rPr>
                <w:rFonts w:hint="eastAsia"/>
                <w:sz w:val="18"/>
                <w:szCs w:val="18"/>
              </w:rPr>
              <w:t>0</w:t>
            </w:r>
          </w:p>
        </w:tc>
      </w:tr>
      <w:tr w14:paraId="264F53C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B1EBEE7">
            <w:pPr>
              <w:widowControl w:val="0"/>
              <w:jc w:val="both"/>
              <w:rPr>
                <w:rFonts w:cs="Calibri"/>
                <w:kern w:val="2"/>
                <w:sz w:val="18"/>
                <w:szCs w:val="18"/>
              </w:rPr>
            </w:pPr>
            <w:r>
              <w:rPr>
                <w:rFonts w:hint="eastAsia"/>
                <w:sz w:val="18"/>
                <w:szCs w:val="18"/>
              </w:rPr>
              <w:t>x 速度</w:t>
            </w:r>
          </w:p>
        </w:tc>
        <w:tc>
          <w:tcPr>
            <w:tcW w:w="674" w:type="dxa"/>
            <w:tcBorders>
              <w:top w:val="single" w:color="auto" w:sz="6" w:space="0"/>
              <w:left w:val="single" w:color="auto" w:sz="6" w:space="0"/>
              <w:bottom w:val="single" w:color="auto" w:sz="6" w:space="0"/>
              <w:right w:val="single" w:color="auto" w:sz="6" w:space="0"/>
            </w:tcBorders>
            <w:vAlign w:val="center"/>
          </w:tcPr>
          <w:p w14:paraId="45C1C68F">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B55F462">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964B449">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∂x</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oMath>
            </m:oMathPara>
          </w:p>
        </w:tc>
      </w:tr>
      <w:tr w14:paraId="1D7E545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26DB9CD">
            <w:pPr>
              <w:widowControl w:val="0"/>
              <w:jc w:val="both"/>
              <w:rPr>
                <w:rFonts w:cs="Calibri"/>
                <w:kern w:val="2"/>
                <w:sz w:val="18"/>
                <w:szCs w:val="18"/>
              </w:rPr>
            </w:pPr>
            <w:r>
              <w:rPr>
                <w:rFonts w:hint="eastAsia"/>
                <w:sz w:val="18"/>
                <w:szCs w:val="18"/>
              </w:rPr>
              <w:t>y 速度</w:t>
            </w:r>
          </w:p>
        </w:tc>
        <w:tc>
          <w:tcPr>
            <w:tcW w:w="674" w:type="dxa"/>
            <w:tcBorders>
              <w:top w:val="single" w:color="auto" w:sz="6" w:space="0"/>
              <w:left w:val="single" w:color="auto" w:sz="6" w:space="0"/>
              <w:bottom w:val="single" w:color="auto" w:sz="6" w:space="0"/>
              <w:right w:val="single" w:color="auto" w:sz="6" w:space="0"/>
            </w:tcBorders>
            <w:vAlign w:val="center"/>
          </w:tcPr>
          <w:p w14:paraId="00E998A9">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34D4A76">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3D59F20">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∂y</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oMath>
            </m:oMathPara>
          </w:p>
        </w:tc>
      </w:tr>
      <w:tr w14:paraId="51B9CDA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06B9AB2">
            <w:pPr>
              <w:widowControl w:val="0"/>
              <w:jc w:val="both"/>
              <w:rPr>
                <w:rFonts w:cs="Calibri"/>
                <w:kern w:val="2"/>
                <w:sz w:val="18"/>
                <w:szCs w:val="18"/>
              </w:rPr>
            </w:pPr>
            <w:r>
              <w:rPr>
                <w:rFonts w:hint="eastAsia"/>
                <w:sz w:val="18"/>
                <w:szCs w:val="18"/>
              </w:rPr>
              <w:t>z 速度</w:t>
            </w:r>
          </w:p>
        </w:tc>
        <w:tc>
          <w:tcPr>
            <w:tcW w:w="674" w:type="dxa"/>
            <w:tcBorders>
              <w:top w:val="single" w:color="auto" w:sz="6" w:space="0"/>
              <w:left w:val="single" w:color="auto" w:sz="6" w:space="0"/>
              <w:bottom w:val="single" w:color="auto" w:sz="6" w:space="0"/>
              <w:right w:val="single" w:color="auto" w:sz="6" w:space="0"/>
            </w:tcBorders>
            <w:vAlign w:val="center"/>
          </w:tcPr>
          <w:p w14:paraId="2BDAB1F3">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0210EC0">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A74819B">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∂z</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−ρg</m:t>
                </m:r>
              </m:oMath>
            </m:oMathPara>
          </w:p>
        </w:tc>
      </w:tr>
      <w:tr w14:paraId="69AA099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69394A5">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1DAA814C">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DB86346">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α</m:t>
                    </m:r>
                    <m:ctrlPr>
                      <w:rPr>
                        <w:rFonts w:ascii="Cambria Math" w:hAnsi="Cambria Math" w:cs="Calibri"/>
                        <w:kern w:val="2"/>
                        <w:sz w:val="18"/>
                        <w:szCs w:val="18"/>
                      </w:rPr>
                    </m:ctrlPr>
                  </m:e>
                  <m:sub>
                    <m:r>
                      <m:rPr/>
                      <w:rPr>
                        <w:rFonts w:ascii="Cambria Math" w:hAnsi="Cambria Math" w:cs="Calibri"/>
                        <w:kern w:val="2"/>
                        <w:sz w:val="18"/>
                        <w:szCs w:val="18"/>
                      </w:rPr>
                      <m:t>k</m:t>
                    </m:r>
                    <m:ctrlPr>
                      <w:rPr>
                        <w:rFonts w:ascii="Cambria Math" w:hAnsi="Cambria Math" w:cs="Calibri"/>
                        <w:kern w:val="2"/>
                        <w:sz w:val="18"/>
                        <w:szCs w:val="18"/>
                      </w:rPr>
                    </m:ctrlPr>
                  </m:sub>
                </m:sSub>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7A71ADC">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G</m:t>
                    </m:r>
                    <m:ctrlPr>
                      <w:rPr>
                        <w:rFonts w:ascii="Cambria Math" w:hAnsi="Cambria Math" w:cs="Calibri"/>
                        <w:kern w:val="2"/>
                        <w:sz w:val="18"/>
                        <w:szCs w:val="18"/>
                      </w:rPr>
                    </m:ctrlPr>
                  </m:e>
                  <m:sub>
                    <m:r>
                      <m:rPr/>
                      <w:rPr>
                        <w:rFonts w:ascii="Cambria Math" w:hAnsi="Cambria Math" w:cs="Calibri"/>
                        <w:kern w:val="2"/>
                        <w:sz w:val="18"/>
                        <w:szCs w:val="18"/>
                      </w:rPr>
                      <m:t>k</m:t>
                    </m:r>
                    <m:ctrlPr>
                      <w:rPr>
                        <w:rFonts w:ascii="Cambria Math" w:hAnsi="Cambria Math" w:cs="Calibri"/>
                        <w:kern w:val="2"/>
                        <w:sz w:val="18"/>
                        <w:szCs w:val="18"/>
                      </w:rPr>
                    </m:ctrlPr>
                  </m:sub>
                </m:sSub>
                <m:r>
                  <m:rPr>
                    <m:sty m:val="p"/>
                  </m:rPr>
                  <w:rPr>
                    <w:rFonts w:ascii="Cambria Math" w:hAnsi="Cambria Math" w:cs="Calibri"/>
                    <w:kern w:val="2"/>
                    <w:sz w:val="18"/>
                    <w:szCs w:val="18"/>
                  </w:rPr>
                  <m:t>+</m:t>
                </m:r>
                <m:sSub>
                  <m:sSubPr>
                    <m:ctrlPr>
                      <w:rPr>
                        <w:rFonts w:ascii="Cambria Math" w:hAnsi="Cambria Math" w:cs="Calibri"/>
                        <w:kern w:val="2"/>
                        <w:sz w:val="18"/>
                        <w:szCs w:val="18"/>
                      </w:rPr>
                    </m:ctrlPr>
                  </m:sSubPr>
                  <m:e>
                    <m:r>
                      <m:rPr/>
                      <w:rPr>
                        <w:rFonts w:ascii="Cambria Math" w:hAnsi="Cambria Math" w:cs="Calibri"/>
                        <w:kern w:val="2"/>
                        <w:sz w:val="18"/>
                        <w:szCs w:val="18"/>
                      </w:rPr>
                      <m:t>G</m:t>
                    </m:r>
                    <m:ctrlPr>
                      <w:rPr>
                        <w:rFonts w:ascii="Cambria Math" w:hAnsi="Cambria Math" w:cs="Calibri"/>
                        <w:kern w:val="2"/>
                        <w:sz w:val="18"/>
                        <w:szCs w:val="18"/>
                      </w:rPr>
                    </m:ctrlPr>
                  </m:e>
                  <m:sub>
                    <m:r>
                      <m:rPr/>
                      <w:rPr>
                        <w:rFonts w:ascii="Cambria Math" w:hAnsi="Cambria Math" w:cs="Calibri"/>
                        <w:kern w:val="2"/>
                        <w:sz w:val="18"/>
                        <w:szCs w:val="18"/>
                      </w:rPr>
                      <m:t>B</m:t>
                    </m:r>
                    <m:ctrlPr>
                      <w:rPr>
                        <w:rFonts w:ascii="Cambria Math" w:hAnsi="Cambria Math" w:cs="Calibri"/>
                        <w:kern w:val="2"/>
                        <w:sz w:val="18"/>
                        <w:szCs w:val="18"/>
                      </w:rPr>
                    </m:ctrlPr>
                  </m:sub>
                </m:sSub>
                <m:r>
                  <m:rPr/>
                  <w:rPr>
                    <w:rFonts w:ascii="Cambria Math" w:hAnsi="Cambria Math" w:cs="Calibri"/>
                    <w:kern w:val="2"/>
                    <w:sz w:val="18"/>
                    <w:szCs w:val="18"/>
                  </w:rPr>
                  <m:t>−ρε</m:t>
                </m:r>
              </m:oMath>
            </m:oMathPara>
          </w:p>
        </w:tc>
      </w:tr>
      <w:tr w14:paraId="5FC3EF3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A285D52">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1B36D3C7">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38C61F6">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α</m:t>
                    </m:r>
                    <m:ctrlPr>
                      <w:rPr>
                        <w:rFonts w:ascii="Cambria Math" w:hAnsi="Cambria Math" w:cs="Calibri"/>
                        <w:kern w:val="2"/>
                        <w:sz w:val="18"/>
                        <w:szCs w:val="18"/>
                      </w:rPr>
                    </m:ctrlPr>
                  </m:e>
                  <m:sub>
                    <m:r>
                      <m:rPr/>
                      <w:rPr>
                        <w:rFonts w:ascii="Cambria Math" w:hAnsi="Cambria Math" w:cs="Calibri"/>
                        <w:kern w:val="2"/>
                        <w:sz w:val="18"/>
                        <w:szCs w:val="18"/>
                      </w:rPr>
                      <m:t>ε</m:t>
                    </m:r>
                    <m:ctrlPr>
                      <w:rPr>
                        <w:rFonts w:ascii="Cambria Math" w:hAnsi="Cambria Math" w:cs="Calibri"/>
                        <w:kern w:val="2"/>
                        <w:sz w:val="18"/>
                        <w:szCs w:val="18"/>
                      </w:rPr>
                    </m:ctrlPr>
                  </m:sub>
                </m:sSub>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70D12A6">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C</m:t>
                    </m:r>
                    <m:ctrlPr>
                      <w:rPr>
                        <w:rFonts w:ascii="Cambria Math" w:hAnsi="Cambria Math" w:cs="Calibri"/>
                        <w:kern w:val="2"/>
                        <w:sz w:val="18"/>
                        <w:szCs w:val="18"/>
                      </w:rPr>
                    </m:ctrlPr>
                  </m:e>
                  <m:sub>
                    <m:r>
                      <m:rPr/>
                      <w:rPr>
                        <w:rFonts w:ascii="Cambria Math" w:hAnsi="Cambria Math" w:cs="Calibri"/>
                        <w:kern w:val="2"/>
                        <w:sz w:val="18"/>
                        <w:szCs w:val="18"/>
                      </w:rPr>
                      <m:t>1ε</m:t>
                    </m:r>
                    <m:ctrlPr>
                      <w:rPr>
                        <w:rFonts w:ascii="Cambria Math" w:hAnsi="Cambria Math" w:cs="Calibri"/>
                        <w:kern w:val="2"/>
                        <w:sz w:val="18"/>
                        <w:szCs w:val="18"/>
                      </w:rPr>
                    </m:ctrlPr>
                  </m:sub>
                </m:sSub>
                <m:f>
                  <m:fPr>
                    <m:ctrlPr>
                      <w:rPr>
                        <w:rFonts w:ascii="Cambria Math" w:hAnsi="Cambria Math" w:cs="Calibri"/>
                        <w:kern w:val="2"/>
                        <w:sz w:val="18"/>
                        <w:szCs w:val="18"/>
                      </w:rPr>
                    </m:ctrlPr>
                  </m:fPr>
                  <m:num>
                    <m:r>
                      <m:rPr/>
                      <w:rPr>
                        <w:rFonts w:ascii="Cambria Math" w:hAnsi="Cambria Math" w:cs="Calibri"/>
                        <w:kern w:val="2"/>
                        <w:sz w:val="18"/>
                        <w:szCs w:val="18"/>
                      </w:rPr>
                      <m:t>ε</m:t>
                    </m:r>
                    <m:ctrlPr>
                      <w:rPr>
                        <w:rFonts w:ascii="Cambria Math" w:hAnsi="Cambria Math" w:cs="Calibri"/>
                        <w:kern w:val="2"/>
                        <w:sz w:val="18"/>
                        <w:szCs w:val="18"/>
                      </w:rPr>
                    </m:ctrlPr>
                  </m:num>
                  <m:den>
                    <m:r>
                      <m:rPr/>
                      <w:rPr>
                        <w:rFonts w:ascii="Cambria Math" w:hAnsi="Cambria Math" w:cs="Calibri"/>
                        <w:kern w:val="2"/>
                        <w:sz w:val="18"/>
                        <w:szCs w:val="18"/>
                      </w:rPr>
                      <m:t>k</m:t>
                    </m:r>
                    <m:ctrlPr>
                      <w:rPr>
                        <w:rFonts w:ascii="Cambria Math" w:hAnsi="Cambria Math" w:cs="Calibr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G</m:t>
                        </m:r>
                        <m:ctrlPr>
                          <w:rPr>
                            <w:rFonts w:ascii="Cambria Math" w:hAnsi="Cambria Math" w:cs="Calibri"/>
                            <w:i/>
                            <w:kern w:val="2"/>
                            <w:sz w:val="18"/>
                            <w:szCs w:val="18"/>
                          </w:rPr>
                        </m:ctrlPr>
                      </m:e>
                      <m:sub>
                        <m:r>
                          <m:rPr/>
                          <w:rPr>
                            <w:rFonts w:ascii="Cambria Math" w:hAnsi="Cambria Math" w:cs="Calibri"/>
                            <w:kern w:val="2"/>
                            <w:sz w:val="18"/>
                            <w:szCs w:val="18"/>
                          </w:rPr>
                          <m:t>k</m:t>
                        </m:r>
                        <m:ctrlPr>
                          <w:rPr>
                            <w:rFonts w:ascii="Cambria Math" w:hAnsi="Cambria Math" w:cs="Calibri"/>
                            <w:i/>
                            <w:kern w:val="2"/>
                            <w:sz w:val="18"/>
                            <w:szCs w:val="18"/>
                          </w:rPr>
                        </m:ctrlPr>
                      </m:sub>
                    </m:sSub>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C</m:t>
                        </m:r>
                        <m:ctrlPr>
                          <w:rPr>
                            <w:rFonts w:ascii="Cambria Math" w:hAnsi="Cambria Math" w:cs="Calibri"/>
                            <w:i/>
                            <w:kern w:val="2"/>
                            <w:sz w:val="18"/>
                            <w:szCs w:val="18"/>
                          </w:rPr>
                        </m:ctrlPr>
                      </m:e>
                      <m:sub>
                        <m:r>
                          <m:rPr/>
                          <w:rPr>
                            <w:rFonts w:ascii="Cambria Math" w:hAnsi="Cambria Math" w:cs="Calibri"/>
                            <w:kern w:val="2"/>
                            <w:sz w:val="18"/>
                            <w:szCs w:val="18"/>
                          </w:rPr>
                          <m:t>3ε</m:t>
                        </m:r>
                        <m:ctrlPr>
                          <w:rPr>
                            <w:rFonts w:ascii="Cambria Math" w:hAnsi="Cambria Math" w:cs="Calibri"/>
                            <w:i/>
                            <w:kern w:val="2"/>
                            <w:sz w:val="18"/>
                            <w:szCs w:val="18"/>
                          </w:rPr>
                        </m:ctrlPr>
                      </m:sub>
                    </m:sSub>
                    <m:sSub>
                      <m:sSubPr>
                        <m:ctrlPr>
                          <w:rPr>
                            <w:rFonts w:ascii="Cambria Math" w:hAnsi="Cambria Math" w:cs="Calibri"/>
                            <w:i/>
                            <w:kern w:val="2"/>
                            <w:sz w:val="18"/>
                            <w:szCs w:val="18"/>
                          </w:rPr>
                        </m:ctrlPr>
                      </m:sSubPr>
                      <m:e>
                        <m:r>
                          <m:rPr/>
                          <w:rPr>
                            <w:rFonts w:ascii="Cambria Math" w:hAnsi="Cambria Math" w:cs="Calibri"/>
                            <w:kern w:val="2"/>
                            <w:sz w:val="18"/>
                            <w:szCs w:val="18"/>
                          </w:rPr>
                          <m:t>G</m:t>
                        </m:r>
                        <m:ctrlPr>
                          <w:rPr>
                            <w:rFonts w:ascii="Cambria Math" w:hAnsi="Cambria Math" w:cs="Calibri"/>
                            <w:i/>
                            <w:kern w:val="2"/>
                            <w:sz w:val="18"/>
                            <w:szCs w:val="18"/>
                          </w:rPr>
                        </m:ctrlPr>
                      </m:e>
                      <m:sub>
                        <m:r>
                          <m:rPr/>
                          <w:rPr>
                            <w:rFonts w:ascii="Cambria Math" w:hAnsi="Cambria Math" w:cs="Calibri"/>
                            <w:kern w:val="2"/>
                            <w:sz w:val="18"/>
                            <w:szCs w:val="18"/>
                          </w:rPr>
                          <m:t>B</m:t>
                        </m:r>
                        <m:ctrlPr>
                          <w:rPr>
                            <w:rFonts w:ascii="Cambria Math" w:hAnsi="Cambria Math" w:cs="Calibri"/>
                            <w:i/>
                            <w:kern w:val="2"/>
                            <w:sz w:val="18"/>
                            <w:szCs w:val="18"/>
                          </w:rPr>
                        </m:ctrlPr>
                      </m:sub>
                    </m:sSub>
                    <m:ctrlPr>
                      <w:rPr>
                        <w:rFonts w:ascii="Cambria Math" w:hAnsi="Cambria Math" w:cs="Calibri"/>
                        <w:i/>
                        <w:kern w:val="2"/>
                        <w:sz w:val="18"/>
                        <w:szCs w:val="18"/>
                      </w:rPr>
                    </m:ctrlPr>
                  </m:e>
                </m:d>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C</m:t>
                    </m:r>
                    <m:ctrlPr>
                      <w:rPr>
                        <w:rFonts w:ascii="Cambria Math" w:hAnsi="Cambria Math" w:cs="Calibri"/>
                        <w:i/>
                        <w:kern w:val="2"/>
                        <w:sz w:val="18"/>
                        <w:szCs w:val="18"/>
                      </w:rPr>
                    </m:ctrlPr>
                  </m:e>
                  <m:sub>
                    <m:r>
                      <m:rPr/>
                      <w:rPr>
                        <w:rFonts w:ascii="Cambria Math" w:hAnsi="Cambria Math" w:cs="Calibri"/>
                        <w:kern w:val="2"/>
                        <w:sz w:val="18"/>
                        <w:szCs w:val="18"/>
                      </w:rPr>
                      <m:t>2ε</m:t>
                    </m:r>
                    <m:ctrlPr>
                      <w:rPr>
                        <w:rFonts w:ascii="Cambria Math" w:hAnsi="Cambria Math" w:cs="Calibri"/>
                        <w:i/>
                        <w:kern w:val="2"/>
                        <w:sz w:val="18"/>
                        <w:szCs w:val="18"/>
                      </w:rPr>
                    </m:ctrlPr>
                  </m:sub>
                </m:sSub>
                <m:r>
                  <m:rPr/>
                  <w:rPr>
                    <w:rFonts w:ascii="Cambria Math" w:hAnsi="Cambria Math" w:cs="Calibri"/>
                    <w:kern w:val="2"/>
                    <w:sz w:val="18"/>
                    <w:szCs w:val="18"/>
                  </w:rPr>
                  <m:t>ρ</m:t>
                </m:r>
                <m:f>
                  <m:fPr>
                    <m:ctrlPr>
                      <w:rPr>
                        <w:rFonts w:ascii="Cambria Math" w:hAnsi="Cambria Math" w:cs="Calibri"/>
                        <w:i/>
                        <w:kern w:val="2"/>
                        <w:sz w:val="18"/>
                        <w:szCs w:val="18"/>
                      </w:rPr>
                    </m:ctrlPr>
                  </m:fPr>
                  <m:num>
                    <m:sSup>
                      <m:sSupPr>
                        <m:ctrlPr>
                          <w:rPr>
                            <w:rFonts w:ascii="Cambria Math" w:hAnsi="Cambria Math" w:cs="Calibri"/>
                            <w:i/>
                            <w:kern w:val="2"/>
                            <w:sz w:val="18"/>
                            <w:szCs w:val="18"/>
                          </w:rPr>
                        </m:ctrlPr>
                      </m:sSupPr>
                      <m:e>
                        <m:r>
                          <m:rPr/>
                          <w:rPr>
                            <w:rFonts w:ascii="Cambria Math" w:hAnsi="Cambria Math" w:cs="Calibri"/>
                            <w:kern w:val="2"/>
                            <w:sz w:val="18"/>
                            <w:szCs w:val="18"/>
                          </w:rPr>
                          <m:t>ε</m:t>
                        </m:r>
                        <m:ctrlPr>
                          <w:rPr>
                            <w:rFonts w:ascii="Cambria Math" w:hAnsi="Cambria Math" w:cs="Calibri"/>
                            <w:i/>
                            <w:kern w:val="2"/>
                            <w:sz w:val="18"/>
                            <w:szCs w:val="18"/>
                          </w:rPr>
                        </m:ctrlPr>
                      </m:e>
                      <m:sup>
                        <m:r>
                          <m:rPr/>
                          <w:rPr>
                            <w:rFonts w:ascii="Cambria Math" w:hAnsi="Cambria Math" w:cs="Calibri"/>
                            <w:kern w:val="2"/>
                            <w:sz w:val="18"/>
                            <w:szCs w:val="18"/>
                          </w:rPr>
                          <m:t>2</m:t>
                        </m:r>
                        <m:ctrlPr>
                          <w:rPr>
                            <w:rFonts w:ascii="Cambria Math" w:hAnsi="Cambria Math" w:cs="Calibri"/>
                            <w:i/>
                            <w:kern w:val="2"/>
                            <w:sz w:val="18"/>
                            <w:szCs w:val="18"/>
                          </w:rPr>
                        </m:ctrlPr>
                      </m:sup>
                    </m:sSup>
                    <m:ctrlPr>
                      <w:rPr>
                        <w:rFonts w:ascii="Cambria Math" w:hAnsi="Cambria Math" w:cs="Calibri"/>
                        <w:i/>
                        <w:kern w:val="2"/>
                        <w:sz w:val="18"/>
                        <w:szCs w:val="18"/>
                      </w:rPr>
                    </m:ctrlPr>
                  </m:num>
                  <m:den>
                    <m:r>
                      <m:rPr/>
                      <w:rPr>
                        <w:rFonts w:ascii="Cambria Math" w:hAnsi="Cambria Math" w:cs="Calibri"/>
                        <w:kern w:val="2"/>
                        <w:sz w:val="18"/>
                        <w:szCs w:val="18"/>
                      </w:rPr>
                      <m:t>k</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R</m:t>
                    </m:r>
                    <m:ctrlPr>
                      <w:rPr>
                        <w:rFonts w:ascii="Cambria Math" w:hAnsi="Cambria Math" w:cs="Calibri"/>
                        <w:i/>
                        <w:kern w:val="2"/>
                        <w:sz w:val="18"/>
                        <w:szCs w:val="18"/>
                      </w:rPr>
                    </m:ctrlPr>
                  </m:e>
                  <m:sub>
                    <m:r>
                      <m:rPr/>
                      <w:rPr>
                        <w:rFonts w:ascii="Cambria Math" w:hAnsi="Cambria Math" w:cs="Calibri"/>
                        <w:kern w:val="2"/>
                        <w:sz w:val="18"/>
                        <w:szCs w:val="18"/>
                      </w:rPr>
                      <m:t>ε</m:t>
                    </m:r>
                    <m:ctrlPr>
                      <w:rPr>
                        <w:rFonts w:ascii="Cambria Math" w:hAnsi="Cambria Math" w:cs="Calibri"/>
                        <w:i/>
                        <w:kern w:val="2"/>
                        <w:sz w:val="18"/>
                        <w:szCs w:val="18"/>
                      </w:rPr>
                    </m:ctrlPr>
                  </m:sub>
                </m:sSub>
              </m:oMath>
            </m:oMathPara>
          </w:p>
        </w:tc>
      </w:tr>
      <w:tr w14:paraId="725EC25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2DB1781F">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5AD6BF4B">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5430409A">
            <w:pPr>
              <w:widowControl w:val="0"/>
              <w:spacing w:line="480" w:lineRule="auto"/>
              <w:rPr>
                <w:rFonts w:cs="Calibri"/>
                <w:kern w:val="2"/>
                <w:sz w:val="18"/>
                <w:szCs w:val="18"/>
              </w:rPr>
            </w:pPr>
            <m:oMathPara>
              <m:oMathParaPr>
                <m:jc m:val="left"/>
              </m:oMathParaPr>
              <m:oMath>
                <m:f>
                  <m:fPr>
                    <m:ctrlPr>
                      <w:rPr>
                        <w:rFonts w:ascii="Cambria Math" w:hAnsi="Cambria Math" w:cs="Calibri"/>
                        <w:kern w:val="2"/>
                        <w:sz w:val="18"/>
                        <w:szCs w:val="18"/>
                      </w:rPr>
                    </m:ctrlPr>
                  </m:fPr>
                  <m:num>
                    <m:r>
                      <m:rPr/>
                      <w:rPr>
                        <w:rFonts w:ascii="Cambria Math" w:hAnsi="Cambria Math" w:cs="Calibri"/>
                        <w:kern w:val="2"/>
                        <w:sz w:val="18"/>
                        <w:szCs w:val="18"/>
                      </w:rPr>
                      <m:t>μ</m:t>
                    </m:r>
                    <m:ctrlPr>
                      <w:rPr>
                        <w:rFonts w:ascii="Cambria Math" w:hAnsi="Cambria Math" w:cs="Calibri"/>
                        <w:kern w:val="2"/>
                        <w:sz w:val="18"/>
                        <w:szCs w:val="18"/>
                      </w:rPr>
                    </m:ctrlPr>
                  </m:num>
                  <m:den>
                    <m:r>
                      <m:rPr/>
                      <w:rPr>
                        <w:rFonts w:ascii="Cambria Math" w:hAnsi="Cambria Math" w:cs="Calibri"/>
                        <w:kern w:val="2"/>
                        <w:sz w:val="18"/>
                        <w:szCs w:val="18"/>
                      </w:rPr>
                      <m:t>Pr</m:t>
                    </m:r>
                    <m:ctrlPr>
                      <w:rPr>
                        <w:rFonts w:ascii="Cambria Math" w:hAnsi="Cambria Math" w:cs="Calibri"/>
                        <w:kern w:val="2"/>
                        <w:sz w:val="18"/>
                        <w:szCs w:val="18"/>
                      </w:rPr>
                    </m:ctrlPr>
                  </m:den>
                </m:f>
                <m:r>
                  <m:rPr>
                    <m:sty m:val="p"/>
                  </m:rPr>
                  <w:rPr>
                    <w:rFonts w:ascii="Cambria Math" w:hAnsi="Cambria Math" w:cs="Calibri"/>
                    <w:kern w:val="2"/>
                    <w:sz w:val="18"/>
                    <w:szCs w:val="18"/>
                  </w:rPr>
                  <m:t>+</m:t>
                </m:r>
                <m:f>
                  <m:fPr>
                    <m:ctrlPr>
                      <w:rPr>
                        <w:rFonts w:ascii="Cambria Math" w:hAnsi="Cambria Math" w:cs="Calibri"/>
                        <w:kern w:val="2"/>
                        <w:sz w:val="18"/>
                        <w:szCs w:val="18"/>
                      </w:rPr>
                    </m:ctrlPr>
                  </m:fPr>
                  <m:num>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t</m:t>
                        </m:r>
                        <m:ctrlPr>
                          <w:rPr>
                            <w:rFonts w:ascii="Cambria Math" w:hAnsi="Cambria Math" w:cs="Calibri"/>
                            <w:i/>
                            <w:kern w:val="2"/>
                            <w:sz w:val="18"/>
                            <w:szCs w:val="18"/>
                          </w:rPr>
                        </m:ctrlPr>
                      </m:sub>
                    </m:sSub>
                    <m:ctrlPr>
                      <w:rPr>
                        <w:rFonts w:ascii="Cambria Math" w:hAnsi="Cambria Math" w:cs="Calibri"/>
                        <w:kern w:val="2"/>
                        <w:sz w:val="18"/>
                        <w:szCs w:val="18"/>
                      </w:rPr>
                    </m:ctrlPr>
                  </m:num>
                  <m:den>
                    <m:sSub>
                      <m:sSubPr>
                        <m:ctrlPr>
                          <w:rPr>
                            <w:rFonts w:ascii="Cambria Math" w:hAnsi="Cambria Math" w:cs="Calibri"/>
                            <w:i/>
                            <w:kern w:val="2"/>
                            <w:sz w:val="18"/>
                            <w:szCs w:val="18"/>
                          </w:rPr>
                        </m:ctrlPr>
                      </m:sSubPr>
                      <m:e>
                        <m:r>
                          <m:rPr/>
                          <w:rPr>
                            <w:rFonts w:ascii="Cambria Math" w:hAnsi="Cambria Math" w:cs="Calibri"/>
                            <w:kern w:val="2"/>
                            <w:sz w:val="18"/>
                            <w:szCs w:val="18"/>
                          </w:rPr>
                          <m:t>σ</m:t>
                        </m:r>
                        <m:ctrlPr>
                          <w:rPr>
                            <w:rFonts w:ascii="Cambria Math" w:hAnsi="Cambria Math" w:cs="Calibri"/>
                            <w:i/>
                            <w:kern w:val="2"/>
                            <w:sz w:val="18"/>
                            <w:szCs w:val="18"/>
                          </w:rPr>
                        </m:ctrlPr>
                      </m:e>
                      <m:sub>
                        <m:r>
                          <m:rPr/>
                          <w:rPr>
                            <w:rFonts w:ascii="Cambria Math" w:hAnsi="Cambria Math" w:cs="Calibri"/>
                            <w:kern w:val="2"/>
                            <w:sz w:val="18"/>
                            <w:szCs w:val="18"/>
                          </w:rPr>
                          <m:t>t</m:t>
                        </m:r>
                        <m:ctrlPr>
                          <w:rPr>
                            <w:rFonts w:ascii="Cambria Math" w:hAnsi="Cambria Math" w:cs="Calibri"/>
                            <w:i/>
                            <w:kern w:val="2"/>
                            <w:sz w:val="18"/>
                            <w:szCs w:val="18"/>
                          </w:rPr>
                        </m:ctrlPr>
                      </m:sub>
                    </m:sSub>
                    <m:ctrlPr>
                      <w:rPr>
                        <w:rFonts w:ascii="Cambria Math" w:hAnsi="Cambria Math" w:cs="Calibri"/>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1F68ABB3">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r>
    </w:tbl>
    <w:p w14:paraId="40BFB4FC">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8506"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86"/>
        <w:gridCol w:w="2073"/>
        <w:gridCol w:w="2073"/>
        <w:gridCol w:w="2074"/>
      </w:tblGrid>
      <w:tr w14:paraId="5823E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3" w:hRule="atLeast"/>
        </w:trPr>
        <w:tc>
          <w:tcPr>
            <w:tcW w:w="2286" w:type="dxa"/>
            <w:vAlign w:val="center"/>
          </w:tcPr>
          <w:p w14:paraId="245D01BC">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G</m:t>
                    </m:r>
                    <m:ctrlPr>
                      <w:rPr>
                        <w:rFonts w:ascii="Cambria Math" w:hAnsi="Cambria Math" w:eastAsia="微软雅黑"/>
                        <w:sz w:val="20"/>
                        <w:lang w:val="en-US"/>
                      </w:rPr>
                    </m:ctrlPr>
                  </m:e>
                  <m:sub>
                    <m:r>
                      <m:rPr/>
                      <w:rPr>
                        <w:rFonts w:ascii="Cambria Math" w:hAnsi="Cambria Math" w:eastAsia="微软雅黑"/>
                        <w:sz w:val="20"/>
                        <w:lang w:val="en-US"/>
                      </w:rPr>
                      <m:t>k</m:t>
                    </m:r>
                    <m:ctrlPr>
                      <w:rPr>
                        <w:rFonts w:ascii="Cambria Math" w:hAnsi="Cambria Math" w:eastAsia="微软雅黑"/>
                        <w:sz w:val="20"/>
                        <w:lang w:val="en-US"/>
                      </w:rPr>
                    </m:ctrlPr>
                  </m:sub>
                </m:sSub>
                <m:r>
                  <m:rPr>
                    <m:sty m:val="p"/>
                  </m:rPr>
                  <w:rPr>
                    <w:rFonts w:ascii="Cambria Math" w:hAnsi="Cambria Math" w:eastAsia="微软雅黑"/>
                    <w:sz w:val="20"/>
                    <w:lang w:val="en-US"/>
                  </w:rPr>
                  <m:t>=</m:t>
                </m:r>
                <m:sSub>
                  <m:sSubPr>
                    <m:ctrlPr>
                      <w:rPr>
                        <w:rFonts w:ascii="Cambria Math" w:hAnsi="Cambria Math" w:eastAsia="微软雅黑"/>
                        <w:sz w:val="20"/>
                        <w:lang w:val="en-US"/>
                      </w:rPr>
                    </m:ctrlPr>
                  </m:sSubPr>
                  <m:e>
                    <m:r>
                      <m:rPr/>
                      <w:rPr>
                        <w:rFonts w:ascii="Cambria Math" w:hAnsi="Cambria Math" w:eastAsia="微软雅黑"/>
                        <w:sz w:val="20"/>
                        <w:lang w:val="en-US"/>
                      </w:rPr>
                      <m:t>μ</m:t>
                    </m:r>
                    <m:ctrlPr>
                      <w:rPr>
                        <w:rFonts w:ascii="Cambria Math" w:hAnsi="Cambria Math" w:eastAsia="微软雅黑"/>
                        <w:sz w:val="20"/>
                        <w:lang w:val="en-US"/>
                      </w:rPr>
                    </m:ctrlPr>
                  </m:e>
                  <m:sub>
                    <m:r>
                      <m:rPr/>
                      <w:rPr>
                        <w:rFonts w:ascii="Cambria Math" w:hAnsi="Cambria Math" w:eastAsia="微软雅黑"/>
                        <w:sz w:val="20"/>
                        <w:lang w:val="en-US"/>
                      </w:rPr>
                      <m:t>t</m:t>
                    </m:r>
                    <m:ctrlPr>
                      <w:rPr>
                        <w:rFonts w:ascii="Cambria Math" w:hAnsi="Cambria Math" w:eastAsia="微软雅黑"/>
                        <w:sz w:val="20"/>
                        <w:lang w:val="en-US"/>
                      </w:rPr>
                    </m:ctrlPr>
                  </m:sub>
                </m:sSub>
                <m:sSup>
                  <m:sSupPr>
                    <m:ctrlPr>
                      <w:rPr>
                        <w:rFonts w:ascii="Cambria Math" w:hAnsi="Cambria Math" w:eastAsia="微软雅黑"/>
                        <w:i/>
                        <w:sz w:val="20"/>
                        <w:lang w:val="en-US"/>
                      </w:rPr>
                    </m:ctrlPr>
                  </m:sSupPr>
                  <m:e>
                    <m:r>
                      <m:rPr/>
                      <w:rPr>
                        <w:rFonts w:ascii="Cambria Math" w:hAnsi="Cambria Math" w:eastAsia="微软雅黑"/>
                        <w:sz w:val="20"/>
                        <w:lang w:val="en-US"/>
                      </w:rPr>
                      <m:t>S</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oMath>
            </m:oMathPara>
          </w:p>
        </w:tc>
        <w:tc>
          <w:tcPr>
            <w:tcW w:w="2073" w:type="dxa"/>
            <w:vAlign w:val="center"/>
          </w:tcPr>
          <w:p w14:paraId="790FCB7C">
            <w:pPr>
              <w:pStyle w:val="3"/>
              <w:spacing w:line="240" w:lineRule="atLeast"/>
              <w:ind w:firstLine="0" w:firstLineChars="0"/>
              <w:rPr>
                <w:rFonts w:ascii="微软雅黑" w:hAnsi="微软雅黑" w:eastAsia="微软雅黑"/>
                <w:sz w:val="20"/>
                <w:lang w:val="en-US"/>
              </w:rPr>
            </w:pPr>
            <m:oMathPara>
              <m:oMathParaPr>
                <m:jc m:val="left"/>
              </m:oMathParaPr>
              <m:oMath>
                <m:r>
                  <m:rPr>
                    <m:sty m:val="p"/>
                  </m:rPr>
                  <w:rPr>
                    <w:rFonts w:ascii="Cambria Math" w:hAnsi="Cambria Math" w:eastAsia="微软雅黑"/>
                    <w:sz w:val="20"/>
                    <w:lang w:val="en-US"/>
                  </w:rPr>
                  <m:t>S=</m:t>
                </m:r>
                <m:rad>
                  <m:radPr>
                    <m:degHide m:val="1"/>
                    <m:ctrlPr>
                      <w:rPr>
                        <w:rFonts w:ascii="Cambria Math" w:hAnsi="Cambria Math" w:eastAsia="微软雅黑"/>
                        <w:sz w:val="20"/>
                        <w:lang w:val="en-US"/>
                      </w:rPr>
                    </m:ctrlPr>
                  </m:radPr>
                  <m:deg>
                    <m:ctrlPr>
                      <w:rPr>
                        <w:rFonts w:ascii="Cambria Math" w:hAnsi="Cambria Math" w:eastAsia="微软雅黑"/>
                        <w:sz w:val="20"/>
                        <w:lang w:val="en-US"/>
                      </w:rPr>
                    </m:ctrlPr>
                  </m:deg>
                  <m:e>
                    <m:r>
                      <m:rPr/>
                      <w:rPr>
                        <w:rFonts w:ascii="Cambria Math" w:hAnsi="Cambria Math" w:eastAsia="微软雅黑"/>
                        <w:sz w:val="20"/>
                        <w:lang w:val="en-US"/>
                      </w:rPr>
                      <m:t>2</m:t>
                    </m:r>
                    <m:sSub>
                      <m:sSubPr>
                        <m:ctrlPr>
                          <w:rPr>
                            <w:rFonts w:ascii="Cambria Math" w:hAnsi="Cambria Math" w:eastAsia="微软雅黑"/>
                            <w:i/>
                            <w:sz w:val="20"/>
                            <w:lang w:val="en-US"/>
                          </w:rPr>
                        </m:ctrlPr>
                      </m:sSubPr>
                      <m:e>
                        <m:r>
                          <m:rPr/>
                          <w:rPr>
                            <w:rFonts w:ascii="Cambria Math" w:hAnsi="Cambria Math" w:eastAsia="微软雅黑"/>
                            <w:sz w:val="20"/>
                            <w:lang w:val="en-US"/>
                          </w:rPr>
                          <m:t>S</m:t>
                        </m:r>
                        <m:ctrlPr>
                          <w:rPr>
                            <w:rFonts w:ascii="Cambria Math" w:hAnsi="Cambria Math" w:eastAsia="微软雅黑"/>
                            <w:i/>
                            <w:sz w:val="20"/>
                            <w:lang w:val="en-US"/>
                          </w:rPr>
                        </m:ctrlPr>
                      </m:e>
                      <m:sub>
                        <m:r>
                          <m:rPr/>
                          <w:rPr>
                            <w:rFonts w:ascii="Cambria Math" w:hAnsi="Cambria Math" w:eastAsia="微软雅黑"/>
                            <w:sz w:val="20"/>
                            <w:lang w:val="en-US"/>
                          </w:rPr>
                          <m:t>ij</m:t>
                        </m:r>
                        <m:ctrlPr>
                          <w:rPr>
                            <w:rFonts w:ascii="Cambria Math" w:hAnsi="Cambria Math" w:eastAsia="微软雅黑"/>
                            <w:i/>
                            <w:sz w:val="20"/>
                            <w:lang w:val="en-US"/>
                          </w:rPr>
                        </m:ctrlPr>
                      </m:sub>
                    </m:sSub>
                    <m:sSub>
                      <m:sSubPr>
                        <m:ctrlPr>
                          <w:rPr>
                            <w:rFonts w:ascii="Cambria Math" w:hAnsi="Cambria Math" w:eastAsia="微软雅黑"/>
                            <w:i/>
                            <w:sz w:val="20"/>
                            <w:lang w:val="en-US"/>
                          </w:rPr>
                        </m:ctrlPr>
                      </m:sSubPr>
                      <m:e>
                        <m:r>
                          <m:rPr/>
                          <w:rPr>
                            <w:rFonts w:ascii="Cambria Math" w:hAnsi="Cambria Math" w:eastAsia="微软雅黑"/>
                            <w:sz w:val="20"/>
                            <w:lang w:val="en-US"/>
                          </w:rPr>
                          <m:t>S</m:t>
                        </m:r>
                        <m:ctrlPr>
                          <w:rPr>
                            <w:rFonts w:ascii="Cambria Math" w:hAnsi="Cambria Math" w:eastAsia="微软雅黑"/>
                            <w:i/>
                            <w:sz w:val="20"/>
                            <w:lang w:val="en-US"/>
                          </w:rPr>
                        </m:ctrlPr>
                      </m:e>
                      <m:sub>
                        <m:r>
                          <m:rPr/>
                          <w:rPr>
                            <w:rFonts w:ascii="Cambria Math" w:hAnsi="Cambria Math" w:eastAsia="微软雅黑"/>
                            <w:sz w:val="20"/>
                            <w:lang w:val="en-US"/>
                          </w:rPr>
                          <m:t>ij</m:t>
                        </m:r>
                        <m:ctrlPr>
                          <w:rPr>
                            <w:rFonts w:ascii="Cambria Math" w:hAnsi="Cambria Math" w:eastAsia="微软雅黑"/>
                            <w:i/>
                            <w:sz w:val="20"/>
                            <w:lang w:val="en-US"/>
                          </w:rPr>
                        </m:ctrlPr>
                      </m:sub>
                    </m:sSub>
                    <m:ctrlPr>
                      <w:rPr>
                        <w:rFonts w:ascii="Cambria Math" w:hAnsi="Cambria Math" w:eastAsia="微软雅黑"/>
                        <w:sz w:val="20"/>
                        <w:lang w:val="en-US"/>
                      </w:rPr>
                    </m:ctrlPr>
                  </m:e>
                </m:rad>
              </m:oMath>
            </m:oMathPara>
          </w:p>
        </w:tc>
        <w:tc>
          <w:tcPr>
            <w:tcW w:w="2073" w:type="dxa"/>
            <w:vAlign w:val="center"/>
          </w:tcPr>
          <w:p w14:paraId="43B4047C">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S</m:t>
                    </m:r>
                    <m:ctrlPr>
                      <w:rPr>
                        <w:rFonts w:ascii="Cambria Math" w:hAnsi="Cambria Math" w:eastAsia="微软雅黑"/>
                        <w:sz w:val="20"/>
                        <w:lang w:val="en-US"/>
                      </w:rPr>
                    </m:ctrlPr>
                  </m:e>
                  <m:sub>
                    <m:r>
                      <m:rPr/>
                      <w:rPr>
                        <w:rFonts w:ascii="Cambria Math" w:hAnsi="Cambria Math" w:eastAsia="微软雅黑"/>
                        <w:sz w:val="20"/>
                        <w:lang w:val="en-US"/>
                      </w:rPr>
                      <m:t>ij</m:t>
                    </m:r>
                    <m:ctrlPr>
                      <w:rPr>
                        <w:rFonts w:ascii="Cambria Math" w:hAnsi="Cambria Math" w:eastAsia="微软雅黑"/>
                        <w:sz w:val="20"/>
                        <w:lang w:val="en-US"/>
                      </w:rPr>
                    </m:ctrlPr>
                  </m:sub>
                </m:sSub>
                <m:r>
                  <m:rPr>
                    <m:sty m:val="p"/>
                  </m:rPr>
                  <w:rPr>
                    <w:rFonts w:ascii="Cambria Math" w:hAnsi="Cambria Math" w:eastAsia="微软雅黑"/>
                    <w:sz w:val="20"/>
                    <w:lang w:val="en-US"/>
                  </w:rPr>
                  <m:t>=</m:t>
                </m:r>
                <m:f>
                  <m:fPr>
                    <m:ctrlPr>
                      <w:rPr>
                        <w:rFonts w:ascii="Cambria Math" w:hAnsi="Cambria Math" w:eastAsia="微软雅黑"/>
                        <w:sz w:val="20"/>
                        <w:lang w:val="en-US"/>
                      </w:rPr>
                    </m:ctrlPr>
                  </m:fPr>
                  <m:num>
                    <m:r>
                      <m:rPr/>
                      <w:rPr>
                        <w:rFonts w:ascii="Cambria Math" w:hAnsi="Cambria Math" w:eastAsia="微软雅黑"/>
                        <w:sz w:val="20"/>
                        <w:lang w:val="en-US"/>
                      </w:rPr>
                      <m:t>1</m:t>
                    </m:r>
                    <m:ctrlPr>
                      <w:rPr>
                        <w:rFonts w:ascii="Cambria Math" w:hAnsi="Cambria Math" w:eastAsia="微软雅黑"/>
                        <w:sz w:val="20"/>
                        <w:lang w:val="en-US"/>
                      </w:rPr>
                    </m:ctrlPr>
                  </m:num>
                  <m:den>
                    <m:r>
                      <m:rPr/>
                      <w:rPr>
                        <w:rFonts w:ascii="Cambria Math" w:hAnsi="Cambria Math" w:eastAsia="微软雅黑"/>
                        <w:sz w:val="20"/>
                        <w:lang w:val="en-US"/>
                      </w:rPr>
                      <m:t>2</m:t>
                    </m:r>
                    <m:ctrlPr>
                      <w:rPr>
                        <w:rFonts w:ascii="Cambria Math" w:hAnsi="Cambria Math" w:eastAsia="微软雅黑"/>
                        <w:sz w:val="20"/>
                        <w:lang w:val="en-US"/>
                      </w:rPr>
                    </m:ctrlPr>
                  </m:den>
                </m:f>
                <m:d>
                  <m:dPr>
                    <m:ctrlPr>
                      <w:rPr>
                        <w:rFonts w:ascii="Cambria Math" w:hAnsi="Cambria Math" w:eastAsia="微软雅黑"/>
                        <w:i/>
                        <w:sz w:val="20"/>
                        <w:lang w:val="en-US"/>
                      </w:rPr>
                    </m:ctrlPr>
                  </m:dPr>
                  <m:e>
                    <m:f>
                      <m:fPr>
                        <m:ctrlPr>
                          <w:rPr>
                            <w:rFonts w:ascii="Cambria Math" w:hAnsi="Cambria Math" w:eastAsia="微软雅黑"/>
                            <w:i/>
                            <w:sz w:val="20"/>
                            <w:lang w:val="en-US"/>
                          </w:rPr>
                        </m:ctrlPr>
                      </m:fPr>
                      <m:num>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hint="eastAsia" w:ascii="Cambria Math" w:hAnsi="Cambria Math" w:eastAsia="微软雅黑"/>
                                <w:sz w:val="20"/>
                                <w:lang w:val="en-US"/>
                              </w:rPr>
                              <m:t>u</m:t>
                            </m:r>
                            <m:ctrlPr>
                              <w:rPr>
                                <w:rFonts w:ascii="Cambria Math" w:hAnsi="Cambria Math" w:eastAsia="微软雅黑"/>
                                <w:i/>
                                <w:sz w:val="20"/>
                                <w:lang w:val="en-US"/>
                              </w:rPr>
                            </m:ctrlPr>
                          </m:e>
                          <m:sub>
                            <m:r>
                              <m:rPr/>
                              <w:rPr>
                                <w:rFonts w:ascii="Cambria Math" w:hAnsi="Cambria Math" w:eastAsia="微软雅黑"/>
                                <w:sz w:val="20"/>
                                <w:lang w:val="en-US"/>
                              </w:rPr>
                              <m:t>j</m:t>
                            </m:r>
                            <m:ctrlPr>
                              <w:rPr>
                                <w:rFonts w:ascii="Cambria Math" w:hAnsi="Cambria Math" w:eastAsia="微软雅黑"/>
                                <w:i/>
                                <w:sz w:val="20"/>
                                <w:lang w:val="en-US"/>
                              </w:rPr>
                            </m:ctrlPr>
                          </m:sub>
                        </m:sSub>
                        <m:ctrlPr>
                          <w:rPr>
                            <w:rFonts w:ascii="Cambria Math" w:hAnsi="Cambria Math" w:eastAsia="微软雅黑"/>
                            <w:i/>
                            <w:sz w:val="20"/>
                            <w:lang w:val="en-US"/>
                          </w:rPr>
                        </m:ctrlPr>
                      </m:num>
                      <m:den>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x</m:t>
                            </m:r>
                            <m:ctrlPr>
                              <w:rPr>
                                <w:rFonts w:ascii="Cambria Math" w:hAnsi="Cambria Math" w:eastAsia="微软雅黑"/>
                                <w:i/>
                                <w:sz w:val="20"/>
                                <w:lang w:val="en-US"/>
                              </w:rPr>
                            </m:ctrlPr>
                          </m:e>
                          <m:sub>
                            <m:r>
                              <m:rPr/>
                              <w:rPr>
                                <w:rFonts w:ascii="Cambria Math" w:hAnsi="Cambria Math" w:eastAsia="微软雅黑"/>
                                <w:sz w:val="20"/>
                                <w:lang w:val="en-US"/>
                              </w:rPr>
                              <m:t>i</m:t>
                            </m:r>
                            <m:ctrlPr>
                              <w:rPr>
                                <w:rFonts w:ascii="Cambria Math" w:hAnsi="Cambria Math" w:eastAsia="微软雅黑"/>
                                <w:i/>
                                <w:sz w:val="20"/>
                                <w:lang w:val="en-US"/>
                              </w:rPr>
                            </m:ctrlPr>
                          </m:sub>
                        </m:sSub>
                        <m:ctrlPr>
                          <w:rPr>
                            <w:rFonts w:ascii="Cambria Math" w:hAnsi="Cambria Math" w:eastAsia="微软雅黑"/>
                            <w:i/>
                            <w:sz w:val="20"/>
                            <w:lang w:val="en-US"/>
                          </w:rPr>
                        </m:ctrlPr>
                      </m:den>
                    </m:f>
                    <m:r>
                      <m:rPr/>
                      <w:rPr>
                        <w:rFonts w:ascii="Cambria Math" w:hAnsi="Cambria Math" w:eastAsia="微软雅黑"/>
                        <w:sz w:val="20"/>
                        <w:lang w:val="en-US"/>
                      </w:rPr>
                      <m:t>+</m:t>
                    </m:r>
                    <m:f>
                      <m:fPr>
                        <m:ctrlPr>
                          <w:rPr>
                            <w:rFonts w:ascii="Cambria Math" w:hAnsi="Cambria Math" w:eastAsia="微软雅黑"/>
                            <w:i/>
                            <w:sz w:val="20"/>
                            <w:lang w:val="en-US"/>
                          </w:rPr>
                        </m:ctrlPr>
                      </m:fPr>
                      <m:num>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u</m:t>
                            </m:r>
                            <m:ctrlPr>
                              <w:rPr>
                                <w:rFonts w:ascii="Cambria Math" w:hAnsi="Cambria Math" w:eastAsia="微软雅黑"/>
                                <w:i/>
                                <w:sz w:val="20"/>
                                <w:lang w:val="en-US"/>
                              </w:rPr>
                            </m:ctrlPr>
                          </m:e>
                          <m:sub>
                            <m:r>
                              <m:rPr/>
                              <w:rPr>
                                <w:rFonts w:ascii="Cambria Math" w:hAnsi="Cambria Math" w:eastAsia="微软雅黑"/>
                                <w:sz w:val="20"/>
                                <w:lang w:val="en-US"/>
                              </w:rPr>
                              <m:t>i</m:t>
                            </m:r>
                            <m:ctrlPr>
                              <w:rPr>
                                <w:rFonts w:ascii="Cambria Math" w:hAnsi="Cambria Math" w:eastAsia="微软雅黑"/>
                                <w:i/>
                                <w:sz w:val="20"/>
                                <w:lang w:val="en-US"/>
                              </w:rPr>
                            </m:ctrlPr>
                          </m:sub>
                        </m:sSub>
                        <m:ctrlPr>
                          <w:rPr>
                            <w:rFonts w:ascii="Cambria Math" w:hAnsi="Cambria Math" w:eastAsia="微软雅黑"/>
                            <w:i/>
                            <w:sz w:val="20"/>
                            <w:lang w:val="en-US"/>
                          </w:rPr>
                        </m:ctrlPr>
                      </m:num>
                      <m:den>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x</m:t>
                            </m:r>
                            <m:ctrlPr>
                              <w:rPr>
                                <w:rFonts w:ascii="Cambria Math" w:hAnsi="Cambria Math" w:eastAsia="微软雅黑"/>
                                <w:i/>
                                <w:sz w:val="20"/>
                                <w:lang w:val="en-US"/>
                              </w:rPr>
                            </m:ctrlPr>
                          </m:e>
                          <m:sub>
                            <m:r>
                              <m:rPr/>
                              <w:rPr>
                                <w:rFonts w:ascii="Cambria Math" w:hAnsi="Cambria Math" w:eastAsia="微软雅黑"/>
                                <w:sz w:val="20"/>
                                <w:lang w:val="en-US"/>
                              </w:rPr>
                              <m:t>j</m:t>
                            </m:r>
                            <m:ctrlPr>
                              <w:rPr>
                                <w:rFonts w:ascii="Cambria Math" w:hAnsi="Cambria Math" w:eastAsia="微软雅黑"/>
                                <w:i/>
                                <w:sz w:val="20"/>
                                <w:lang w:val="en-US"/>
                              </w:rPr>
                            </m:ctrlPr>
                          </m:sub>
                        </m:sSub>
                        <m:ctrlPr>
                          <w:rPr>
                            <w:rFonts w:ascii="Cambria Math" w:hAnsi="Cambria Math" w:eastAsia="微软雅黑"/>
                            <w:i/>
                            <w:sz w:val="20"/>
                            <w:lang w:val="en-US"/>
                          </w:rPr>
                        </m:ctrlPr>
                      </m:den>
                    </m:f>
                    <m:ctrlPr>
                      <w:rPr>
                        <w:rFonts w:ascii="Cambria Math" w:hAnsi="Cambria Math" w:eastAsia="微软雅黑"/>
                        <w:i/>
                        <w:sz w:val="20"/>
                        <w:lang w:val="en-US"/>
                      </w:rPr>
                    </m:ctrlPr>
                  </m:e>
                </m:d>
              </m:oMath>
            </m:oMathPara>
          </w:p>
        </w:tc>
        <w:tc>
          <w:tcPr>
            <w:tcW w:w="2074" w:type="dxa"/>
            <w:vAlign w:val="center"/>
          </w:tcPr>
          <w:p w14:paraId="39EA1F0A">
            <w:pPr>
              <w:pStyle w:val="3"/>
              <w:spacing w:line="240" w:lineRule="atLeast"/>
              <w:ind w:firstLine="0" w:firstLineChars="0"/>
              <w:jc w:val="left"/>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G</m:t>
                    </m:r>
                    <m:ctrlPr>
                      <w:rPr>
                        <w:rFonts w:ascii="Cambria Math" w:hAnsi="Cambria Math" w:eastAsia="微软雅黑"/>
                        <w:sz w:val="20"/>
                        <w:lang w:val="en-US"/>
                      </w:rPr>
                    </m:ctrlPr>
                  </m:e>
                  <m:sub>
                    <m:r>
                      <m:rPr/>
                      <w:rPr>
                        <w:rFonts w:ascii="Cambria Math" w:hAnsi="Cambria Math" w:eastAsia="微软雅黑"/>
                        <w:sz w:val="20"/>
                        <w:lang w:val="en-US"/>
                      </w:rPr>
                      <m:t>B</m:t>
                    </m:r>
                    <m:ctrlPr>
                      <w:rPr>
                        <w:rFonts w:ascii="Cambria Math" w:hAnsi="Cambria Math" w:eastAsia="微软雅黑"/>
                        <w:sz w:val="20"/>
                        <w:lang w:val="en-US"/>
                      </w:rPr>
                    </m:ctrlPr>
                  </m:sub>
                </m:sSub>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β</m:t>
                    </m:r>
                    <m:ctrlPr>
                      <w:rPr>
                        <w:rFonts w:ascii="Cambria Math" w:hAnsi="Cambria Math" w:eastAsia="微软雅黑"/>
                        <w:i/>
                        <w:sz w:val="20"/>
                        <w:lang w:val="en-US"/>
                      </w:rPr>
                    </m:ctrlPr>
                  </m:e>
                  <m:sub>
                    <m:r>
                      <m:rPr/>
                      <w:rPr>
                        <w:rFonts w:ascii="Cambria Math" w:hAnsi="Cambria Math" w:eastAsia="微软雅黑"/>
                        <w:sz w:val="20"/>
                        <w:lang w:val="en-US"/>
                      </w:rPr>
                      <m:t>T</m:t>
                    </m:r>
                    <m:ctrlPr>
                      <w:rPr>
                        <w:rFonts w:ascii="Cambria Math" w:hAnsi="Cambria Math" w:eastAsia="微软雅黑"/>
                        <w:i/>
                        <w:sz w:val="20"/>
                        <w:lang w:val="en-US"/>
                      </w:rPr>
                    </m:ctrlPr>
                  </m:sub>
                </m:sSub>
                <m:r>
                  <m:rPr/>
                  <w:rPr>
                    <w:rFonts w:ascii="Cambria Math" w:hAnsi="Cambria Math" w:eastAsia="微软雅黑"/>
                    <w:sz w:val="20"/>
                    <w:lang w:val="en-US"/>
                  </w:rPr>
                  <m:t>g</m:t>
                </m:r>
                <m:f>
                  <m:fPr>
                    <m:ctrlPr>
                      <w:rPr>
                        <w:rFonts w:ascii="Cambria Math" w:hAnsi="Cambria Math" w:eastAsia="微软雅黑"/>
                        <w:i/>
                        <w:sz w:val="20"/>
                        <w:lang w:val="en-US"/>
                      </w:rPr>
                    </m:ctrlPr>
                  </m:fPr>
                  <m:num>
                    <m:sSub>
                      <m:sSubPr>
                        <m:ctrlPr>
                          <w:rPr>
                            <w:rFonts w:ascii="Cambria Math" w:hAnsi="Cambria Math" w:eastAsia="微软雅黑"/>
                            <w:i/>
                            <w:sz w:val="20"/>
                            <w:lang w:val="en-US"/>
                          </w:rPr>
                        </m:ctrlPr>
                      </m:sSubPr>
                      <m:e>
                        <m:r>
                          <m:rPr/>
                          <w:rPr>
                            <w:rFonts w:ascii="Cambria Math" w:hAnsi="Cambria Math" w:eastAsia="微软雅黑"/>
                            <w:sz w:val="20"/>
                            <w:lang w:val="en-US"/>
                          </w:rPr>
                          <m:t>μ</m:t>
                        </m:r>
                        <m:ctrlPr>
                          <w:rPr>
                            <w:rFonts w:ascii="Cambria Math" w:hAnsi="Cambria Math" w:eastAsia="微软雅黑"/>
                            <w:i/>
                            <w:sz w:val="20"/>
                            <w:lang w:val="en-US"/>
                          </w:rPr>
                        </m:ctrlPr>
                      </m:e>
                      <m:sub>
                        <m:r>
                          <m:rPr/>
                          <w:rPr>
                            <w:rFonts w:ascii="Cambria Math" w:hAnsi="Cambria Math" w:eastAsia="微软雅黑"/>
                            <w:sz w:val="20"/>
                            <w:lang w:val="en-US"/>
                          </w:rPr>
                          <m:t>t</m:t>
                        </m:r>
                        <m:ctrlPr>
                          <w:rPr>
                            <w:rFonts w:ascii="Cambria Math" w:hAnsi="Cambria Math" w:eastAsia="微软雅黑"/>
                            <w:i/>
                            <w:sz w:val="20"/>
                            <w:lang w:val="en-US"/>
                          </w:rPr>
                        </m:ctrlPr>
                      </m:sub>
                    </m:sSub>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m:rPr/>
                          <w:rPr>
                            <w:rFonts w:ascii="Cambria Math" w:hAnsi="Cambria Math" w:eastAsia="微软雅黑"/>
                            <w:sz w:val="20"/>
                            <w:lang w:val="en-US"/>
                          </w:rPr>
                          <m:t>σ</m:t>
                        </m:r>
                        <m:ctrlPr>
                          <w:rPr>
                            <w:rFonts w:ascii="Cambria Math" w:hAnsi="Cambria Math" w:eastAsia="微软雅黑"/>
                            <w:i/>
                            <w:sz w:val="20"/>
                            <w:lang w:val="en-US"/>
                          </w:rPr>
                        </m:ctrlPr>
                      </m:e>
                      <m:sub>
                        <m:r>
                          <m:rPr/>
                          <w:rPr>
                            <w:rFonts w:ascii="Cambria Math" w:hAnsi="Cambria Math" w:eastAsia="微软雅黑"/>
                            <w:sz w:val="20"/>
                            <w:lang w:val="en-US"/>
                          </w:rPr>
                          <m:t>T</m:t>
                        </m:r>
                        <m:ctrlPr>
                          <w:rPr>
                            <w:rFonts w:ascii="Cambria Math" w:hAnsi="Cambria Math" w:eastAsia="微软雅黑"/>
                            <w:i/>
                            <w:sz w:val="20"/>
                            <w:lang w:val="en-US"/>
                          </w:rPr>
                        </m:ctrlPr>
                      </m:sub>
                    </m:sSub>
                    <m:ctrlPr>
                      <w:rPr>
                        <w:rFonts w:ascii="Cambria Math" w:hAnsi="Cambria Math" w:eastAsia="微软雅黑"/>
                        <w:i/>
                        <w:sz w:val="20"/>
                        <w:lang w:val="en-US"/>
                      </w:rPr>
                    </m:ctrlPr>
                  </m:den>
                </m:f>
                <m:f>
                  <m:fPr>
                    <m:ctrlPr>
                      <w:rPr>
                        <w:rFonts w:ascii="Cambria Math" w:hAnsi="Cambria Math" w:eastAsia="微软雅黑"/>
                        <w:i/>
                        <w:sz w:val="20"/>
                        <w:lang w:val="en-US"/>
                      </w:rPr>
                    </m:ctrlPr>
                  </m:fPr>
                  <m:num>
                    <m:r>
                      <m:rPr/>
                      <w:rPr>
                        <w:rFonts w:ascii="Cambria Math" w:hAnsi="Cambria Math" w:eastAsia="微软雅黑"/>
                        <w:sz w:val="20"/>
                        <w:lang w:val="en-US"/>
                      </w:rPr>
                      <m:t>∂T</m:t>
                    </m:r>
                    <m:ctrlPr>
                      <w:rPr>
                        <w:rFonts w:ascii="Cambria Math" w:hAnsi="Cambria Math" w:eastAsia="微软雅黑"/>
                        <w:i/>
                        <w:sz w:val="20"/>
                        <w:lang w:val="en-US"/>
                      </w:rPr>
                    </m:ctrlPr>
                  </m:num>
                  <m:den>
                    <m:r>
                      <m:rPr/>
                      <w:rPr>
                        <w:rFonts w:ascii="Cambria Math" w:hAnsi="Cambria Math" w:eastAsia="微软雅黑"/>
                        <w:sz w:val="20"/>
                        <w:lang w:val="en-US"/>
                      </w:rPr>
                      <m:t>∂y</m:t>
                    </m:r>
                    <m:ctrlPr>
                      <w:rPr>
                        <w:rFonts w:ascii="Cambria Math" w:hAnsi="Cambria Math" w:eastAsia="微软雅黑"/>
                        <w:i/>
                        <w:sz w:val="20"/>
                        <w:lang w:val="en-US"/>
                      </w:rPr>
                    </m:ctrlPr>
                  </m:den>
                </m:f>
              </m:oMath>
            </m:oMathPara>
          </w:p>
        </w:tc>
      </w:tr>
      <w:tr w14:paraId="53E76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286" w:type="dxa"/>
            <w:vAlign w:val="center"/>
          </w:tcPr>
          <w:p w14:paraId="4DE29A75">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μ</m:t>
                    </m:r>
                    <m:ctrlPr>
                      <w:rPr>
                        <w:rFonts w:ascii="Cambria Math" w:hAnsi="Cambria Math" w:eastAsia="微软雅黑"/>
                        <w:sz w:val="20"/>
                        <w:lang w:val="en-US"/>
                      </w:rPr>
                    </m:ctrlPr>
                  </m:e>
                  <m:sub>
                    <m:r>
                      <m:rPr/>
                      <w:rPr>
                        <w:rFonts w:ascii="Cambria Math" w:hAnsi="Cambria Math" w:eastAsia="微软雅黑"/>
                        <w:sz w:val="20"/>
                        <w:lang w:val="en-US"/>
                      </w:rPr>
                      <m:t>t</m:t>
                    </m:r>
                    <m:ctrlPr>
                      <w:rPr>
                        <w:rFonts w:ascii="Cambria Math" w:hAnsi="Cambria Math" w:eastAsia="微软雅黑"/>
                        <w:sz w:val="20"/>
                        <w:lang w:val="en-US"/>
                      </w:rPr>
                    </m:ctrlPr>
                  </m:sub>
                </m:sSub>
                <m:r>
                  <m:rPr>
                    <m:sty m:val="p"/>
                  </m:rPr>
                  <w:rPr>
                    <w:rFonts w:ascii="Cambria Math" w:hAnsi="Cambria Math" w:eastAsia="微软雅黑"/>
                    <w:sz w:val="20"/>
                    <w:lang w:val="en-US"/>
                  </w:rPr>
                  <m:t>=ρ</m:t>
                </m:r>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μ</m:t>
                    </m:r>
                    <m:ctrlPr>
                      <w:rPr>
                        <w:rFonts w:ascii="Cambria Math" w:hAnsi="Cambria Math" w:eastAsia="微软雅黑"/>
                        <w:sz w:val="20"/>
                        <w:lang w:val="en-US"/>
                      </w:rPr>
                    </m:ctrlPr>
                  </m:sub>
                </m:sSub>
                <m:f>
                  <m:fPr>
                    <m:ctrlPr>
                      <w:rPr>
                        <w:rFonts w:ascii="Cambria Math" w:hAnsi="Cambria Math" w:eastAsia="微软雅黑"/>
                        <w:i/>
                        <w:sz w:val="20"/>
                        <w:lang w:val="en-US"/>
                      </w:rPr>
                    </m:ctrlPr>
                  </m:fPr>
                  <m:num>
                    <m:sSup>
                      <m:sSupPr>
                        <m:ctrlPr>
                          <w:rPr>
                            <w:rFonts w:ascii="Cambria Math" w:hAnsi="Cambria Math" w:eastAsia="微软雅黑"/>
                            <w:i/>
                            <w:sz w:val="20"/>
                            <w:lang w:val="en-US"/>
                          </w:rPr>
                        </m:ctrlPr>
                      </m:sSupPr>
                      <m:e>
                        <m:r>
                          <m:rPr/>
                          <w:rPr>
                            <w:rFonts w:ascii="Cambria Math" w:hAnsi="Cambria Math" w:eastAsia="微软雅黑"/>
                            <w:sz w:val="20"/>
                            <w:lang w:val="en-US"/>
                          </w:rPr>
                          <m:t>k</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ctrlPr>
                      <w:rPr>
                        <w:rFonts w:ascii="Cambria Math" w:hAnsi="Cambria Math" w:eastAsia="微软雅黑"/>
                        <w:i/>
                        <w:sz w:val="20"/>
                        <w:lang w:val="en-US"/>
                      </w:rPr>
                    </m:ctrlPr>
                  </m:num>
                  <m:den>
                    <m:r>
                      <m:rPr/>
                      <w:rPr>
                        <w:rFonts w:ascii="Cambria Math" w:hAnsi="Cambria Math" w:eastAsia="微软雅黑"/>
                        <w:sz w:val="20"/>
                        <w:lang w:val="en-US"/>
                      </w:rPr>
                      <m:t>ε</m:t>
                    </m:r>
                    <m:ctrlPr>
                      <w:rPr>
                        <w:rFonts w:ascii="Cambria Math" w:hAnsi="Cambria Math" w:eastAsia="微软雅黑"/>
                        <w:i/>
                        <w:sz w:val="20"/>
                        <w:lang w:val="en-US"/>
                      </w:rPr>
                    </m:ctrlPr>
                  </m:den>
                </m:f>
              </m:oMath>
            </m:oMathPara>
          </w:p>
        </w:tc>
        <w:tc>
          <w:tcPr>
            <w:tcW w:w="2073" w:type="dxa"/>
            <w:vAlign w:val="center"/>
          </w:tcPr>
          <w:p w14:paraId="470E72FC">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μ</m:t>
                    </m:r>
                    <m:ctrlPr>
                      <w:rPr>
                        <w:rFonts w:ascii="Cambria Math" w:hAnsi="Cambria Math" w:eastAsia="微软雅黑"/>
                        <w:sz w:val="20"/>
                        <w:lang w:val="en-US"/>
                      </w:rPr>
                    </m:ctrlPr>
                  </m:sub>
                </m:sSub>
                <m:r>
                  <m:rPr>
                    <m:sty m:val="p"/>
                  </m:rPr>
                  <w:rPr>
                    <w:rFonts w:ascii="Cambria Math" w:hAnsi="Cambria Math" w:eastAsia="微软雅黑"/>
                    <w:sz w:val="20"/>
                    <w:lang w:val="en-US"/>
                  </w:rPr>
                  <m:t>=0.0845</m:t>
                </m:r>
              </m:oMath>
            </m:oMathPara>
          </w:p>
        </w:tc>
        <w:tc>
          <w:tcPr>
            <w:tcW w:w="2073" w:type="dxa"/>
            <w:vAlign w:val="center"/>
          </w:tcPr>
          <w:p w14:paraId="1E58F65B">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1ε</m:t>
                    </m:r>
                    <m:ctrlPr>
                      <w:rPr>
                        <w:rFonts w:ascii="Cambria Math" w:hAnsi="Cambria Math" w:eastAsia="微软雅黑"/>
                        <w:sz w:val="20"/>
                        <w:lang w:val="en-US"/>
                      </w:rPr>
                    </m:ctrlPr>
                  </m:sub>
                </m:sSub>
                <m:r>
                  <m:rPr>
                    <m:sty m:val="p"/>
                  </m:rPr>
                  <w:rPr>
                    <w:rFonts w:ascii="Cambria Math" w:hAnsi="Cambria Math" w:eastAsia="微软雅黑"/>
                    <w:sz w:val="20"/>
                    <w:lang w:val="en-US"/>
                  </w:rPr>
                  <m:t>=1.42</m:t>
                </m:r>
              </m:oMath>
            </m:oMathPara>
          </w:p>
        </w:tc>
        <w:tc>
          <w:tcPr>
            <w:tcW w:w="2074" w:type="dxa"/>
            <w:vAlign w:val="center"/>
          </w:tcPr>
          <w:p w14:paraId="71A2125B">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2ε</m:t>
                    </m:r>
                    <m:ctrlPr>
                      <w:rPr>
                        <w:rFonts w:ascii="Cambria Math" w:hAnsi="Cambria Math" w:eastAsia="微软雅黑"/>
                        <w:sz w:val="20"/>
                        <w:lang w:val="en-US"/>
                      </w:rPr>
                    </m:ctrlPr>
                  </m:sub>
                </m:sSub>
                <m:r>
                  <m:rPr>
                    <m:sty m:val="p"/>
                  </m:rPr>
                  <w:rPr>
                    <w:rFonts w:ascii="Cambria Math" w:hAnsi="Cambria Math" w:eastAsia="微软雅黑"/>
                    <w:sz w:val="20"/>
                    <w:lang w:val="en-US"/>
                  </w:rPr>
                  <m:t>=1.68</m:t>
                </m:r>
              </m:oMath>
            </m:oMathPara>
          </w:p>
        </w:tc>
      </w:tr>
      <w:tr w14:paraId="29DA6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286" w:type="dxa"/>
            <w:vAlign w:val="center"/>
          </w:tcPr>
          <w:p w14:paraId="7C7E0BBA">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3ε</m:t>
                    </m:r>
                    <m:ctrlPr>
                      <w:rPr>
                        <w:rFonts w:ascii="Cambria Math" w:hAnsi="Cambria Math" w:eastAsia="微软雅黑"/>
                        <w:sz w:val="20"/>
                        <w:lang w:val="en-US"/>
                      </w:rPr>
                    </m:ctrlPr>
                  </m:sub>
                </m:sSub>
                <m:r>
                  <m:rPr/>
                  <w:rPr>
                    <w:rFonts w:ascii="Cambria Math" w:hAnsi="Cambria Math" w:eastAsia="微软雅黑"/>
                    <w:sz w:val="20"/>
                    <w:lang w:val="en-US"/>
                  </w:rPr>
                  <m:t>=tanh</m:t>
                </m:r>
                <m:d>
                  <m:dPr>
                    <m:begChr m:val="|"/>
                    <m:endChr m:val="|"/>
                    <m:ctrlPr>
                      <w:rPr>
                        <w:rFonts w:ascii="Cambria Math" w:hAnsi="Cambria Math" w:eastAsia="微软雅黑"/>
                        <w:i/>
                        <w:sz w:val="20"/>
                        <w:lang w:val="en-US"/>
                      </w:rPr>
                    </m:ctrlPr>
                  </m:dPr>
                  <m:e>
                    <m:f>
                      <m:fPr>
                        <m:ctrlPr>
                          <w:rPr>
                            <w:rFonts w:ascii="Cambria Math" w:hAnsi="Cambria Math" w:eastAsia="微软雅黑"/>
                            <w:i/>
                            <w:sz w:val="20"/>
                            <w:lang w:val="en-US"/>
                          </w:rPr>
                        </m:ctrlPr>
                      </m:fPr>
                      <m:num>
                        <m:r>
                          <m:rPr/>
                          <w:rPr>
                            <w:rFonts w:ascii="Cambria Math" w:hAnsi="Cambria Math" w:eastAsia="微软雅黑"/>
                            <w:sz w:val="20"/>
                            <w:lang w:val="en-US"/>
                          </w:rPr>
                          <m:t>v</m:t>
                        </m:r>
                        <m:ctrlPr>
                          <w:rPr>
                            <w:rFonts w:ascii="Cambria Math" w:hAnsi="Cambria Math" w:eastAsia="微软雅黑"/>
                            <w:i/>
                            <w:sz w:val="20"/>
                            <w:lang w:val="en-US"/>
                          </w:rPr>
                        </m:ctrlPr>
                      </m:num>
                      <m:den>
                        <m:rad>
                          <m:radPr>
                            <m:degHide m:val="1"/>
                            <m:ctrlPr>
                              <w:rPr>
                                <w:rFonts w:ascii="Cambria Math" w:hAnsi="Cambria Math" w:eastAsia="微软雅黑"/>
                                <w:i/>
                                <w:sz w:val="20"/>
                                <w:lang w:val="en-US"/>
                              </w:rPr>
                            </m:ctrlPr>
                          </m:radPr>
                          <m:deg>
                            <m:ctrlPr>
                              <w:rPr>
                                <w:rFonts w:ascii="Cambria Math" w:hAnsi="Cambria Math" w:eastAsia="微软雅黑"/>
                                <w:i/>
                                <w:sz w:val="20"/>
                                <w:lang w:val="en-US"/>
                              </w:rPr>
                            </m:ctrlPr>
                          </m:deg>
                          <m:e>
                            <m:sSup>
                              <m:sSupPr>
                                <m:ctrlPr>
                                  <w:rPr>
                                    <w:rFonts w:ascii="Cambria Math" w:hAnsi="Cambria Math" w:eastAsia="微软雅黑"/>
                                    <w:i/>
                                    <w:sz w:val="20"/>
                                    <w:lang w:val="en-US"/>
                                  </w:rPr>
                                </m:ctrlPr>
                              </m:sSupPr>
                              <m:e>
                                <m:r>
                                  <m:rPr/>
                                  <w:rPr>
                                    <w:rFonts w:ascii="Cambria Math" w:hAnsi="Cambria Math" w:eastAsia="微软雅黑"/>
                                    <w:sz w:val="20"/>
                                    <w:lang w:val="en-US"/>
                                  </w:rPr>
                                  <m:t>u</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r>
                              <m:rPr/>
                              <w:rPr>
                                <w:rFonts w:ascii="Cambria Math" w:hAnsi="Cambria Math" w:eastAsia="微软雅黑"/>
                                <w:sz w:val="20"/>
                                <w:lang w:val="en-US"/>
                              </w:rPr>
                              <m:t>+</m:t>
                            </m:r>
                            <m:sSup>
                              <m:sSupPr>
                                <m:ctrlPr>
                                  <w:rPr>
                                    <w:rFonts w:ascii="Cambria Math" w:hAnsi="Cambria Math" w:eastAsia="微软雅黑"/>
                                    <w:i/>
                                    <w:sz w:val="20"/>
                                    <w:lang w:val="en-US"/>
                                  </w:rPr>
                                </m:ctrlPr>
                              </m:sSupPr>
                              <m:e>
                                <m:r>
                                  <m:rPr/>
                                  <w:rPr>
                                    <w:rFonts w:ascii="Cambria Math" w:hAnsi="Cambria Math" w:eastAsia="微软雅黑"/>
                                    <w:sz w:val="20"/>
                                    <w:lang w:val="en-US"/>
                                  </w:rPr>
                                  <m:t>w</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ctrlPr>
                              <w:rPr>
                                <w:rFonts w:ascii="Cambria Math" w:hAnsi="Cambria Math" w:eastAsia="微软雅黑"/>
                                <w:i/>
                                <w:sz w:val="20"/>
                                <w:lang w:val="en-US"/>
                              </w:rPr>
                            </m:ctrlPr>
                          </m:e>
                        </m:rad>
                        <m:ctrlPr>
                          <w:rPr>
                            <w:rFonts w:ascii="Cambria Math" w:hAnsi="Cambria Math" w:eastAsia="微软雅黑"/>
                            <w:i/>
                            <w:sz w:val="20"/>
                            <w:lang w:val="en-US"/>
                          </w:rPr>
                        </m:ctrlPr>
                      </m:den>
                    </m:f>
                    <m:ctrlPr>
                      <w:rPr>
                        <w:rFonts w:ascii="Cambria Math" w:hAnsi="Cambria Math" w:eastAsia="微软雅黑"/>
                        <w:i/>
                        <w:sz w:val="20"/>
                        <w:lang w:val="en-US"/>
                      </w:rPr>
                    </m:ctrlPr>
                  </m:e>
                </m:d>
              </m:oMath>
            </m:oMathPara>
          </w:p>
        </w:tc>
        <w:tc>
          <w:tcPr>
            <w:tcW w:w="2073" w:type="dxa"/>
            <w:vAlign w:val="center"/>
          </w:tcPr>
          <w:p w14:paraId="68FE0727">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σ</m:t>
                    </m:r>
                    <m:ctrlPr>
                      <w:rPr>
                        <w:rFonts w:ascii="Cambria Math" w:hAnsi="Cambria Math" w:eastAsia="微软雅黑"/>
                        <w:sz w:val="20"/>
                        <w:lang w:val="en-US"/>
                      </w:rPr>
                    </m:ctrlPr>
                  </m:e>
                  <m:sub>
                    <m:r>
                      <m:rPr/>
                      <w:rPr>
                        <w:rFonts w:ascii="Cambria Math" w:hAnsi="Cambria Math" w:eastAsia="微软雅黑"/>
                        <w:sz w:val="20"/>
                        <w:lang w:val="en-US"/>
                      </w:rPr>
                      <m:t>T</m:t>
                    </m:r>
                    <m:ctrlPr>
                      <w:rPr>
                        <w:rFonts w:ascii="Cambria Math" w:hAnsi="Cambria Math" w:eastAsia="微软雅黑"/>
                        <w:sz w:val="20"/>
                        <w:lang w:val="en-US"/>
                      </w:rPr>
                    </m:ctrlPr>
                  </m:sub>
                </m:sSub>
                <m:r>
                  <m:rPr>
                    <m:sty m:val="p"/>
                  </m:rPr>
                  <w:rPr>
                    <w:rFonts w:ascii="Cambria Math" w:hAnsi="Cambria Math" w:eastAsia="微软雅黑"/>
                    <w:sz w:val="20"/>
                    <w:lang w:val="en-US"/>
                  </w:rPr>
                  <m:t>=0.85</m:t>
                </m:r>
              </m:oMath>
            </m:oMathPara>
          </w:p>
        </w:tc>
        <w:tc>
          <w:tcPr>
            <w:tcW w:w="2073" w:type="dxa"/>
            <w:vAlign w:val="center"/>
          </w:tcPr>
          <w:p w14:paraId="30923649">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σ</m:t>
                    </m:r>
                    <m:ctrlPr>
                      <w:rPr>
                        <w:rFonts w:ascii="Cambria Math" w:hAnsi="Cambria Math" w:eastAsia="微软雅黑"/>
                        <w:sz w:val="20"/>
                        <w:lang w:val="en-US"/>
                      </w:rPr>
                    </m:ctrlPr>
                  </m:e>
                  <m:sub>
                    <m:r>
                      <m:rPr/>
                      <w:rPr>
                        <w:rFonts w:ascii="Cambria Math" w:hAnsi="Cambria Math" w:eastAsia="微软雅黑"/>
                        <w:sz w:val="20"/>
                        <w:lang w:val="en-US"/>
                      </w:rPr>
                      <m:t>C</m:t>
                    </m:r>
                    <m:ctrlPr>
                      <w:rPr>
                        <w:rFonts w:ascii="Cambria Math" w:hAnsi="Cambria Math" w:eastAsia="微软雅黑"/>
                        <w:sz w:val="20"/>
                        <w:lang w:val="en-US"/>
                      </w:rPr>
                    </m:ctrlPr>
                  </m:sub>
                </m:sSub>
                <m:r>
                  <m:rPr>
                    <m:sty m:val="p"/>
                  </m:rPr>
                  <w:rPr>
                    <w:rFonts w:ascii="Cambria Math" w:hAnsi="Cambria Math" w:eastAsia="微软雅黑"/>
                    <w:sz w:val="20"/>
                    <w:lang w:val="en-US"/>
                  </w:rPr>
                  <m:t>=0.7</m:t>
                </m:r>
              </m:oMath>
            </m:oMathPara>
          </w:p>
        </w:tc>
        <w:tc>
          <w:tcPr>
            <w:tcW w:w="2074" w:type="dxa"/>
            <w:vAlign w:val="center"/>
          </w:tcPr>
          <w:p w14:paraId="29AC898C">
            <w:pPr>
              <w:pStyle w:val="3"/>
              <w:spacing w:line="240" w:lineRule="atLeast"/>
              <w:ind w:firstLine="0" w:firstLineChars="0"/>
              <w:rPr>
                <w:rFonts w:ascii="微软雅黑" w:hAnsi="微软雅黑" w:eastAsia="微软雅黑"/>
                <w:sz w:val="20"/>
                <w:lang w:val="en-US"/>
              </w:rPr>
            </w:pPr>
          </w:p>
        </w:tc>
      </w:tr>
      <w:tr w14:paraId="7FC94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506" w:type="dxa"/>
            <w:gridSpan w:val="4"/>
            <w:vAlign w:val="center"/>
          </w:tcPr>
          <w:p w14:paraId="7974DDC8">
            <w:pPr>
              <w:pStyle w:val="3"/>
              <w:tabs>
                <w:tab w:val="left" w:pos="7945"/>
              </w:tabs>
              <w:spacing w:line="240" w:lineRule="atLeast"/>
              <w:ind w:firstLine="0" w:firstLineChars="0"/>
              <w:rPr>
                <w:sz w:val="20"/>
                <w:lang w:val="en-US"/>
              </w:rPr>
            </w:pPr>
            <m:oMath>
              <m:sSub>
                <m:sSubPr>
                  <m:ctrlPr>
                    <w:rPr>
                      <w:rFonts w:ascii="Cambria Math" w:hAnsi="Cambria Math" w:eastAsia="微软雅黑"/>
                      <w:sz w:val="20"/>
                      <w:lang w:val="en-US"/>
                    </w:rPr>
                  </m:ctrlPr>
                </m:sSubPr>
                <m:e>
                  <m:r>
                    <m:rPr/>
                    <w:rPr>
                      <w:rFonts w:ascii="Cambria Math" w:hAnsi="Cambria Math" w:eastAsia="微软雅黑"/>
                      <w:sz w:val="20"/>
                      <w:lang w:val="en-US"/>
                    </w:rPr>
                    <m:t>α</m:t>
                  </m:r>
                  <m:ctrlPr>
                    <w:rPr>
                      <w:rFonts w:ascii="Cambria Math" w:hAnsi="Cambria Math" w:eastAsia="微软雅黑"/>
                      <w:sz w:val="20"/>
                      <w:lang w:val="en-US"/>
                    </w:rPr>
                  </m:ctrlPr>
                </m:e>
                <m:sub>
                  <m:r>
                    <m:rPr/>
                    <w:rPr>
                      <w:rFonts w:ascii="Cambria Math" w:hAnsi="Cambria Math" w:eastAsia="微软雅黑"/>
                      <w:sz w:val="20"/>
                      <w:lang w:val="en-US"/>
                    </w:rPr>
                    <m:t>k</m:t>
                  </m:r>
                  <m:ctrlPr>
                    <w:rPr>
                      <w:rFonts w:ascii="Cambria Math" w:hAnsi="Cambria Math" w:eastAsia="微软雅黑"/>
                      <w:sz w:val="20"/>
                      <w:lang w:val="en-US"/>
                    </w:rPr>
                  </m:ctrlPr>
                </m:sub>
              </m:sSub>
              <m:r>
                <m:rPr>
                  <m:sty m:val="p"/>
                </m:rPr>
                <w:rPr>
                  <w:rFonts w:ascii="Cambria Math" w:hAnsi="Cambria Math" w:eastAsia="微软雅黑"/>
                  <w:sz w:val="20"/>
                  <w:lang w:val="en-US"/>
                </w:rPr>
                <m:t>=</m:t>
              </m:r>
              <m:sSub>
                <m:sSubPr>
                  <m:ctrlPr>
                    <w:rPr>
                      <w:rFonts w:ascii="Cambria Math" w:hAnsi="Cambria Math" w:eastAsia="微软雅黑"/>
                      <w:sz w:val="20"/>
                      <w:lang w:val="en-US"/>
                    </w:rPr>
                  </m:ctrlPr>
                </m:sSubPr>
                <m:e>
                  <m:r>
                    <m:rPr/>
                    <w:rPr>
                      <w:rFonts w:ascii="Cambria Math" w:hAnsi="Cambria Math" w:eastAsia="微软雅黑"/>
                      <w:sz w:val="20"/>
                      <w:lang w:val="en-US"/>
                    </w:rPr>
                    <m:t>α</m:t>
                  </m:r>
                  <m:ctrlPr>
                    <w:rPr>
                      <w:rFonts w:ascii="Cambria Math" w:hAnsi="Cambria Math" w:eastAsia="微软雅黑"/>
                      <w:sz w:val="20"/>
                      <w:lang w:val="en-US"/>
                    </w:rPr>
                  </m:ctrlPr>
                </m:e>
                <m:sub>
                  <m:r>
                    <m:rPr/>
                    <w:rPr>
                      <w:rFonts w:ascii="Cambria Math" w:hAnsi="Cambria Math" w:eastAsia="微软雅黑"/>
                      <w:sz w:val="20"/>
                      <w:lang w:val="en-US"/>
                    </w:rPr>
                    <m:t>ε</m:t>
                  </m:r>
                  <m:ctrlPr>
                    <w:rPr>
                      <w:rFonts w:ascii="Cambria Math" w:hAnsi="Cambria Math" w:eastAsia="微软雅黑"/>
                      <w:sz w:val="20"/>
                      <w:lang w:val="en-US"/>
                    </w:rPr>
                  </m:ctrlPr>
                </m:sub>
              </m:sSub>
              <m:r>
                <m:rPr>
                  <m:sty m:val="p"/>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由</m:t>
              </m:r>
              <m:sSup>
                <m:sSupPr>
                  <m:ctrlPr>
                    <w:rPr>
                      <w:rFonts w:ascii="Cambria Math" w:hAnsi="Cambria Math" w:eastAsia="微软雅黑"/>
                      <w:sz w:val="20"/>
                      <w:lang w:val="en-US"/>
                    </w:rPr>
                  </m:ctrlPr>
                </m:sSupPr>
                <m:e>
                  <m:d>
                    <m:dPr>
                      <m:begChr m:val="|"/>
                      <m:endChr m:val="|"/>
                      <m:ctrlPr>
                        <w:rPr>
                          <w:rFonts w:ascii="Cambria Math" w:hAnsi="Cambria Math" w:eastAsia="微软雅黑"/>
                          <w:sz w:val="20"/>
                          <w:lang w:val="en-US"/>
                        </w:rPr>
                      </m:ctrlPr>
                    </m:dPr>
                    <m:e>
                      <m:f>
                        <m:fPr>
                          <m:ctrlPr>
                            <w:rPr>
                              <w:rFonts w:ascii="Cambria Math" w:hAnsi="Cambria Math" w:eastAsia="微软雅黑"/>
                              <w:i/>
                              <w:sz w:val="20"/>
                              <w:lang w:val="en-US"/>
                            </w:rPr>
                          </m:ctrlPr>
                        </m:fPr>
                        <m:num>
                          <m:r>
                            <m:rPr/>
                            <w:rPr>
                              <w:rFonts w:ascii="Cambria Math" w:hAnsi="Cambria Math" w:eastAsia="微软雅黑"/>
                              <w:sz w:val="20"/>
                              <w:lang w:val="en-US"/>
                            </w:rPr>
                            <m:t>α−1.3929</m:t>
                          </m:r>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m:rPr/>
                                <w:rPr>
                                  <w:rFonts w:ascii="Cambria Math" w:hAnsi="Cambria Math" w:eastAsia="微软雅黑"/>
                                  <w:sz w:val="20"/>
                                  <w:lang w:val="en-US"/>
                                </w:rPr>
                                <m:t>α</m:t>
                              </m:r>
                              <m:ctrlPr>
                                <w:rPr>
                                  <w:rFonts w:ascii="Cambria Math" w:hAnsi="Cambria Math" w:eastAsia="微软雅黑"/>
                                  <w:i/>
                                  <w:sz w:val="20"/>
                                  <w:lang w:val="en-US"/>
                                </w:rPr>
                              </m:ctrlPr>
                            </m:e>
                            <m:sub>
                              <m:r>
                                <m:rPr/>
                                <w:rPr>
                                  <w:rFonts w:ascii="Cambria Math" w:hAnsi="Cambria Math" w:eastAsia="微软雅黑"/>
                                  <w:sz w:val="20"/>
                                  <w:lang w:val="en-US"/>
                                </w:rPr>
                                <m:t>0−1.3929</m:t>
                              </m:r>
                              <m:ctrlPr>
                                <w:rPr>
                                  <w:rFonts w:ascii="Cambria Math" w:hAnsi="Cambria Math" w:eastAsia="微软雅黑"/>
                                  <w:i/>
                                  <w:sz w:val="20"/>
                                  <w:lang w:val="en-US"/>
                                </w:rPr>
                              </m:ctrlPr>
                            </m:sub>
                          </m:sSub>
                          <m:ctrlPr>
                            <w:rPr>
                              <w:rFonts w:ascii="Cambria Math" w:hAnsi="Cambria Math" w:eastAsia="微软雅黑"/>
                              <w:i/>
                              <w:sz w:val="20"/>
                              <w:lang w:val="en-US"/>
                            </w:rPr>
                          </m:ctrlPr>
                        </m:den>
                      </m:f>
                      <m:ctrlPr>
                        <w:rPr>
                          <w:rFonts w:ascii="Cambria Math" w:hAnsi="Cambria Math" w:eastAsia="微软雅黑"/>
                          <w:sz w:val="20"/>
                          <w:lang w:val="en-US"/>
                        </w:rPr>
                      </m:ctrlPr>
                    </m:e>
                  </m:d>
                  <m:ctrlPr>
                    <w:rPr>
                      <w:rFonts w:ascii="Cambria Math" w:hAnsi="Cambria Math" w:eastAsia="微软雅黑"/>
                      <w:sz w:val="20"/>
                      <w:lang w:val="en-US"/>
                    </w:rPr>
                  </m:ctrlPr>
                </m:e>
                <m:sup>
                  <m:r>
                    <m:rPr/>
                    <w:rPr>
                      <w:rFonts w:ascii="Cambria Math" w:hAnsi="Cambria Math" w:eastAsia="微软雅黑"/>
                      <w:sz w:val="20"/>
                      <w:lang w:val="en-US"/>
                    </w:rPr>
                    <m:t>0.6321</m:t>
                  </m:r>
                  <m:ctrlPr>
                    <w:rPr>
                      <w:rFonts w:ascii="Cambria Math" w:hAnsi="Cambria Math" w:eastAsia="微软雅黑"/>
                      <w:sz w:val="20"/>
                      <w:lang w:val="en-US"/>
                    </w:rPr>
                  </m:ctrlPr>
                </m:sup>
              </m:sSup>
              <m:sSup>
                <m:sSupPr>
                  <m:ctrlPr>
                    <w:rPr>
                      <w:rFonts w:ascii="Cambria Math" w:hAnsi="Cambria Math" w:eastAsia="微软雅黑"/>
                      <w:i/>
                      <w:sz w:val="20"/>
                      <w:lang w:val="en-US"/>
                    </w:rPr>
                  </m:ctrlPr>
                </m:sSupPr>
                <m:e>
                  <m:d>
                    <m:dPr>
                      <m:begChr m:val="|"/>
                      <m:endChr m:val="|"/>
                      <m:ctrlPr>
                        <w:rPr>
                          <w:rFonts w:ascii="Cambria Math" w:hAnsi="Cambria Math" w:eastAsia="微软雅黑"/>
                          <w:i/>
                          <w:sz w:val="20"/>
                          <w:lang w:val="en-US"/>
                        </w:rPr>
                      </m:ctrlPr>
                    </m:dPr>
                    <m:e>
                      <m:f>
                        <m:fPr>
                          <m:ctrlPr>
                            <w:rPr>
                              <w:rFonts w:ascii="Cambria Math" w:hAnsi="Cambria Math" w:eastAsia="微软雅黑"/>
                              <w:i/>
                              <w:sz w:val="20"/>
                              <w:lang w:val="en-US"/>
                            </w:rPr>
                          </m:ctrlPr>
                        </m:fPr>
                        <m:num>
                          <m:r>
                            <m:rPr/>
                            <w:rPr>
                              <w:rFonts w:ascii="Cambria Math" w:hAnsi="Cambria Math" w:eastAsia="微软雅黑"/>
                              <w:sz w:val="20"/>
                              <w:lang w:val="en-US"/>
                            </w:rPr>
                            <m:t>α+2.3929</m:t>
                          </m:r>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m:rPr/>
                                <w:rPr>
                                  <w:rFonts w:ascii="Cambria Math" w:hAnsi="Cambria Math" w:eastAsia="微软雅黑"/>
                                  <w:sz w:val="20"/>
                                  <w:lang w:val="en-US"/>
                                </w:rPr>
                                <m:t>α</m:t>
                              </m:r>
                              <m:ctrlPr>
                                <w:rPr>
                                  <w:rFonts w:ascii="Cambria Math" w:hAnsi="Cambria Math" w:eastAsia="微软雅黑"/>
                                  <w:i/>
                                  <w:sz w:val="20"/>
                                  <w:lang w:val="en-US"/>
                                </w:rPr>
                              </m:ctrlPr>
                            </m:e>
                            <m:sub>
                              <m:r>
                                <m:rPr/>
                                <w:rPr>
                                  <w:rFonts w:ascii="Cambria Math" w:hAnsi="Cambria Math" w:eastAsia="微软雅黑"/>
                                  <w:sz w:val="20"/>
                                  <w:lang w:val="en-US"/>
                                </w:rPr>
                                <m:t>0</m:t>
                              </m:r>
                              <m:ctrlPr>
                                <w:rPr>
                                  <w:rFonts w:ascii="Cambria Math" w:hAnsi="Cambria Math" w:eastAsia="微软雅黑"/>
                                  <w:i/>
                                  <w:sz w:val="20"/>
                                  <w:lang w:val="en-US"/>
                                </w:rPr>
                              </m:ctrlPr>
                            </m:sub>
                          </m:sSub>
                          <m:r>
                            <m:rPr/>
                            <w:rPr>
                              <w:rFonts w:ascii="Cambria Math" w:hAnsi="Cambria Math" w:eastAsia="微软雅黑"/>
                              <w:sz w:val="20"/>
                              <w:lang w:val="en-US"/>
                            </w:rPr>
                            <m:t>+2.3929</m:t>
                          </m:r>
                          <m:ctrlPr>
                            <w:rPr>
                              <w:rFonts w:ascii="Cambria Math" w:hAnsi="Cambria Math" w:eastAsia="微软雅黑"/>
                              <w:i/>
                              <w:sz w:val="20"/>
                              <w:lang w:val="en-US"/>
                            </w:rPr>
                          </m:ctrlPr>
                        </m:den>
                      </m:f>
                      <m:ctrlPr>
                        <w:rPr>
                          <w:rFonts w:ascii="Cambria Math" w:hAnsi="Cambria Math" w:eastAsia="微软雅黑"/>
                          <w:i/>
                          <w:sz w:val="20"/>
                          <w:lang w:val="en-US"/>
                        </w:rPr>
                      </m:ctrlPr>
                    </m:e>
                  </m:d>
                  <m:ctrlPr>
                    <w:rPr>
                      <w:rFonts w:ascii="Cambria Math" w:hAnsi="Cambria Math" w:eastAsia="微软雅黑"/>
                      <w:i/>
                      <w:sz w:val="20"/>
                      <w:lang w:val="en-US"/>
                    </w:rPr>
                  </m:ctrlPr>
                </m:e>
                <m:sup>
                  <m:r>
                    <m:rPr/>
                    <w:rPr>
                      <w:rFonts w:ascii="Cambria Math" w:hAnsi="Cambria Math" w:eastAsia="微软雅黑"/>
                      <w:sz w:val="20"/>
                      <w:lang w:val="en-US"/>
                    </w:rPr>
                    <m:t>0.3679</m:t>
                  </m:r>
                  <m:ctrlPr>
                    <w:rPr>
                      <w:rFonts w:ascii="Cambria Math" w:hAnsi="Cambria Math" w:eastAsia="微软雅黑"/>
                      <w:i/>
                      <w:sz w:val="20"/>
                      <w:lang w:val="en-US"/>
                    </w:rPr>
                  </m:ctrlPr>
                </m:sup>
              </m:sSup>
              <m:r>
                <m:rPr/>
                <w:rPr>
                  <w:rFonts w:ascii="Cambria Math" w:hAnsi="Cambria Math" w:eastAsia="微软雅黑"/>
                  <w:sz w:val="20"/>
                  <w:lang w:val="en-US"/>
                </w:rPr>
                <m:t>=</m:t>
              </m:r>
              <m:f>
                <m:fPr>
                  <m:ctrlPr>
                    <w:rPr>
                      <w:rFonts w:ascii="Cambria Math" w:hAnsi="Cambria Math" w:eastAsia="微软雅黑"/>
                      <w:i/>
                      <w:sz w:val="20"/>
                      <w:lang w:val="en-US"/>
                    </w:rPr>
                  </m:ctrlPr>
                </m:fPr>
                <m:num>
                  <m:r>
                    <m:rPr/>
                    <w:rPr>
                      <w:rFonts w:ascii="Cambria Math" w:hAnsi="Cambria Math" w:eastAsia="微软雅黑"/>
                      <w:sz w:val="20"/>
                      <w:lang w:val="en-US"/>
                    </w:rPr>
                    <m:t>μ</m:t>
                  </m:r>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m:rPr/>
                        <w:rPr>
                          <w:rFonts w:ascii="Cambria Math" w:hAnsi="Cambria Math" w:eastAsia="微软雅黑"/>
                          <w:sz w:val="20"/>
                          <w:lang w:val="en-US"/>
                        </w:rPr>
                        <m:t>μ</m:t>
                      </m:r>
                      <m:ctrlPr>
                        <w:rPr>
                          <w:rFonts w:ascii="Cambria Math" w:hAnsi="Cambria Math" w:eastAsia="微软雅黑"/>
                          <w:i/>
                          <w:sz w:val="20"/>
                          <w:lang w:val="en-US"/>
                        </w:rPr>
                      </m:ctrlPr>
                    </m:e>
                    <m:sub>
                      <m:r>
                        <m:rPr/>
                        <w:rPr>
                          <w:rFonts w:hint="eastAsia" w:ascii="Cambria Math" w:hAnsi="Cambria Math" w:eastAsia="微软雅黑"/>
                          <w:sz w:val="20"/>
                          <w:lang w:val="en-US"/>
                        </w:rPr>
                        <m:t>eff</m:t>
                      </m:r>
                      <m:ctrlPr>
                        <w:rPr>
                          <w:rFonts w:ascii="Cambria Math" w:hAnsi="Cambria Math" w:eastAsia="微软雅黑"/>
                          <w:i/>
                          <w:sz w:val="20"/>
                          <w:lang w:val="en-US"/>
                        </w:rPr>
                      </m:ctrlPr>
                    </m:sub>
                  </m:sSub>
                  <m:ctrlPr>
                    <w:rPr>
                      <w:rFonts w:ascii="Cambria Math" w:hAnsi="Cambria Math" w:eastAsia="微软雅黑"/>
                      <w:i/>
                      <w:sz w:val="20"/>
                      <w:lang w:val="en-US"/>
                    </w:rPr>
                  </m:ctrlPr>
                </m:den>
              </m:f>
              <m:r>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计算。</m:t>
              </m:r>
            </m:oMath>
            <w:r>
              <w:rPr>
                <w:rFonts w:hint="eastAsia"/>
                <w:sz w:val="20"/>
                <w:lang w:val="en-US"/>
              </w:rPr>
              <w:t xml:space="preserve"> </w:t>
            </w:r>
          </w:p>
          <w:p w14:paraId="6B447850">
            <w:pPr>
              <w:pStyle w:val="3"/>
              <w:tabs>
                <w:tab w:val="left" w:pos="7945"/>
              </w:tabs>
              <w:spacing w:line="240" w:lineRule="atLeast"/>
              <w:ind w:firstLine="0" w:firstLineChars="0"/>
              <w:rPr>
                <w:rFonts w:ascii="微软雅黑" w:hAnsi="微软雅黑" w:eastAsia="微软雅黑"/>
                <w:sz w:val="20"/>
                <w:lang w:val="en-US"/>
              </w:rPr>
            </w:pPr>
            <m:oMath>
              <m:r>
                <m:rPr>
                  <m:sty m:val="p"/>
                </m:rPr>
                <w:rPr>
                  <w:rFonts w:hint="eastAsia" w:ascii="Cambria Math" w:hAnsi="Cambria Math" w:eastAsia="微软雅黑"/>
                  <w:sz w:val="20"/>
                  <w:lang w:val="en-US"/>
                </w:rPr>
                <m:t>其中</m:t>
              </m:r>
              <m:sSub>
                <m:sSubPr>
                  <m:ctrlPr>
                    <w:rPr>
                      <w:rFonts w:ascii="Cambria Math" w:hAnsi="Cambria Math" w:eastAsia="微软雅黑"/>
                      <w:sz w:val="20"/>
                      <w:lang w:val="en-US"/>
                    </w:rPr>
                  </m:ctrlPr>
                </m:sSubPr>
                <m:e>
                  <m:r>
                    <m:rPr/>
                    <w:rPr>
                      <w:rFonts w:ascii="Cambria Math" w:hAnsi="Cambria Math" w:eastAsia="微软雅黑"/>
                      <w:sz w:val="20"/>
                      <w:lang w:val="en-US"/>
                    </w:rPr>
                    <m:t>α</m:t>
                  </m:r>
                  <m:ctrlPr>
                    <w:rPr>
                      <w:rFonts w:ascii="Cambria Math" w:hAnsi="Cambria Math" w:eastAsia="微软雅黑"/>
                      <w:sz w:val="20"/>
                      <w:lang w:val="en-US"/>
                    </w:rPr>
                  </m:ctrlPr>
                </m:e>
                <m:sub>
                  <m:r>
                    <m:rPr/>
                    <w:rPr>
                      <w:rFonts w:ascii="Cambria Math" w:hAnsi="Cambria Math" w:eastAsia="微软雅黑"/>
                      <w:sz w:val="20"/>
                      <w:lang w:val="en-US"/>
                    </w:rPr>
                    <m:t>0</m:t>
                  </m:r>
                  <m:ctrlPr>
                    <w:rPr>
                      <w:rFonts w:ascii="Cambria Math" w:hAnsi="Cambria Math" w:eastAsia="微软雅黑"/>
                      <w:sz w:val="20"/>
                      <w:lang w:val="en-US"/>
                    </w:rPr>
                  </m:ctrlPr>
                </m:sub>
              </m:sSub>
              <m:r>
                <m:rPr/>
                <w:rPr>
                  <w:rFonts w:ascii="Cambria Math" w:hAnsi="Cambria Math" w:eastAsia="微软雅黑"/>
                  <w:sz w:val="20"/>
                  <w:lang w:val="en-US"/>
                </w:rPr>
                <m:t>=1.0</m:t>
              </m:r>
              <m:r>
                <m:rPr/>
                <w:rPr>
                  <w:rFonts w:hint="eastAsia" w:ascii="Cambria Math" w:hAnsi="Cambria Math" w:eastAsia="微软雅黑"/>
                  <w:sz w:val="20"/>
                  <w:lang w:val="en-US"/>
                </w:rPr>
                <m:t>。</m:t>
              </m:r>
              <m:r>
                <m:rPr>
                  <m:sty m:val="p"/>
                </m:rPr>
                <w:rPr>
                  <w:rFonts w:hint="eastAsia" w:ascii="Cambria Math" w:hAnsi="Cambria Math" w:eastAsia="微软雅黑"/>
                  <w:sz w:val="20"/>
                  <w:lang w:val="en-US"/>
                </w:rPr>
                <m:t>如果</m:t>
              </m:r>
              <m:r>
                <m:rPr/>
                <w:rPr>
                  <w:rFonts w:ascii="Cambria Math" w:hAnsi="Cambria Math" w:eastAsia="微软雅黑"/>
                  <w:sz w:val="20"/>
                  <w:lang w:val="en-US"/>
                </w:rPr>
                <m:t>μ≪</m:t>
              </m:r>
              <m:sSub>
                <m:sSubPr>
                  <m:ctrlPr>
                    <w:rPr>
                      <w:rFonts w:ascii="Cambria Math" w:hAnsi="Cambria Math" w:eastAsia="微软雅黑"/>
                      <w:i/>
                      <w:sz w:val="20"/>
                      <w:lang w:val="en-US"/>
                    </w:rPr>
                  </m:ctrlPr>
                </m:sSubPr>
                <m:e>
                  <m:r>
                    <m:rPr/>
                    <w:rPr>
                      <w:rFonts w:ascii="Cambria Math" w:hAnsi="Cambria Math" w:eastAsia="微软雅黑"/>
                      <w:sz w:val="20"/>
                      <w:lang w:val="en-US"/>
                    </w:rPr>
                    <m:t>μ</m:t>
                  </m:r>
                  <m:ctrlPr>
                    <w:rPr>
                      <w:rFonts w:ascii="Cambria Math" w:hAnsi="Cambria Math" w:eastAsia="微软雅黑"/>
                      <w:i/>
                      <w:sz w:val="20"/>
                      <w:lang w:val="en-US"/>
                    </w:rPr>
                  </m:ctrlPr>
                </m:e>
                <m:sub>
                  <m:r>
                    <m:rPr/>
                    <w:rPr>
                      <w:rFonts w:hint="eastAsia" w:ascii="Cambria Math" w:hAnsi="Cambria Math" w:eastAsia="微软雅黑"/>
                      <w:sz w:val="20"/>
                      <w:lang w:val="en-US"/>
                    </w:rPr>
                    <m:t>eff</m:t>
                  </m:r>
                  <m:r>
                    <m:rPr/>
                    <w:rPr>
                      <w:rFonts w:ascii="Cambria Math" w:hAnsi="Cambria Math" w:eastAsia="微软雅黑"/>
                      <w:sz w:val="20"/>
                      <w:lang w:val="en-US"/>
                    </w:rPr>
                    <m:t xml:space="preserve">, </m:t>
                  </m:r>
                  <m:ctrlPr>
                    <w:rPr>
                      <w:rFonts w:ascii="Cambria Math" w:hAnsi="Cambria Math" w:eastAsia="微软雅黑"/>
                      <w:i/>
                      <w:sz w:val="20"/>
                      <w:lang w:val="en-US"/>
                    </w:rPr>
                  </m:ctrlPr>
                </m:sub>
              </m:sSub>
              <m:r>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则</m:t>
              </m:r>
              <m:sSub>
                <m:sSubPr>
                  <m:ctrlPr>
                    <w:rPr>
                      <w:rFonts w:ascii="Cambria Math" w:hAnsi="Cambria Math" w:eastAsia="微软雅黑"/>
                      <w:i/>
                      <w:sz w:val="20"/>
                      <w:lang w:val="en-US"/>
                    </w:rPr>
                  </m:ctrlPr>
                </m:sSubPr>
                <m:e>
                  <m:r>
                    <m:rPr/>
                    <w:rPr>
                      <w:rFonts w:ascii="Cambria Math" w:hAnsi="Cambria Math" w:eastAsia="微软雅黑"/>
                      <w:sz w:val="20"/>
                      <w:lang w:val="en-US"/>
                    </w:rPr>
                    <m:t>α</m:t>
                  </m:r>
                  <m:ctrlPr>
                    <w:rPr>
                      <w:rFonts w:ascii="Cambria Math" w:hAnsi="Cambria Math" w:eastAsia="微软雅黑"/>
                      <w:i/>
                      <w:sz w:val="20"/>
                      <w:lang w:val="en-US"/>
                    </w:rPr>
                  </m:ctrlPr>
                </m:e>
                <m:sub>
                  <m:r>
                    <m:rPr/>
                    <w:rPr>
                      <w:rFonts w:hint="eastAsia" w:ascii="Cambria Math" w:hAnsi="Cambria Math" w:eastAsia="微软雅黑"/>
                      <w:sz w:val="20"/>
                      <w:lang w:val="en-US"/>
                    </w:rPr>
                    <m:t>k</m:t>
                  </m:r>
                  <m:ctrlPr>
                    <w:rPr>
                      <w:rFonts w:ascii="Cambria Math" w:hAnsi="Cambria Math" w:eastAsia="微软雅黑"/>
                      <w:i/>
                      <w:sz w:val="20"/>
                      <w:lang w:val="en-US"/>
                    </w:rPr>
                  </m:ctrlPr>
                </m:sub>
              </m:sSub>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α</m:t>
                  </m:r>
                  <m:ctrlPr>
                    <w:rPr>
                      <w:rFonts w:ascii="Cambria Math" w:hAnsi="Cambria Math" w:eastAsia="微软雅黑"/>
                      <w:i/>
                      <w:sz w:val="20"/>
                      <w:lang w:val="en-US"/>
                    </w:rPr>
                  </m:ctrlPr>
                </m:e>
                <m:sub>
                  <m:r>
                    <m:rPr/>
                    <w:rPr>
                      <w:rFonts w:ascii="Cambria Math" w:hAnsi="Cambria Math" w:eastAsia="微软雅黑"/>
                      <w:sz w:val="20"/>
                      <w:lang w:val="en-US"/>
                    </w:rPr>
                    <m:t>ε</m:t>
                  </m:r>
                  <m:ctrlPr>
                    <w:rPr>
                      <w:rFonts w:ascii="Cambria Math" w:hAnsi="Cambria Math" w:eastAsia="微软雅黑"/>
                      <w:i/>
                      <w:sz w:val="20"/>
                      <w:lang w:val="en-US"/>
                    </w:rPr>
                  </m:ctrlPr>
                </m:sub>
              </m:sSub>
              <m:r>
                <m:rPr/>
                <w:rPr>
                  <w:rFonts w:ascii="Cambria Math" w:hAnsi="Cambria Math" w:eastAsia="微软雅黑"/>
                  <w:sz w:val="20"/>
                  <w:lang w:val="en-US"/>
                </w:rPr>
                <m:t>≈1.393</m:t>
              </m:r>
            </m:oMath>
            <w:r>
              <w:rPr>
                <w:rFonts w:ascii="微软雅黑" w:hAnsi="微软雅黑" w:eastAsia="微软雅黑"/>
                <w:sz w:val="20"/>
                <w:lang w:val="en-US"/>
              </w:rPr>
              <w:t xml:space="preserve"> </w:t>
            </w:r>
          </w:p>
        </w:tc>
      </w:tr>
      <w:tr w14:paraId="13B76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506" w:type="dxa"/>
            <w:gridSpan w:val="4"/>
            <w:vAlign w:val="center"/>
          </w:tcPr>
          <w:p w14:paraId="43727492">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R</m:t>
                    </m:r>
                    <m:ctrlPr>
                      <w:rPr>
                        <w:rFonts w:ascii="Cambria Math" w:hAnsi="Cambria Math" w:eastAsia="微软雅黑"/>
                        <w:sz w:val="20"/>
                        <w:lang w:val="en-US"/>
                      </w:rPr>
                    </m:ctrlPr>
                  </m:e>
                  <m:sub>
                    <m:r>
                      <m:rPr/>
                      <w:rPr>
                        <w:rFonts w:ascii="Cambria Math" w:hAnsi="Cambria Math" w:eastAsia="微软雅黑"/>
                        <w:sz w:val="20"/>
                        <w:lang w:val="en-US"/>
                      </w:rPr>
                      <m:t>ε</m:t>
                    </m:r>
                    <m:ctrlPr>
                      <w:rPr>
                        <w:rFonts w:ascii="Cambria Math" w:hAnsi="Cambria Math" w:eastAsia="微软雅黑"/>
                        <w:sz w:val="20"/>
                        <w:lang w:val="en-US"/>
                      </w:rPr>
                    </m:ctrlPr>
                  </m:sub>
                </m:sSub>
                <m:r>
                  <m:rPr>
                    <m:sty m:val="p"/>
                  </m:rPr>
                  <w:rPr>
                    <w:rFonts w:ascii="Cambria Math" w:hAnsi="Cambria Math" w:eastAsia="微软雅黑"/>
                    <w:sz w:val="20"/>
                    <w:lang w:val="en-US"/>
                  </w:rPr>
                  <m:t>=</m:t>
                </m:r>
                <m:f>
                  <m:fPr>
                    <m:ctrlPr>
                      <w:rPr>
                        <w:rFonts w:ascii="Cambria Math" w:hAnsi="Cambria Math" w:eastAsia="微软雅黑"/>
                        <w:sz w:val="20"/>
                        <w:lang w:val="en-US"/>
                      </w:rPr>
                    </m:ctrlPr>
                  </m:fPr>
                  <m:num>
                    <m:sSub>
                      <m:sSubPr>
                        <m:ctrlPr>
                          <w:rPr>
                            <w:rFonts w:ascii="Cambria Math" w:hAnsi="Cambria Math" w:eastAsia="微软雅黑"/>
                            <w:i/>
                            <w:sz w:val="20"/>
                            <w:lang w:val="en-US"/>
                          </w:rPr>
                        </m:ctrlPr>
                      </m:sSubPr>
                      <m:e>
                        <m:r>
                          <m:rPr/>
                          <w:rPr>
                            <w:rFonts w:ascii="Cambria Math" w:hAnsi="Cambria Math" w:eastAsia="微软雅黑"/>
                            <w:sz w:val="20"/>
                            <w:lang w:val="en-US"/>
                          </w:rPr>
                          <m:t>C</m:t>
                        </m:r>
                        <m:ctrlPr>
                          <w:rPr>
                            <w:rFonts w:ascii="Cambria Math" w:hAnsi="Cambria Math" w:eastAsia="微软雅黑"/>
                            <w:i/>
                            <w:sz w:val="20"/>
                            <w:lang w:val="en-US"/>
                          </w:rPr>
                        </m:ctrlPr>
                      </m:e>
                      <m:sub>
                        <m:r>
                          <m:rPr/>
                          <w:rPr>
                            <w:rFonts w:ascii="Cambria Math" w:hAnsi="Cambria Math" w:eastAsia="微软雅黑"/>
                            <w:sz w:val="20"/>
                            <w:lang w:val="en-US"/>
                          </w:rPr>
                          <m:t>μ</m:t>
                        </m:r>
                        <m:ctrlPr>
                          <w:rPr>
                            <w:rFonts w:ascii="Cambria Math" w:hAnsi="Cambria Math" w:eastAsia="微软雅黑"/>
                            <w:i/>
                            <w:sz w:val="20"/>
                            <w:lang w:val="en-US"/>
                          </w:rPr>
                        </m:ctrlPr>
                      </m:sub>
                    </m:sSub>
                    <m:r>
                      <m:rPr/>
                      <w:rPr>
                        <w:rFonts w:ascii="Cambria Math" w:hAnsi="Cambria Math" w:eastAsia="微软雅黑"/>
                        <w:sz w:val="20"/>
                        <w:lang w:val="en-US"/>
                      </w:rPr>
                      <m:t>ρ</m:t>
                    </m:r>
                    <m:sSup>
                      <m:sSupPr>
                        <m:ctrlPr>
                          <w:rPr>
                            <w:rFonts w:ascii="Cambria Math" w:hAnsi="Cambria Math" w:eastAsia="微软雅黑"/>
                            <w:i/>
                            <w:sz w:val="20"/>
                            <w:lang w:val="en-US"/>
                          </w:rPr>
                        </m:ctrlPr>
                      </m:sSupPr>
                      <m:e>
                        <m:r>
                          <m:rPr/>
                          <w:rPr>
                            <w:rFonts w:ascii="Cambria Math" w:hAnsi="Cambria Math" w:eastAsia="微软雅黑"/>
                            <w:sz w:val="20"/>
                            <w:lang w:val="en-US"/>
                          </w:rPr>
                          <m:t>η</m:t>
                        </m:r>
                        <m:ctrlPr>
                          <w:rPr>
                            <w:rFonts w:ascii="Cambria Math" w:hAnsi="Cambria Math" w:eastAsia="微软雅黑"/>
                            <w:i/>
                            <w:sz w:val="20"/>
                            <w:lang w:val="en-US"/>
                          </w:rPr>
                        </m:ctrlPr>
                      </m:e>
                      <m:sup>
                        <m:r>
                          <m:rPr/>
                          <w:rPr>
                            <w:rFonts w:ascii="Cambria Math" w:hAnsi="Cambria Math" w:eastAsia="微软雅黑"/>
                            <w:sz w:val="20"/>
                            <w:lang w:val="en-US"/>
                          </w:rPr>
                          <m:t>3</m:t>
                        </m:r>
                        <m:ctrlPr>
                          <w:rPr>
                            <w:rFonts w:ascii="Cambria Math" w:hAnsi="Cambria Math" w:eastAsia="微软雅黑"/>
                            <w:i/>
                            <w:sz w:val="20"/>
                            <w:lang w:val="en-US"/>
                          </w:rPr>
                        </m:ctrlPr>
                      </m:sup>
                    </m:sSup>
                    <m:r>
                      <m:rPr/>
                      <w:rPr>
                        <w:rFonts w:ascii="Cambria Math" w:hAnsi="Cambria Math" w:eastAsia="微软雅黑"/>
                        <w:sz w:val="20"/>
                        <w:lang w:val="en-US"/>
                      </w:rPr>
                      <m:t>(1−η/</m:t>
                    </m:r>
                    <m:sSub>
                      <m:sSubPr>
                        <m:ctrlPr>
                          <w:rPr>
                            <w:rFonts w:ascii="Cambria Math" w:hAnsi="Cambria Math" w:eastAsia="微软雅黑"/>
                            <w:i/>
                            <w:sz w:val="20"/>
                            <w:lang w:val="en-US"/>
                          </w:rPr>
                        </m:ctrlPr>
                      </m:sSubPr>
                      <m:e>
                        <m:r>
                          <m:rPr/>
                          <w:rPr>
                            <w:rFonts w:ascii="Cambria Math" w:hAnsi="Cambria Math" w:eastAsia="微软雅黑"/>
                            <w:sz w:val="20"/>
                            <w:lang w:val="en-US"/>
                          </w:rPr>
                          <m:t>η</m:t>
                        </m:r>
                        <m:ctrlPr>
                          <w:rPr>
                            <w:rFonts w:ascii="Cambria Math" w:hAnsi="Cambria Math" w:eastAsia="微软雅黑"/>
                            <w:i/>
                            <w:sz w:val="20"/>
                            <w:lang w:val="en-US"/>
                          </w:rPr>
                        </m:ctrlPr>
                      </m:e>
                      <m:sub>
                        <m:r>
                          <m:rPr/>
                          <w:rPr>
                            <w:rFonts w:ascii="Cambria Math" w:hAnsi="Cambria Math" w:eastAsia="微软雅黑"/>
                            <w:sz w:val="20"/>
                            <w:lang w:val="en-US"/>
                          </w:rPr>
                          <m:t>/</m:t>
                        </m:r>
                        <m:ctrlPr>
                          <w:rPr>
                            <w:rFonts w:ascii="Cambria Math" w:hAnsi="Cambria Math" w:eastAsia="微软雅黑"/>
                            <w:i/>
                            <w:sz w:val="20"/>
                            <w:lang w:val="en-US"/>
                          </w:rPr>
                        </m:ctrlPr>
                      </m:sub>
                    </m:sSub>
                    <m:r>
                      <m:rPr/>
                      <w:rPr>
                        <w:rFonts w:ascii="Cambria Math" w:hAnsi="Cambria Math" w:eastAsia="微软雅黑"/>
                        <w:sz w:val="20"/>
                        <w:lang w:val="en-US"/>
                      </w:rPr>
                      <m:t>)</m:t>
                    </m:r>
                    <m:ctrlPr>
                      <w:rPr>
                        <w:rFonts w:ascii="Cambria Math" w:hAnsi="Cambria Math" w:eastAsia="微软雅黑"/>
                        <w:sz w:val="20"/>
                        <w:lang w:val="en-US"/>
                      </w:rPr>
                    </m:ctrlPr>
                  </m:num>
                  <m:den>
                    <m:r>
                      <m:rPr/>
                      <w:rPr>
                        <w:rFonts w:ascii="Cambria Math" w:hAnsi="Cambria Math" w:eastAsia="微软雅黑"/>
                        <w:sz w:val="20"/>
                        <w:lang w:val="en-US"/>
                      </w:rPr>
                      <m:t>(1+β</m:t>
                    </m:r>
                    <m:sSup>
                      <m:sSupPr>
                        <m:ctrlPr>
                          <w:rPr>
                            <w:rFonts w:ascii="Cambria Math" w:hAnsi="Cambria Math" w:eastAsia="微软雅黑"/>
                            <w:i/>
                            <w:sz w:val="20"/>
                            <w:lang w:val="en-US"/>
                          </w:rPr>
                        </m:ctrlPr>
                      </m:sSupPr>
                      <m:e>
                        <m:r>
                          <m:rPr/>
                          <w:rPr>
                            <w:rFonts w:ascii="Cambria Math" w:hAnsi="Cambria Math" w:eastAsia="微软雅黑"/>
                            <w:sz w:val="20"/>
                            <w:lang w:val="en-US"/>
                          </w:rPr>
                          <m:t>η</m:t>
                        </m:r>
                        <m:ctrlPr>
                          <w:rPr>
                            <w:rFonts w:ascii="Cambria Math" w:hAnsi="Cambria Math" w:eastAsia="微软雅黑"/>
                            <w:i/>
                            <w:sz w:val="20"/>
                            <w:lang w:val="en-US"/>
                          </w:rPr>
                        </m:ctrlPr>
                      </m:e>
                      <m:sup>
                        <m:r>
                          <m:rPr/>
                          <w:rPr>
                            <w:rFonts w:ascii="Cambria Math" w:hAnsi="Cambria Math" w:eastAsia="微软雅黑"/>
                            <w:sz w:val="20"/>
                            <w:lang w:val="en-US"/>
                          </w:rPr>
                          <m:t>3</m:t>
                        </m:r>
                        <m:ctrlPr>
                          <w:rPr>
                            <w:rFonts w:ascii="Cambria Math" w:hAnsi="Cambria Math" w:eastAsia="微软雅黑"/>
                            <w:i/>
                            <w:sz w:val="20"/>
                            <w:lang w:val="en-US"/>
                          </w:rPr>
                        </m:ctrlPr>
                      </m:sup>
                    </m:sSup>
                    <m:r>
                      <m:rPr/>
                      <w:rPr>
                        <w:rFonts w:ascii="Cambria Math" w:hAnsi="Cambria Math" w:eastAsia="微软雅黑"/>
                        <w:sz w:val="20"/>
                        <w:lang w:val="en-US"/>
                      </w:rPr>
                      <m:t>)</m:t>
                    </m:r>
                    <m:ctrlPr>
                      <w:rPr>
                        <w:rFonts w:ascii="Cambria Math" w:hAnsi="Cambria Math" w:eastAsia="微软雅黑"/>
                        <w:sz w:val="20"/>
                        <w:lang w:val="en-US"/>
                      </w:rPr>
                    </m:ctrlPr>
                  </m:den>
                </m:f>
                <m:r>
                  <m:rPr>
                    <m:sty m:val="p"/>
                  </m:rPr>
                  <w:rPr>
                    <w:rFonts w:ascii="Cambria Math" w:hAnsi="Cambria Math" w:eastAsia="微软雅黑"/>
                    <w:sz w:val="20"/>
                    <w:lang w:val="en-US"/>
                  </w:rPr>
                  <m:t>×</m:t>
                </m:r>
                <m:f>
                  <m:fPr>
                    <m:ctrlPr>
                      <w:rPr>
                        <w:rFonts w:ascii="Cambria Math" w:hAnsi="Cambria Math" w:eastAsia="微软雅黑"/>
                        <w:sz w:val="20"/>
                        <w:lang w:val="en-US"/>
                      </w:rPr>
                    </m:ctrlPr>
                  </m:fPr>
                  <m:num>
                    <m:sSup>
                      <m:sSupPr>
                        <m:ctrlPr>
                          <w:rPr>
                            <w:rFonts w:ascii="Cambria Math" w:hAnsi="Cambria Math" w:eastAsia="微软雅黑"/>
                            <w:i/>
                            <w:sz w:val="20"/>
                            <w:lang w:val="en-US"/>
                          </w:rPr>
                        </m:ctrlPr>
                      </m:sSupPr>
                      <m:e>
                        <m:r>
                          <m:rPr/>
                          <w:rPr>
                            <w:rFonts w:ascii="Cambria Math" w:hAnsi="Cambria Math" w:eastAsia="微软雅黑"/>
                            <w:sz w:val="20"/>
                            <w:lang w:val="en-US"/>
                          </w:rPr>
                          <m:t>ε</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ctrlPr>
                      <w:rPr>
                        <w:rFonts w:ascii="Cambria Math" w:hAnsi="Cambria Math" w:eastAsia="微软雅黑"/>
                        <w:sz w:val="20"/>
                        <w:lang w:val="en-US"/>
                      </w:rPr>
                    </m:ctrlPr>
                  </m:num>
                  <m:den>
                    <m:r>
                      <m:rPr/>
                      <w:rPr>
                        <w:rFonts w:ascii="Cambria Math" w:hAnsi="Cambria Math" w:eastAsia="微软雅黑"/>
                        <w:sz w:val="20"/>
                        <w:lang w:val="en-US"/>
                      </w:rPr>
                      <m:t>k</m:t>
                    </m:r>
                    <m:ctrlPr>
                      <w:rPr>
                        <w:rFonts w:ascii="Cambria Math" w:hAnsi="Cambria Math" w:eastAsia="微软雅黑"/>
                        <w:sz w:val="20"/>
                        <w:lang w:val="en-US"/>
                      </w:rPr>
                    </m:ctrlPr>
                  </m:den>
                </m:f>
                <m:r>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其中</m:t>
                </m:r>
                <m:r>
                  <m:rPr/>
                  <w:rPr>
                    <w:rFonts w:hint="eastAsia" w:ascii="Cambria Math" w:hAnsi="Cambria Math" w:eastAsia="微软雅黑"/>
                    <w:sz w:val="20"/>
                    <w:lang w:val="en-US"/>
                  </w:rPr>
                  <m:t>，</m:t>
                </m:r>
                <m:r>
                  <m:rPr/>
                  <w:rPr>
                    <w:rFonts w:ascii="Cambria Math" w:hAnsi="Cambria Math" w:eastAsia="微软雅黑"/>
                    <w:sz w:val="20"/>
                    <w:lang w:val="en-US"/>
                  </w:rPr>
                  <m:t>η=</m:t>
                </m:r>
                <m:f>
                  <m:fPr>
                    <m:ctrlPr>
                      <w:rPr>
                        <w:rFonts w:ascii="Cambria Math" w:hAnsi="Cambria Math" w:eastAsia="微软雅黑"/>
                        <w:i/>
                        <w:sz w:val="20"/>
                        <w:lang w:val="en-US"/>
                      </w:rPr>
                    </m:ctrlPr>
                  </m:fPr>
                  <m:num>
                    <m:r>
                      <m:rPr/>
                      <w:rPr>
                        <w:rFonts w:ascii="Cambria Math" w:hAnsi="Cambria Math" w:eastAsia="微软雅黑"/>
                        <w:sz w:val="20"/>
                        <w:lang w:val="en-US"/>
                      </w:rPr>
                      <m:t>S</m:t>
                    </m:r>
                    <m:r>
                      <m:rPr/>
                      <w:rPr>
                        <w:rFonts w:hint="eastAsia" w:ascii="Cambria Math" w:hAnsi="Cambria Math" w:eastAsia="微软雅黑"/>
                        <w:sz w:val="20"/>
                        <w:lang w:val="en-US"/>
                      </w:rPr>
                      <m:t>k</m:t>
                    </m:r>
                    <m:ctrlPr>
                      <w:rPr>
                        <w:rFonts w:ascii="Cambria Math" w:hAnsi="Cambria Math" w:eastAsia="微软雅黑"/>
                        <w:i/>
                        <w:sz w:val="20"/>
                        <w:lang w:val="en-US"/>
                      </w:rPr>
                    </m:ctrlPr>
                  </m:num>
                  <m:den>
                    <m:r>
                      <m:rPr/>
                      <w:rPr>
                        <w:rFonts w:ascii="Cambria Math" w:hAnsi="Cambria Math" w:eastAsia="微软雅黑"/>
                        <w:sz w:val="20"/>
                        <w:lang w:val="en-US"/>
                      </w:rPr>
                      <m:t>ε</m:t>
                    </m:r>
                    <m:ctrlPr>
                      <w:rPr>
                        <w:rFonts w:ascii="Cambria Math" w:hAnsi="Cambria Math" w:eastAsia="微软雅黑"/>
                        <w:i/>
                        <w:sz w:val="20"/>
                        <w:lang w:val="en-US"/>
                      </w:rPr>
                    </m:ctrlPr>
                  </m:den>
                </m:f>
                <m:r>
                  <m:rPr>
                    <m:sty m:val="p"/>
                  </m:rPr>
                  <w:rPr>
                    <w:rFonts w:ascii="Cambria Math" w:hAnsi="Cambria Math" w:eastAsia="微软雅黑"/>
                    <w:sz w:val="20"/>
                    <w:lang w:val="en-US"/>
                  </w:rPr>
                  <m:t xml:space="preserve"> , </m:t>
                </m:r>
                <m:sSub>
                  <m:sSubPr>
                    <m:ctrlPr>
                      <w:rPr>
                        <w:rFonts w:ascii="Cambria Math" w:hAnsi="Cambria Math" w:eastAsia="微软雅黑"/>
                        <w:sz w:val="20"/>
                        <w:lang w:val="en-US"/>
                      </w:rPr>
                    </m:ctrlPr>
                  </m:sSubPr>
                  <m:e>
                    <m:r>
                      <m:rPr/>
                      <w:rPr>
                        <w:rFonts w:ascii="Cambria Math" w:hAnsi="Cambria Math" w:eastAsia="微软雅黑"/>
                        <w:sz w:val="20"/>
                        <w:lang w:val="en-US"/>
                      </w:rPr>
                      <m:t>η</m:t>
                    </m:r>
                    <m:ctrlPr>
                      <w:rPr>
                        <w:rFonts w:ascii="Cambria Math" w:hAnsi="Cambria Math" w:eastAsia="微软雅黑"/>
                        <w:sz w:val="20"/>
                        <w:lang w:val="en-US"/>
                      </w:rPr>
                    </m:ctrlPr>
                  </m:e>
                  <m:sub>
                    <m:r>
                      <m:rPr/>
                      <w:rPr>
                        <w:rFonts w:ascii="Cambria Math" w:hAnsi="Cambria Math" w:eastAsia="微软雅黑"/>
                        <w:sz w:val="20"/>
                        <w:lang w:val="en-US"/>
                      </w:rPr>
                      <m:t>0</m:t>
                    </m:r>
                    <m:ctrlPr>
                      <w:rPr>
                        <w:rFonts w:ascii="Cambria Math" w:hAnsi="Cambria Math" w:eastAsia="微软雅黑"/>
                        <w:sz w:val="20"/>
                        <w:lang w:val="en-US"/>
                      </w:rPr>
                    </m:ctrlPr>
                  </m:sub>
                </m:sSub>
                <m:r>
                  <m:rPr/>
                  <w:rPr>
                    <w:rFonts w:ascii="Cambria Math" w:hAnsi="Cambria Math" w:eastAsia="微软雅黑"/>
                    <w:sz w:val="20"/>
                    <w:lang w:val="en-US"/>
                  </w:rPr>
                  <m:t>=4.38 , β=0.012</m:t>
                </m:r>
              </m:oMath>
            </m:oMathPara>
          </w:p>
        </w:tc>
      </w:tr>
    </w:tbl>
    <w:p w14:paraId="61C03334">
      <w:pPr>
        <w:pStyle w:val="3"/>
        <w:numPr>
          <w:ilvl w:val="0"/>
          <w:numId w:val="3"/>
        </w:numPr>
        <w:spacing w:line="400" w:lineRule="exact"/>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41D212EA">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本项目采用二阶迎风格式对方程进行离散，二阶迎风格式的准确性可满足一般流体模拟计算的要求。</w:t>
      </w:r>
    </w:p>
    <w:p w14:paraId="756EB460">
      <w:pPr>
        <w:pStyle w:val="4"/>
        <w:tabs>
          <w:tab w:val="left" w:pos="0"/>
          <w:tab w:val="clear" w:pos="578"/>
        </w:tabs>
        <w:spacing w:before="156" w:line="400" w:lineRule="exact"/>
        <w:ind w:left="0" w:firstLine="0"/>
      </w:pPr>
      <w:bookmarkStart w:id="58" w:name="_Toc13735918"/>
      <w:bookmarkStart w:id="59" w:name="_Toc15969"/>
      <w:r>
        <w:rPr>
          <w:rFonts w:hint="eastAsia"/>
        </w:rPr>
        <w:t>热湿环境评价</w:t>
      </w:r>
      <w:r>
        <w:t>指标</w:t>
      </w:r>
      <w:r>
        <w:rPr>
          <w:rFonts w:hint="eastAsia"/>
        </w:rPr>
        <w:t>计算</w:t>
      </w:r>
      <w:bookmarkEnd w:id="58"/>
      <w:bookmarkEnd w:id="59"/>
    </w:p>
    <w:p w14:paraId="398D2FAF">
      <w:pPr>
        <w:pStyle w:val="3"/>
        <w:spacing w:line="400" w:lineRule="exact"/>
        <w:ind w:firstLine="420"/>
        <w:rPr>
          <w:rFonts w:ascii="微软雅黑" w:hAnsi="微软雅黑" w:eastAsia="微软雅黑"/>
          <w:lang w:val="zh-CN"/>
        </w:rPr>
      </w:pPr>
      <w:r>
        <w:rPr>
          <w:rFonts w:ascii="微软雅黑" w:hAnsi="微软雅黑" w:eastAsia="微软雅黑"/>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PMV）进行预测</w:t>
      </w:r>
      <w:r>
        <w:rPr>
          <w:rFonts w:hint="eastAsia" w:ascii="微软雅黑" w:hAnsi="微软雅黑" w:eastAsia="微软雅黑"/>
          <w:lang w:val="zh-CN"/>
        </w:rPr>
        <w:t>。</w:t>
      </w:r>
    </w:p>
    <w:p w14:paraId="31B67396">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预计平均热感觉指标</w:t>
      </w:r>
      <w:r>
        <w:rPr>
          <w:rFonts w:ascii="微软雅黑" w:hAnsi="微软雅黑" w:eastAsia="微软雅黑"/>
          <w:lang w:val="en-US"/>
        </w:rPr>
        <w:t>PMV</w:t>
      </w:r>
      <w:r>
        <w:rPr>
          <w:rFonts w:hint="eastAsia" w:ascii="微软雅黑" w:hAnsi="微软雅黑" w:eastAsia="微软雅黑"/>
          <w:lang w:val="en-US"/>
        </w:rPr>
        <w:t>（Pre</w:t>
      </w:r>
      <w:r>
        <w:rPr>
          <w:rFonts w:ascii="微软雅黑" w:hAnsi="微软雅黑" w:eastAsia="微软雅黑"/>
          <w:lang w:val="en-US"/>
        </w:rPr>
        <w:t>dict mean vote</w:t>
      </w:r>
      <w:r>
        <w:rPr>
          <w:rFonts w:hint="eastAsia" w:ascii="微软雅黑" w:hAnsi="微软雅黑" w:eastAsia="微软雅黑"/>
          <w:lang w:val="en-US"/>
        </w:rPr>
        <w:t>）为人群对热感觉等级投票的平均指数，根据人体热平衡的基本方程式以及心理和生理主观热感觉的等级为出发点，考虑了人体热舒适感的各种相关因素的全面评价指标。</w:t>
      </w:r>
      <w:bookmarkStart w:id="60" w:name="_Hlk13601794"/>
      <w:r>
        <w:rPr>
          <w:rFonts w:hint="eastAsia" w:ascii="微软雅黑" w:hAnsi="微软雅黑" w:eastAsia="微软雅黑"/>
          <w:lang w:val="en-US"/>
        </w:rPr>
        <w:t>本项目采用《民用建筑室内热湿环境评价标准》GB/T 50785-2012中所示的计算程序完成上述PMV的计算。</w:t>
      </w:r>
    </w:p>
    <w:p w14:paraId="44CA0B2C">
      <w:pPr>
        <w:pStyle w:val="5"/>
        <w:tabs>
          <w:tab w:val="left" w:pos="360"/>
        </w:tabs>
        <w:spacing w:before="156" w:line="400" w:lineRule="exact"/>
        <w:ind w:left="0" w:firstLine="0"/>
      </w:pPr>
      <w:r>
        <w:t>PMV</w:t>
      </w:r>
      <w:r>
        <w:rPr>
          <w:rFonts w:hint="eastAsia"/>
        </w:rPr>
        <w:t>计算公式</w:t>
      </w:r>
    </w:p>
    <w:bookmarkEnd w:id="60"/>
    <w:p w14:paraId="0A29CF5F">
      <w:pPr>
        <w:rPr>
          <w:lang w:val="en-US"/>
        </w:rPr>
      </w:pPr>
      <w:r>
        <w:rPr>
          <w:lang w:val="en-US"/>
        </w:rPr>
        <w:t xml:space="preserve"> </w:t>
      </w:r>
      <w:r>
        <w:rPr>
          <w:lang w:val="en-US"/>
        </w:rPr>
        <w:drawing>
          <wp:inline distT="0" distB="0" distL="0" distR="0">
            <wp:extent cx="5591175" cy="2762250"/>
            <wp:effectExtent l="0" t="0" r="571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17">
                      <a:extLst>
                        <a:ext uri="{28A0092B-C50C-407E-A947-70E740481C1C}">
                          <a14:useLocalDpi xmlns:a14="http://schemas.microsoft.com/office/drawing/2010/main" val="0"/>
                        </a:ext>
                      </a:extLst>
                    </a:blip>
                    <a:srcRect r="1077"/>
                    <a:stretch>
                      <a:fillRect/>
                    </a:stretch>
                  </pic:blipFill>
                  <pic:spPr>
                    <a:xfrm>
                      <a:off x="0" y="0"/>
                      <a:ext cx="5591175" cy="2762250"/>
                    </a:xfrm>
                    <a:prstGeom prst="rect">
                      <a:avLst/>
                    </a:prstGeom>
                    <a:noFill/>
                    <a:ln>
                      <a:noFill/>
                    </a:ln>
                  </pic:spPr>
                </pic:pic>
              </a:graphicData>
            </a:graphic>
          </wp:inline>
        </w:drawing>
      </w:r>
    </w:p>
    <w:p w14:paraId="79662CC4">
      <w:pPr>
        <w:pStyle w:val="3"/>
        <w:spacing w:line="400" w:lineRule="exact"/>
        <w:ind w:firstLine="420"/>
        <w:rPr>
          <w:rFonts w:ascii="微软雅黑" w:hAnsi="微软雅黑" w:eastAsia="微软雅黑"/>
          <w:lang w:val="en-US"/>
        </w:rPr>
      </w:pPr>
      <w:bookmarkStart w:id="61" w:name="_Toc13735919"/>
      <w:r>
        <w:rPr>
          <w:rFonts w:hint="eastAsia" w:ascii="微软雅黑" w:hAnsi="微软雅黑" w:eastAsia="微软雅黑"/>
          <w:lang w:val="en-US"/>
        </w:rPr>
        <w:t>式中：</w:t>
      </w:r>
    </w:p>
    <w:p w14:paraId="3291B716">
      <w:pPr>
        <w:pStyle w:val="3"/>
        <w:spacing w:line="400" w:lineRule="exact"/>
        <w:ind w:firstLine="420"/>
        <w:rPr>
          <w:rFonts w:ascii="微软雅黑" w:hAnsi="微软雅黑" w:eastAsia="微软雅黑"/>
          <w:lang w:val="en-US"/>
        </w:rPr>
      </w:pPr>
      <w:r>
        <w:rPr>
          <w:rFonts w:ascii="微软雅黑" w:hAnsi="微软雅黑" w:eastAsia="微软雅黑"/>
          <w:lang w:val="en-US"/>
        </w:rPr>
        <w:t>PMV——</w:t>
      </w:r>
      <w:r>
        <w:rPr>
          <w:rFonts w:hint="eastAsia" w:ascii="微软雅黑" w:hAnsi="微软雅黑" w:eastAsia="微软雅黑"/>
          <w:lang w:val="en-US"/>
        </w:rPr>
        <w:t>预计平均热感觉指数；</w:t>
      </w:r>
    </w:p>
    <w:p w14:paraId="25A54977">
      <w:pPr>
        <w:pStyle w:val="3"/>
        <w:spacing w:line="400" w:lineRule="exact"/>
        <w:ind w:firstLine="420"/>
        <w:rPr>
          <w:rFonts w:ascii="微软雅黑" w:hAnsi="微软雅黑" w:eastAsia="微软雅黑"/>
          <w:lang w:val="en-US"/>
        </w:rPr>
      </w:pPr>
      <w:r>
        <w:rPr>
          <w:rFonts w:ascii="微软雅黑" w:hAnsi="微软雅黑" w:eastAsia="微软雅黑"/>
          <w:lang w:val="en-US"/>
        </w:rPr>
        <w:t>M  ——</w:t>
      </w:r>
      <w:r>
        <w:rPr>
          <w:rFonts w:hint="eastAsia" w:ascii="微软雅黑" w:hAnsi="微软雅黑" w:eastAsia="微软雅黑"/>
          <w:lang w:val="en-US"/>
        </w:rPr>
        <w:t>代谢率（W</w:t>
      </w:r>
      <w:r>
        <w:rPr>
          <w:rFonts w:ascii="微软雅黑" w:hAnsi="微软雅黑" w:eastAsia="微软雅黑"/>
          <w:lang w:val="en-US"/>
        </w:rPr>
        <w:t>/m</w:t>
      </w:r>
      <w:r>
        <w:rPr>
          <w:rFonts w:ascii="微软雅黑" w:hAnsi="微软雅黑" w:eastAsia="微软雅黑"/>
          <w:vertAlign w:val="superscript"/>
          <w:lang w:val="en-US"/>
        </w:rPr>
        <w:t>2</w:t>
      </w:r>
      <w:r>
        <w:rPr>
          <w:rFonts w:hint="eastAsia" w:ascii="微软雅黑" w:hAnsi="微软雅黑" w:eastAsia="微软雅黑"/>
          <w:lang w:val="en-US"/>
        </w:rPr>
        <w:t>），参考附录B不同活动的代谢率；</w:t>
      </w:r>
    </w:p>
    <w:p w14:paraId="79652968">
      <w:pPr>
        <w:pStyle w:val="3"/>
        <w:spacing w:line="400" w:lineRule="exact"/>
        <w:ind w:firstLine="420"/>
        <w:rPr>
          <w:rFonts w:ascii="微软雅黑" w:hAnsi="微软雅黑" w:eastAsia="微软雅黑"/>
          <w:lang w:val="en-US"/>
        </w:rPr>
      </w:pPr>
      <w:r>
        <w:rPr>
          <w:rFonts w:ascii="微软雅黑" w:hAnsi="微软雅黑" w:eastAsia="微软雅黑"/>
          <w:lang w:val="en-US"/>
        </w:rPr>
        <w:t>W  ——</w:t>
      </w:r>
      <w:r>
        <w:rPr>
          <w:rFonts w:hint="eastAsia" w:ascii="微软雅黑" w:hAnsi="微软雅黑" w:eastAsia="微软雅黑"/>
          <w:lang w:val="en-US"/>
        </w:rPr>
        <w:t>有效机械功率（W</w:t>
      </w:r>
      <w:r>
        <w:rPr>
          <w:rFonts w:ascii="微软雅黑" w:hAnsi="微软雅黑" w:eastAsia="微软雅黑"/>
          <w:lang w:val="en-US"/>
        </w:rPr>
        <w:t>/m2</w:t>
      </w:r>
      <w:r>
        <w:rPr>
          <w:rFonts w:hint="eastAsia" w:ascii="微软雅黑" w:hAnsi="微软雅黑" w:eastAsia="微软雅黑"/>
          <w:lang w:val="en-US"/>
        </w:rPr>
        <w:t>），通常情况下可近似为零；</w:t>
      </w:r>
    </w:p>
    <w:p w14:paraId="07B6496A">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l</w:t>
      </w:r>
      <w:r>
        <w:rPr>
          <w:rFonts w:ascii="微软雅黑" w:hAnsi="微软雅黑" w:eastAsia="微软雅黑"/>
          <w:lang w:val="en-US"/>
        </w:rPr>
        <w:t>cl   ——</w:t>
      </w:r>
      <w:r>
        <w:rPr>
          <w:rFonts w:hint="eastAsia" w:ascii="微软雅黑" w:hAnsi="微软雅黑" w:eastAsia="微软雅黑"/>
          <w:lang w:val="en-US"/>
        </w:rPr>
        <w:t>服装热阻（m</w:t>
      </w:r>
      <w:r>
        <w:rPr>
          <w:rFonts w:ascii="微软雅黑" w:hAnsi="微软雅黑" w:eastAsia="微软雅黑"/>
          <w:lang w:val="en-US"/>
        </w:rPr>
        <w:t>2∙K/W</w:t>
      </w:r>
      <w:r>
        <w:rPr>
          <w:rFonts w:hint="eastAsia" w:ascii="微软雅黑" w:hAnsi="微软雅黑" w:eastAsia="微软雅黑"/>
          <w:lang w:val="en-US"/>
        </w:rPr>
        <w:t>），参考附录C服装组合热阻估算；</w:t>
      </w:r>
    </w:p>
    <w:p w14:paraId="4A2DE1CB">
      <w:pPr>
        <w:pStyle w:val="3"/>
        <w:spacing w:line="400" w:lineRule="exact"/>
        <w:ind w:firstLine="420"/>
        <w:rPr>
          <w:rFonts w:ascii="微软雅黑" w:hAnsi="微软雅黑" w:eastAsia="微软雅黑"/>
          <w:lang w:val="en-US"/>
        </w:rPr>
      </w:pPr>
      <w:r>
        <w:rPr>
          <w:rFonts w:ascii="微软雅黑" w:hAnsi="微软雅黑" w:eastAsia="微软雅黑"/>
          <w:lang w:val="en-US"/>
        </w:rPr>
        <w:t>fcl   ——</w:t>
      </w:r>
      <w:r>
        <w:rPr>
          <w:rFonts w:hint="eastAsia" w:ascii="微软雅黑" w:hAnsi="微软雅黑" w:eastAsia="微软雅黑"/>
          <w:lang w:val="en-US"/>
        </w:rPr>
        <w:t>服装表面系数，通过公式（4）求解；</w:t>
      </w:r>
    </w:p>
    <w:p w14:paraId="14D808EE">
      <w:pPr>
        <w:pStyle w:val="3"/>
        <w:spacing w:line="400" w:lineRule="exact"/>
        <w:ind w:firstLine="420"/>
        <w:rPr>
          <w:rFonts w:ascii="微软雅黑" w:hAnsi="微软雅黑" w:eastAsia="微软雅黑"/>
          <w:lang w:val="en-US"/>
        </w:rPr>
      </w:pPr>
      <w:r>
        <w:rPr>
          <w:rFonts w:ascii="微软雅黑" w:hAnsi="微软雅黑" w:eastAsia="微软雅黑"/>
          <w:lang w:val="en-US"/>
        </w:rPr>
        <w:t xml:space="preserve">ta  </w:t>
      </w: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空气温度（℃），CF</w:t>
      </w:r>
      <w:r>
        <w:rPr>
          <w:rFonts w:ascii="微软雅黑" w:hAnsi="微软雅黑" w:eastAsia="微软雅黑"/>
          <w:lang w:val="en-US"/>
        </w:rPr>
        <w:t>D</w:t>
      </w:r>
      <w:r>
        <w:rPr>
          <w:rFonts w:hint="eastAsia" w:ascii="微软雅黑" w:hAnsi="微软雅黑" w:eastAsia="微软雅黑"/>
          <w:lang w:val="en-US"/>
        </w:rPr>
        <w:t>求解；</w:t>
      </w:r>
    </w:p>
    <w:p w14:paraId="1C2EE060">
      <w:pPr>
        <w:pStyle w:val="3"/>
        <w:spacing w:line="400" w:lineRule="exact"/>
        <w:ind w:firstLine="420"/>
        <w:rPr>
          <w:rFonts w:ascii="微软雅黑" w:hAnsi="微软雅黑" w:eastAsia="微软雅黑"/>
          <w:lang w:val="en-US"/>
        </w:rPr>
      </w:pPr>
      <w:r>
        <w:rPr>
          <w:rFonts w:ascii="微软雅黑" w:hAnsi="微软雅黑" w:eastAsia="微软雅黑"/>
          <w:lang w:val="en-US"/>
        </w:rPr>
        <w:object>
          <v:shape id="_x0000_i1025" o:spt="75" type="#_x0000_t75" style="height:18.75pt;width:9pt;" o:ole="t" filled="f" o:preferrelative="t" stroked="f" coordsize="21600,21600">
            <v:path/>
            <v:fill on="f" focussize="0,0"/>
            <v:stroke on="f" joinstyle="miter"/>
            <v:imagedata r:id="rId19" o:title=""/>
            <o:lock v:ext="edit" aspectratio="t"/>
            <w10:wrap type="none"/>
            <w10:anchorlock/>
          </v:shape>
          <o:OLEObject Type="Embed" ProgID="Equation.3" ShapeID="_x0000_i1025" DrawAspect="Content" ObjectID="_1468075725" r:id="rId18">
            <o:LockedField>false</o:LockedField>
          </o:OLEObject>
        </w:object>
      </w:r>
      <w:r>
        <w:rPr>
          <w:rFonts w:hint="eastAsia" w:ascii="微软雅黑" w:hAnsi="微软雅黑" w:eastAsia="微软雅黑"/>
        </w:rPr>
        <w:t xml:space="preserve">  </w:t>
      </w:r>
      <w:r>
        <w:rPr>
          <w:rFonts w:ascii="微软雅黑" w:hAnsi="微软雅黑" w:eastAsia="微软雅黑"/>
          <w:lang w:val="en-US"/>
        </w:rPr>
        <w:t>——</w:t>
      </w:r>
      <w:r>
        <w:rPr>
          <w:rFonts w:hint="eastAsia" w:ascii="微软雅黑" w:hAnsi="微软雅黑" w:eastAsia="微软雅黑"/>
          <w:lang w:val="en-US"/>
        </w:rPr>
        <w:t>平均辐射温度（℃），通过CFD求解获得室内各围护结构平均温度，再加权平均计算；</w:t>
      </w:r>
    </w:p>
    <w:p w14:paraId="3E3380B7">
      <w:pPr>
        <w:pStyle w:val="3"/>
        <w:spacing w:line="400" w:lineRule="exact"/>
        <w:ind w:firstLine="420"/>
        <w:rPr>
          <w:rFonts w:ascii="微软雅黑" w:hAnsi="微软雅黑" w:eastAsia="微软雅黑"/>
          <w:lang w:val="en-US"/>
        </w:rPr>
      </w:pPr>
      <w:r>
        <w:rPr>
          <w:rFonts w:ascii="微软雅黑" w:hAnsi="微软雅黑" w:eastAsia="微软雅黑"/>
          <w:i/>
          <w:iCs/>
          <w:lang w:val="en-US"/>
        </w:rPr>
        <w:t>v</w:t>
      </w:r>
      <w:r>
        <w:rPr>
          <w:rFonts w:ascii="微软雅黑" w:hAnsi="微软雅黑" w:eastAsia="微软雅黑"/>
          <w:vertAlign w:val="subscript"/>
          <w:lang w:val="en-US"/>
        </w:rPr>
        <w:t xml:space="preserve">ar </w:t>
      </w:r>
      <w:r>
        <w:rPr>
          <w:rFonts w:hint="eastAsia" w:ascii="微软雅黑" w:hAnsi="微软雅黑" w:eastAsia="微软雅黑"/>
          <w:vertAlign w:val="subscript"/>
          <w:lang w:val="en-US"/>
        </w:rPr>
        <w:t xml:space="preserve"> </w:t>
      </w:r>
      <w:r>
        <w:rPr>
          <w:rFonts w:ascii="微软雅黑" w:hAnsi="微软雅黑" w:eastAsia="微软雅黑"/>
          <w:vertAlign w:val="subscript"/>
          <w:lang w:val="en-US"/>
        </w:rPr>
        <w:t xml:space="preserve"> </w:t>
      </w:r>
      <w:r>
        <w:rPr>
          <w:rFonts w:ascii="微软雅黑" w:hAnsi="微软雅黑" w:eastAsia="微软雅黑"/>
          <w:lang w:val="en-US"/>
        </w:rPr>
        <w:t>——</w:t>
      </w:r>
      <w:r>
        <w:rPr>
          <w:rFonts w:hint="eastAsia" w:ascii="微软雅黑" w:hAnsi="微软雅黑" w:eastAsia="微软雅黑"/>
          <w:lang w:val="en-US"/>
        </w:rPr>
        <w:t>相对风速（m</w:t>
      </w:r>
      <w:r>
        <w:rPr>
          <w:rFonts w:ascii="微软雅黑" w:hAnsi="微软雅黑" w:eastAsia="微软雅黑"/>
          <w:lang w:val="en-US"/>
        </w:rPr>
        <w:t>/s</w:t>
      </w:r>
      <w:r>
        <w:rPr>
          <w:rFonts w:hint="eastAsia" w:ascii="微软雅黑" w:hAnsi="微软雅黑" w:eastAsia="微软雅黑"/>
          <w:lang w:val="en-US"/>
        </w:rPr>
        <w:t>），CFD求解；</w:t>
      </w:r>
    </w:p>
    <w:p w14:paraId="2BE5467C">
      <w:pPr>
        <w:pStyle w:val="3"/>
        <w:spacing w:line="400" w:lineRule="exact"/>
        <w:ind w:firstLine="420"/>
        <w:rPr>
          <w:rFonts w:ascii="微软雅黑" w:hAnsi="微软雅黑" w:eastAsia="微软雅黑"/>
          <w:lang w:val="en-US"/>
        </w:rPr>
      </w:pPr>
      <w:r>
        <w:rPr>
          <w:rFonts w:ascii="微软雅黑" w:hAnsi="微软雅黑" w:eastAsia="微软雅黑"/>
          <w:i/>
          <w:iCs/>
          <w:lang w:val="en-US"/>
        </w:rPr>
        <w:t>P</w:t>
      </w:r>
      <w:r>
        <w:rPr>
          <w:rFonts w:ascii="微软雅黑" w:hAnsi="微软雅黑" w:eastAsia="微软雅黑"/>
          <w:vertAlign w:val="subscript"/>
          <w:lang w:val="en-US"/>
        </w:rPr>
        <w:t xml:space="preserve">a </w:t>
      </w:r>
      <w:r>
        <w:rPr>
          <w:rFonts w:ascii="微软雅黑" w:hAnsi="微软雅黑" w:eastAsia="微软雅黑"/>
          <w:lang w:val="en-US"/>
        </w:rPr>
        <w:t xml:space="preserve"> ——</w:t>
      </w:r>
      <w:r>
        <w:rPr>
          <w:rFonts w:hint="eastAsia" w:ascii="微软雅黑" w:hAnsi="微软雅黑" w:eastAsia="微软雅黑"/>
          <w:lang w:val="en-US"/>
        </w:rPr>
        <w:t>水蒸气分压（Pa）；</w:t>
      </w:r>
    </w:p>
    <w:p w14:paraId="76C997C0">
      <w:pPr>
        <w:pStyle w:val="3"/>
        <w:spacing w:line="400" w:lineRule="exact"/>
        <w:ind w:firstLine="420"/>
        <w:rPr>
          <w:rFonts w:ascii="微软雅黑" w:hAnsi="微软雅黑" w:eastAsia="微软雅黑"/>
          <w:lang w:val="en-US"/>
        </w:rPr>
      </w:pPr>
      <w:r>
        <w:rPr>
          <w:rFonts w:ascii="微软雅黑" w:hAnsi="微软雅黑" w:eastAsia="微软雅黑"/>
          <w:i/>
          <w:iCs/>
          <w:lang w:val="en-US"/>
        </w:rPr>
        <w:t>h</w:t>
      </w:r>
      <w:r>
        <w:rPr>
          <w:rFonts w:ascii="微软雅黑" w:hAnsi="微软雅黑" w:eastAsia="微软雅黑"/>
          <w:vertAlign w:val="subscript"/>
          <w:lang w:val="en-US"/>
        </w:rPr>
        <w:t xml:space="preserve">c   </w:t>
      </w:r>
      <w:r>
        <w:rPr>
          <w:rFonts w:ascii="微软雅黑" w:hAnsi="微软雅黑" w:eastAsia="微软雅黑"/>
          <w:lang w:val="en-US"/>
        </w:rPr>
        <w:t>——</w:t>
      </w:r>
      <w:r>
        <w:rPr>
          <w:rFonts w:hint="eastAsia" w:ascii="微软雅黑" w:hAnsi="微软雅黑" w:eastAsia="微软雅黑"/>
          <w:lang w:val="en-US"/>
        </w:rPr>
        <w:t>对流换热系数，可通过计算程序迭代计算得出；</w:t>
      </w:r>
    </w:p>
    <w:p w14:paraId="5DD6A0C7">
      <w:pPr>
        <w:pStyle w:val="3"/>
        <w:spacing w:line="400" w:lineRule="exact"/>
        <w:ind w:firstLine="420"/>
        <w:rPr>
          <w:rFonts w:ascii="微软雅黑" w:hAnsi="微软雅黑" w:eastAsia="微软雅黑"/>
          <w:lang w:val="en-US"/>
        </w:rPr>
      </w:pPr>
      <w:r>
        <w:rPr>
          <w:rFonts w:ascii="微软雅黑" w:hAnsi="微软雅黑" w:eastAsia="微软雅黑"/>
          <w:i/>
          <w:iCs/>
          <w:lang w:val="en-US"/>
        </w:rPr>
        <w:t>t</w:t>
      </w:r>
      <w:r>
        <w:rPr>
          <w:rFonts w:ascii="微软雅黑" w:hAnsi="微软雅黑" w:eastAsia="微软雅黑"/>
          <w:vertAlign w:val="subscript"/>
          <w:lang w:val="en-US"/>
        </w:rPr>
        <w:t>cl</w:t>
      </w:r>
      <w:r>
        <w:rPr>
          <w:rFonts w:ascii="微软雅黑" w:hAnsi="微软雅黑" w:eastAsia="微软雅黑"/>
          <w:lang w:val="en-US"/>
        </w:rPr>
        <w:t xml:space="preserve">  ——</w:t>
      </w:r>
      <w:r>
        <w:rPr>
          <w:rFonts w:hint="eastAsia" w:ascii="微软雅黑" w:hAnsi="微软雅黑" w:eastAsia="微软雅黑"/>
          <w:lang w:val="en-US"/>
        </w:rPr>
        <w:t>服装表面温度，可通过计算程序迭代计算得出（℃）；</w:t>
      </w:r>
    </w:p>
    <w:p w14:paraId="6867FA6D">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说明：其中水蒸气分压也可以用空气相对湿度代替作为输入的参数。</w:t>
      </w:r>
    </w:p>
    <w:p w14:paraId="619E3D5D">
      <w:pPr>
        <w:pStyle w:val="5"/>
        <w:tabs>
          <w:tab w:val="left" w:pos="360"/>
        </w:tabs>
        <w:spacing w:before="156"/>
        <w:ind w:left="0" w:firstLine="0"/>
      </w:pPr>
      <w:r>
        <w:t>PPD</w:t>
      </w:r>
      <w:r>
        <w:rPr>
          <w:rFonts w:hint="eastAsia"/>
        </w:rPr>
        <w:t>计算公式</w:t>
      </w:r>
      <w:bookmarkEnd w:id="61"/>
    </w:p>
    <w:p w14:paraId="4FC94395">
      <w:pPr>
        <w:pStyle w:val="3"/>
        <w:spacing w:line="400" w:lineRule="exact"/>
        <w:ind w:firstLine="420"/>
        <w:rPr>
          <w:rFonts w:ascii="微软雅黑" w:hAnsi="微软雅黑" w:eastAsia="微软雅黑"/>
          <w:lang w:val="en-US"/>
        </w:rPr>
      </w:pPr>
      <w:r>
        <w:rPr>
          <w:rFonts w:ascii="微软雅黑" w:hAnsi="微软雅黑" w:eastAsia="微软雅黑"/>
          <w:lang w:val="en-US"/>
        </w:rPr>
        <w:t>PPD</w:t>
      </w:r>
      <w:r>
        <w:rPr>
          <w:rFonts w:hint="eastAsia" w:ascii="微软雅黑" w:hAnsi="微软雅黑" w:eastAsia="微软雅黑"/>
          <w:lang w:val="en-US"/>
        </w:rPr>
        <w:t>为处于热湿环境中的人群对于热湿环境不满意的预计投票平均值，PPD可预测在一给定环境中可能感觉过热或过冷的人的百分数来提供有关热不适或者热不满意的信息。PPD可由PMV得出：</w:t>
      </w:r>
    </w:p>
    <w:p w14:paraId="1DC92881">
      <w:pPr>
        <w:pStyle w:val="3"/>
        <w:spacing w:line="400" w:lineRule="exact"/>
        <w:ind w:firstLine="420"/>
        <w:rPr>
          <w:rFonts w:ascii="微软雅黑" w:hAnsi="微软雅黑" w:eastAsia="微软雅黑"/>
          <w:lang w:val="en-US"/>
        </w:rPr>
      </w:pPr>
      <m:oMath>
        <m:r>
          <m:rPr>
            <m:sty m:val="p"/>
          </m:rPr>
          <w:rPr>
            <w:rFonts w:ascii="Cambria Math" w:hAnsi="Cambria Math" w:eastAsia="微软雅黑"/>
            <w:lang w:val="en-US"/>
          </w:rPr>
          <m:t>PPD=100−95∙exp⁡(−0.03353∙</m:t>
        </m:r>
        <m:sSup>
          <m:sSupPr>
            <m:ctrlPr>
              <w:rPr>
                <w:rFonts w:ascii="Cambria Math" w:hAnsi="Cambria Math" w:eastAsia="微软雅黑"/>
              </w:rPr>
            </m:ctrlPr>
          </m:sSupPr>
          <m:e>
            <m:r>
              <m:rPr/>
              <w:rPr>
                <w:rFonts w:ascii="Cambria Math" w:hAnsi="Cambria Math" w:eastAsia="微软雅黑"/>
                <w:lang w:val="en-US"/>
              </w:rPr>
              <m:t>PMV</m:t>
            </m:r>
            <m:ctrlPr>
              <w:rPr>
                <w:rFonts w:ascii="Cambria Math" w:hAnsi="Cambria Math" w:eastAsia="微软雅黑"/>
              </w:rPr>
            </m:ctrlPr>
          </m:e>
          <m:sup>
            <m:r>
              <m:rPr/>
              <w:rPr>
                <w:rFonts w:ascii="Cambria Math" w:hAnsi="Cambria Math" w:eastAsia="微软雅黑"/>
                <w:lang w:val="en-US"/>
              </w:rPr>
              <m:t>4</m:t>
            </m:r>
            <m:ctrlPr>
              <w:rPr>
                <w:rFonts w:ascii="Cambria Math" w:hAnsi="Cambria Math" w:eastAsia="微软雅黑"/>
              </w:rPr>
            </m:ctrlPr>
          </m:sup>
        </m:sSup>
        <m:r>
          <m:rPr/>
          <w:rPr>
            <w:rFonts w:ascii="Cambria Math" w:hAnsi="Cambria Math" w:eastAsia="微软雅黑"/>
            <w:lang w:val="en-US"/>
          </w:rPr>
          <m:t>−0.2179∙</m:t>
        </m:r>
        <m:sSup>
          <m:sSupPr>
            <m:ctrlPr>
              <w:rPr>
                <w:rFonts w:ascii="Cambria Math" w:hAnsi="Cambria Math" w:eastAsia="微软雅黑"/>
                <w:i/>
              </w:rPr>
            </m:ctrlPr>
          </m:sSupPr>
          <m:e>
            <m:r>
              <m:rPr/>
              <w:rPr>
                <w:rFonts w:ascii="Cambria Math" w:hAnsi="Cambria Math" w:eastAsia="微软雅黑"/>
                <w:lang w:val="en-US"/>
              </w:rPr>
              <m:t>PMV</m:t>
            </m:r>
            <m:ctrlPr>
              <w:rPr>
                <w:rFonts w:ascii="Cambria Math" w:hAnsi="Cambria Math" w:eastAsia="微软雅黑"/>
                <w:i/>
              </w:rPr>
            </m:ctrlPr>
          </m:e>
          <m:sup>
            <m:r>
              <m:rPr/>
              <w:rPr>
                <w:rFonts w:ascii="Cambria Math" w:hAnsi="Cambria Math" w:eastAsia="微软雅黑"/>
                <w:lang w:val="en-US"/>
              </w:rPr>
              <m:t>2</m:t>
            </m:r>
            <m:ctrlPr>
              <w:rPr>
                <w:rFonts w:ascii="Cambria Math" w:hAnsi="Cambria Math" w:eastAsia="微软雅黑"/>
                <w:i/>
              </w:rPr>
            </m:ctrlPr>
          </m:sup>
        </m:sSup>
        <m:r>
          <m:rPr/>
          <w:rPr>
            <w:rFonts w:ascii="Cambria Math" w:hAnsi="Cambria Math" w:eastAsia="微软雅黑"/>
            <w:lang w:val="en-US"/>
          </w:rPr>
          <m:t>)</m:t>
        </m:r>
      </m:oMath>
      <w:r>
        <w:rPr>
          <w:rFonts w:hint="eastAsia" w:ascii="微软雅黑" w:hAnsi="微软雅黑" w:eastAsia="微软雅黑"/>
          <w:lang w:val="en-US"/>
        </w:rPr>
        <w:t xml:space="preserve">                    (5)</w:t>
      </w:r>
    </w:p>
    <w:p w14:paraId="01B6C165">
      <w:pPr>
        <w:pStyle w:val="3"/>
        <w:spacing w:line="400" w:lineRule="exact"/>
        <w:ind w:firstLine="420" w:firstLineChars="0"/>
        <w:rPr>
          <w:rFonts w:ascii="微软雅黑" w:hAnsi="微软雅黑" w:eastAsia="微软雅黑"/>
          <w:lang w:val="en-US"/>
        </w:rPr>
      </w:pPr>
      <w:r>
        <w:rPr>
          <w:rFonts w:hint="eastAsia" w:ascii="微软雅黑" w:hAnsi="微软雅黑" w:eastAsia="微软雅黑"/>
          <w:lang w:val="en-US"/>
        </w:rPr>
        <w:t>式中：</w:t>
      </w:r>
      <w:r>
        <w:rPr>
          <w:rFonts w:ascii="微软雅黑" w:hAnsi="微软雅黑" w:eastAsia="微软雅黑"/>
          <w:lang w:val="en-US"/>
        </w:rPr>
        <w:tab/>
      </w:r>
      <w:r>
        <w:rPr>
          <w:rFonts w:hint="eastAsia" w:ascii="微软雅黑" w:hAnsi="微软雅黑" w:eastAsia="微软雅黑"/>
          <w:lang w:val="en-US"/>
        </w:rPr>
        <w:t>PMV为平均热感觉指数；</w:t>
      </w:r>
    </w:p>
    <w:p w14:paraId="1F1FD008">
      <w:pPr>
        <w:pStyle w:val="3"/>
        <w:spacing w:line="400" w:lineRule="exact"/>
        <w:ind w:firstLine="630" w:firstLineChars="30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ab/>
      </w:r>
      <w:r>
        <w:rPr>
          <w:rFonts w:hint="eastAsia" w:ascii="微软雅黑" w:hAnsi="微软雅黑" w:eastAsia="微软雅黑"/>
          <w:lang w:val="en-US"/>
        </w:rPr>
        <w:t>PPD为预计不满意率，%；</w:t>
      </w:r>
    </w:p>
    <w:p w14:paraId="5D072193">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4457700" cy="2861945"/>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20">
                      <a:extLst>
                        <a:ext uri="{28A0092B-C50C-407E-A947-70E740481C1C}">
                          <a14:useLocalDpi xmlns:a14="http://schemas.microsoft.com/office/drawing/2010/main" val="0"/>
                        </a:ext>
                      </a:extLst>
                    </a:blip>
                    <a:srcRect t="1984"/>
                    <a:stretch>
                      <a:fillRect/>
                    </a:stretch>
                  </pic:blipFill>
                  <pic:spPr>
                    <a:xfrm>
                      <a:off x="0" y="0"/>
                      <a:ext cx="4459564" cy="2863151"/>
                    </a:xfrm>
                    <a:prstGeom prst="rect">
                      <a:avLst/>
                    </a:prstGeom>
                    <a:noFill/>
                    <a:ln>
                      <a:noFill/>
                    </a:ln>
                  </pic:spPr>
                </pic:pic>
              </a:graphicData>
            </a:graphic>
          </wp:inline>
        </w:drawing>
      </w:r>
    </w:p>
    <w:p w14:paraId="712892E7">
      <w:pPr>
        <w:pStyle w:val="3"/>
        <w:ind w:firstLine="1050" w:firstLineChars="500"/>
        <w:rPr>
          <w:rFonts w:ascii="微软雅黑" w:hAnsi="微软雅黑" w:eastAsia="微软雅黑"/>
          <w:lang w:val="en-US"/>
        </w:rPr>
      </w:pPr>
      <w:r>
        <w:rPr>
          <w:rFonts w:hint="eastAsia" w:ascii="微软雅黑" w:hAnsi="微软雅黑" w:eastAsia="微软雅黑"/>
          <w:lang w:val="en-US"/>
        </w:rPr>
        <w:t xml:space="preserve">                         PPD与PMV的关系</w:t>
      </w:r>
    </w:p>
    <w:p w14:paraId="2B18E515">
      <w:pPr>
        <w:pStyle w:val="5"/>
        <w:tabs>
          <w:tab w:val="left" w:pos="360"/>
        </w:tabs>
        <w:spacing w:before="156"/>
        <w:ind w:left="0" w:firstLine="0"/>
      </w:pPr>
      <w:bookmarkStart w:id="62" w:name="_Toc13735920"/>
      <w:r>
        <w:rPr>
          <w:rFonts w:hint="eastAsia"/>
        </w:rPr>
        <w:t>PMV和PPD达标比例计算</w:t>
      </w:r>
      <w:bookmarkEnd w:id="62"/>
    </w:p>
    <w:p w14:paraId="19D43987">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先通过CFD法求解室内温度场和速度场分布，再根据PMV和PPD计算公式获取室内PMV和PPD分布，参考《民用建筑室内热湿环境评价标准》GB/T 50785-2012中的评价方法统计PMV和PPD达标面积比例，最后给出评价结果。</w:t>
      </w:r>
    </w:p>
    <w:p w14:paraId="45BAB22F">
      <w:pPr>
        <w:pStyle w:val="2"/>
        <w:spacing w:before="312"/>
      </w:pPr>
      <w:bookmarkStart w:id="63" w:name="_Toc3745"/>
      <w:bookmarkStart w:id="64" w:name="_Toc13735921"/>
      <w:bookmarkStart w:id="65" w:name="_Toc452108768"/>
      <w:bookmarkStart w:id="66" w:name="_Toc26216"/>
      <w:r>
        <w:rPr>
          <w:rFonts w:hint="eastAsia"/>
        </w:rPr>
        <w:t>结果</w:t>
      </w:r>
      <w:r>
        <w:t>分析</w:t>
      </w:r>
      <w:bookmarkEnd w:id="63"/>
      <w:bookmarkEnd w:id="64"/>
      <w:bookmarkEnd w:id="65"/>
      <w:bookmarkEnd w:id="66"/>
    </w:p>
    <w:p w14:paraId="04871CAE">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该项目基于</w:t>
      </w:r>
      <w:r>
        <w:rPr>
          <w:rFonts w:ascii="微软雅黑" w:hAnsi="微软雅黑" w:eastAsia="微软雅黑"/>
          <w:lang w:val="en-US"/>
        </w:rPr>
        <w:t>以下参数计算</w:t>
      </w:r>
      <w:r>
        <w:rPr>
          <w:rFonts w:hint="eastAsia" w:ascii="微软雅黑" w:hAnsi="微软雅黑" w:eastAsia="微软雅黑"/>
          <w:lang w:val="en-US"/>
        </w:rPr>
        <w:t>室内热湿环境评价指标PMV和PPD达标情况，首先进行温度场计算，再进行PMV和PPD计算。</w:t>
      </w:r>
    </w:p>
    <w:tbl>
      <w:tblPr>
        <w:tblStyle w:val="23"/>
        <w:tblW w:w="83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2239"/>
        <w:gridCol w:w="1104"/>
        <w:gridCol w:w="1075"/>
        <w:gridCol w:w="1075"/>
        <w:gridCol w:w="1068"/>
        <w:gridCol w:w="1058"/>
      </w:tblGrid>
      <w:tr w14:paraId="4DA2C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E6E6E6"/>
            <w:vAlign w:val="center"/>
          </w:tcPr>
          <w:p w14:paraId="40F76936">
            <w:pPr>
              <w:pStyle w:val="3"/>
              <w:spacing w:line="0" w:lineRule="atLeast"/>
              <w:ind w:firstLine="0" w:firstLineChars="0"/>
              <w:jc w:val="center"/>
              <w:rPr>
                <w:rFonts w:ascii="微软雅黑" w:hAnsi="微软雅黑" w:eastAsia="微软雅黑"/>
                <w:b/>
                <w:sz w:val="18"/>
                <w:szCs w:val="18"/>
              </w:rPr>
            </w:pPr>
            <w:bookmarkStart w:id="67" w:name="计算工况表"/>
            <w:r>
              <w:rPr>
                <w:rFonts w:hint="eastAsia" w:ascii="微软雅黑" w:hAnsi="微软雅黑" w:eastAsia="微软雅黑"/>
                <w:b/>
                <w:sz w:val="18"/>
                <w:szCs w:val="18"/>
              </w:rPr>
              <w:t>序号</w:t>
            </w:r>
          </w:p>
        </w:tc>
        <w:tc>
          <w:tcPr>
            <w:tcW w:w="2239" w:type="dxa"/>
            <w:shd w:val="clear" w:color="auto" w:fill="E6E6E6"/>
            <w:vAlign w:val="center"/>
          </w:tcPr>
          <w:p w14:paraId="23131FE1">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分析对象名称</w:t>
            </w:r>
          </w:p>
        </w:tc>
        <w:tc>
          <w:tcPr>
            <w:tcW w:w="1104" w:type="dxa"/>
            <w:shd w:val="clear" w:color="auto" w:fill="E6E6E6"/>
            <w:vAlign w:val="center"/>
          </w:tcPr>
          <w:p w14:paraId="5305DE14">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室外温度</w:t>
            </w:r>
          </w:p>
          <w:p w14:paraId="655E428C">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c>
          <w:tcPr>
            <w:tcW w:w="1075" w:type="dxa"/>
            <w:shd w:val="clear" w:color="auto" w:fill="E6E6E6"/>
            <w:vAlign w:val="center"/>
          </w:tcPr>
          <w:p w14:paraId="2FB18327">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人体代谢</w:t>
            </w:r>
          </w:p>
          <w:p w14:paraId="2FBFB590">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075" w:type="dxa"/>
            <w:shd w:val="clear" w:color="auto" w:fill="E6E6E6"/>
            <w:vAlign w:val="center"/>
          </w:tcPr>
          <w:p w14:paraId="3A7CC82D">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对外做功</w:t>
            </w:r>
          </w:p>
          <w:p w14:paraId="6CD56379">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068" w:type="dxa"/>
            <w:shd w:val="clear" w:color="auto" w:fill="E6E6E6"/>
            <w:vAlign w:val="center"/>
          </w:tcPr>
          <w:p w14:paraId="640EFA6D">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服装热阻</w:t>
            </w:r>
          </w:p>
          <w:p w14:paraId="046155D3">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clo</w:t>
            </w:r>
            <w:r>
              <w:rPr>
                <w:rFonts w:ascii="微软雅黑" w:hAnsi="微软雅黑" w:eastAsia="微软雅黑"/>
                <w:b/>
                <w:sz w:val="18"/>
                <w:szCs w:val="18"/>
              </w:rPr>
              <w:t>)</w:t>
            </w:r>
          </w:p>
        </w:tc>
        <w:tc>
          <w:tcPr>
            <w:tcW w:w="1058" w:type="dxa"/>
            <w:shd w:val="clear" w:color="auto" w:fill="E6E6E6"/>
            <w:vAlign w:val="center"/>
          </w:tcPr>
          <w:p w14:paraId="515C838B">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相对湿度</w:t>
            </w:r>
          </w:p>
          <w:p w14:paraId="4D621A0C">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r>
      <w:tr w14:paraId="70007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39202A6A">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2239" w:type="dxa"/>
          </w:tcPr>
          <w:p w14:paraId="7C78A940">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区域1</w:t>
            </w:r>
          </w:p>
        </w:tc>
        <w:tc>
          <w:tcPr>
            <w:tcW w:w="1104" w:type="dxa"/>
            <w:vAlign w:val="center"/>
          </w:tcPr>
          <w:p w14:paraId="60092886">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14:paraId="675C87E4">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14:paraId="6385213B">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451E01DA">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tcPr>
          <w:p w14:paraId="20887593">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bookmarkEnd w:id="67"/>
    </w:tbl>
    <w:p w14:paraId="1BC8EB06">
      <w:pPr>
        <w:pStyle w:val="3"/>
        <w:ind w:firstLine="0" w:firstLineChars="0"/>
        <w:rPr>
          <w:rFonts w:ascii="微软雅黑" w:hAnsi="微软雅黑" w:eastAsia="微软雅黑"/>
        </w:rPr>
      </w:pPr>
    </w:p>
    <w:p w14:paraId="615F301F">
      <w:pPr>
        <w:pStyle w:val="4"/>
      </w:pPr>
      <w:bookmarkStart w:id="68" w:name="分析对象名称"/>
      <w:bookmarkStart w:id="69" w:name="_Toc23387"/>
      <w:r>
        <w:t>10层分析图</w:t>
      </w:r>
      <w:bookmarkEnd w:id="68"/>
      <w:bookmarkEnd w:id="69"/>
    </w:p>
    <w:p w14:paraId="3242C2A1">
      <w:pPr>
        <w:jc w:val="center"/>
      </w:pPr>
      <w:bookmarkStart w:id="70" w:name="温度场分布"/>
      <w:bookmarkEnd w:id="70"/>
      <w:r>
        <w:drawing>
          <wp:inline distT="0" distB="0" distL="0" distR="0">
            <wp:extent cx="5667375" cy="37528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p>
    <w:p w14:paraId="272AACD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2A320007">
      <w:pPr>
        <w:jc w:val="center"/>
      </w:pPr>
      <w:bookmarkStart w:id="71" w:name="速度云图"/>
      <w:bookmarkEnd w:id="71"/>
      <w:r>
        <w:drawing>
          <wp:inline distT="0" distB="0" distL="0" distR="0">
            <wp:extent cx="5667375" cy="37528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p>
    <w:p w14:paraId="68CD4F5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F6F550C">
      <w:pPr>
        <w:jc w:val="center"/>
      </w:pPr>
      <w:bookmarkStart w:id="72" w:name="流线图"/>
      <w:bookmarkEnd w:id="72"/>
      <w:r>
        <w:drawing>
          <wp:inline distT="0" distB="0" distL="0" distR="0">
            <wp:extent cx="5667375" cy="37528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p>
    <w:p w14:paraId="0F4CC8B0">
      <w:pPr>
        <w:jc w:val="center"/>
      </w:pPr>
      <w:bookmarkStart w:id="73" w:name="流线图文字"/>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流线图</w:t>
      </w:r>
      <w:bookmarkEnd w:id="73"/>
    </w:p>
    <w:p w14:paraId="13821D34">
      <w:pPr>
        <w:jc w:val="center"/>
      </w:pPr>
      <w:bookmarkStart w:id="74" w:name="PMV分布"/>
      <w:bookmarkEnd w:id="74"/>
      <w:r>
        <w:drawing>
          <wp:inline distT="0" distB="0" distL="0" distR="0">
            <wp:extent cx="5667375" cy="37528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p>
    <w:p w14:paraId="24F6DE8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人行高度处PMV分布</w:t>
      </w:r>
    </w:p>
    <w:p w14:paraId="2072B7D0">
      <w:pPr>
        <w:jc w:val="center"/>
      </w:pPr>
      <w:bookmarkStart w:id="75" w:name="PPD分布"/>
      <w:bookmarkEnd w:id="75"/>
      <w:r>
        <w:drawing>
          <wp:inline distT="0" distB="0" distL="0" distR="0">
            <wp:extent cx="5667375" cy="37528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p>
    <w:p w14:paraId="0BEF0C0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5</w:t>
      </w:r>
      <w:r>
        <w:fldChar w:fldCharType="end"/>
      </w:r>
      <w:r>
        <w:rPr>
          <w:rFonts w:hint="eastAsia"/>
        </w:rPr>
        <w:t>人行高度处P</w:t>
      </w:r>
      <w:r>
        <w:t>PD</w:t>
      </w:r>
      <w:r>
        <w:rPr>
          <w:rFonts w:hint="eastAsia"/>
        </w:rPr>
        <w:t>分布</w:t>
      </w:r>
    </w:p>
    <w:p w14:paraId="0A83F117">
      <w:pPr>
        <w:jc w:val="center"/>
      </w:pPr>
      <w:bookmarkStart w:id="76" w:name="LPD1分布"/>
      <w:bookmarkEnd w:id="76"/>
    </w:p>
    <w:p w14:paraId="27610953">
      <w:pPr>
        <w:jc w:val="center"/>
      </w:pPr>
    </w:p>
    <w:p w14:paraId="76496424">
      <w:pPr>
        <w:pStyle w:val="3"/>
        <w:ind w:firstLine="0" w:firstLineChars="0"/>
        <w:rPr>
          <w:rFonts w:ascii="微软雅黑" w:hAnsi="微软雅黑" w:eastAsia="微软雅黑"/>
          <w:sz w:val="18"/>
          <w:szCs w:val="18"/>
          <w:lang w:val="en-US"/>
        </w:rPr>
      </w:pPr>
      <w:bookmarkStart w:id="77" w:name="结果分析"/>
      <w:bookmarkEnd w:id="77"/>
    </w:p>
    <w:p w14:paraId="68487802">
      <w:pPr>
        <w:pStyle w:val="4"/>
        <w:spacing w:before="156" w:line="400" w:lineRule="exact"/>
      </w:pPr>
      <w:bookmarkStart w:id="78" w:name="_Toc13735924"/>
      <w:bookmarkStart w:id="79" w:name="_Toc3804"/>
      <w:r>
        <w:rPr>
          <w:rFonts w:hint="eastAsia"/>
        </w:rPr>
        <w:t>室内PMV与PPD达标比例统计</w:t>
      </w:r>
      <w:bookmarkEnd w:id="78"/>
      <w:bookmarkEnd w:id="79"/>
    </w:p>
    <w:p w14:paraId="1B5CF441">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《民用建筑室内热湿环境评价标准》GB/T 50785-2012中给出如下评价标准。软件依据该标准对各个主要功能房间进行PMV以及PPD的达标面积统计，并且依据《绿色建筑评价技术细则》按照主要功能房间面积加权平均计算得出建筑的PMV-PPD整体评价结果。</w:t>
      </w:r>
    </w:p>
    <w:p w14:paraId="6D122A89">
      <w:pPr>
        <w:pStyle w:val="3"/>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表</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5.2</w:t>
      </w:r>
      <w:r>
        <w:rPr>
          <w:rFonts w:ascii="微软雅黑" w:hAnsi="微软雅黑" w:eastAsia="微软雅黑"/>
          <w:b/>
          <w:sz w:val="18"/>
          <w:szCs w:val="18"/>
        </w:rPr>
        <w:fldChar w:fldCharType="end"/>
      </w:r>
      <w:r>
        <w:rPr>
          <w:rFonts w:hint="eastAsia" w:ascii="微软雅黑" w:hAnsi="微软雅黑" w:eastAsia="微软雅黑"/>
          <w:b/>
          <w:sz w:val="18"/>
          <w:szCs w:val="18"/>
        </w:rPr>
        <w:t>-1</w:t>
      </w:r>
      <w:r>
        <w:rPr>
          <w:rFonts w:ascii="微软雅黑" w:hAnsi="微软雅黑" w:eastAsia="微软雅黑"/>
          <w:b/>
          <w:sz w:val="18"/>
          <w:szCs w:val="18"/>
        </w:rPr>
        <w:t xml:space="preserve"> </w:t>
      </w:r>
      <w:r>
        <w:rPr>
          <w:rFonts w:hint="eastAsia" w:ascii="微软雅黑" w:hAnsi="微软雅黑" w:eastAsia="微软雅黑"/>
          <w:b/>
          <w:sz w:val="18"/>
          <w:szCs w:val="18"/>
        </w:rPr>
        <w:t>PMV-PPD整体评价指标</w:t>
      </w:r>
    </w:p>
    <w:tbl>
      <w:tblPr>
        <w:tblStyle w:val="23"/>
        <w:tblW w:w="8222" w:type="dxa"/>
        <w:tblInd w:w="108" w:type="dxa"/>
        <w:tblLayout w:type="autofit"/>
        <w:tblCellMar>
          <w:top w:w="0" w:type="dxa"/>
          <w:left w:w="108" w:type="dxa"/>
          <w:bottom w:w="0" w:type="dxa"/>
          <w:right w:w="108" w:type="dxa"/>
        </w:tblCellMar>
      </w:tblPr>
      <w:tblGrid>
        <w:gridCol w:w="851"/>
        <w:gridCol w:w="2977"/>
        <w:gridCol w:w="4394"/>
      </w:tblGrid>
      <w:tr w14:paraId="4FFC9F06">
        <w:tblPrEx>
          <w:tblCellMar>
            <w:top w:w="0" w:type="dxa"/>
            <w:left w:w="108" w:type="dxa"/>
            <w:bottom w:w="0" w:type="dxa"/>
            <w:right w:w="108" w:type="dxa"/>
          </w:tblCellMar>
        </w:tblPrEx>
        <w:trPr>
          <w:trHeight w:val="285" w:hRule="atLeast"/>
        </w:trPr>
        <w:tc>
          <w:tcPr>
            <w:tcW w:w="851"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16FFF029">
            <w:pPr>
              <w:spacing w:line="400" w:lineRule="exact"/>
              <w:jc w:val="center"/>
              <w:rPr>
                <w:rFonts w:cs="Tahoma"/>
                <w:b/>
                <w:color w:val="000000"/>
                <w:sz w:val="18"/>
                <w:szCs w:val="18"/>
                <w:lang w:val="en-US"/>
              </w:rPr>
            </w:pPr>
            <w:r>
              <w:rPr>
                <w:rFonts w:cs="Tahoma"/>
                <w:b/>
                <w:color w:val="000000"/>
                <w:sz w:val="18"/>
                <w:szCs w:val="18"/>
                <w:lang w:val="en-US"/>
              </w:rPr>
              <w:t>等级</w:t>
            </w:r>
          </w:p>
        </w:tc>
        <w:tc>
          <w:tcPr>
            <w:tcW w:w="7371" w:type="dxa"/>
            <w:gridSpan w:val="2"/>
            <w:tcBorders>
              <w:top w:val="single" w:color="auto" w:sz="4" w:space="0"/>
              <w:left w:val="nil"/>
              <w:bottom w:val="single" w:color="auto" w:sz="4" w:space="0"/>
              <w:right w:val="single" w:color="auto" w:sz="4" w:space="0"/>
            </w:tcBorders>
            <w:shd w:val="clear" w:color="auto" w:fill="D0CECE" w:themeFill="background2" w:themeFillShade="E6"/>
            <w:vAlign w:val="center"/>
          </w:tcPr>
          <w:p w14:paraId="0CB91DEA">
            <w:pPr>
              <w:spacing w:line="400" w:lineRule="exact"/>
              <w:jc w:val="center"/>
              <w:rPr>
                <w:rFonts w:cs="Tahoma"/>
                <w:b/>
                <w:color w:val="000000"/>
                <w:sz w:val="18"/>
                <w:szCs w:val="18"/>
                <w:lang w:val="en-US"/>
              </w:rPr>
            </w:pPr>
            <w:r>
              <w:rPr>
                <w:rFonts w:cs="Tahoma"/>
                <w:b/>
                <w:color w:val="000000"/>
                <w:sz w:val="18"/>
                <w:szCs w:val="18"/>
                <w:lang w:val="en-US"/>
              </w:rPr>
              <w:t>整体评价指标</w:t>
            </w:r>
          </w:p>
        </w:tc>
      </w:tr>
      <w:tr w14:paraId="57251C0F">
        <w:tblPrEx>
          <w:tblCellMar>
            <w:top w:w="0" w:type="dxa"/>
            <w:left w:w="108" w:type="dxa"/>
            <w:bottom w:w="0" w:type="dxa"/>
            <w:right w:w="108" w:type="dxa"/>
          </w:tblCellMar>
        </w:tblPrEx>
        <w:trPr>
          <w:trHeight w:val="285" w:hRule="atLeast"/>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17F9DE84">
            <w:pPr>
              <w:spacing w:line="400" w:lineRule="exact"/>
              <w:jc w:val="center"/>
              <w:rPr>
                <w:rFonts w:cs="Tahoma"/>
                <w:color w:val="000000"/>
                <w:sz w:val="18"/>
                <w:szCs w:val="18"/>
                <w:lang w:val="en-US"/>
              </w:rPr>
            </w:pPr>
            <w:r>
              <w:rPr>
                <w:rFonts w:cs="宋体"/>
                <w:color w:val="000000"/>
                <w:sz w:val="18"/>
                <w:szCs w:val="18"/>
                <w:lang w:val="en-US"/>
              </w:rPr>
              <w:t>Ⅰ</w:t>
            </w:r>
            <w:r>
              <w:rPr>
                <w:rFonts w:cs="Tahoma"/>
                <w:color w:val="000000"/>
                <w:sz w:val="18"/>
                <w:szCs w:val="18"/>
                <w:lang w:val="en-US"/>
              </w:rPr>
              <w:t>级</w:t>
            </w:r>
          </w:p>
        </w:tc>
        <w:tc>
          <w:tcPr>
            <w:tcW w:w="2977" w:type="dxa"/>
            <w:tcBorders>
              <w:top w:val="nil"/>
              <w:left w:val="nil"/>
              <w:bottom w:val="single" w:color="auto" w:sz="4" w:space="0"/>
              <w:right w:val="single" w:color="auto" w:sz="4" w:space="0"/>
            </w:tcBorders>
            <w:shd w:val="clear" w:color="auto" w:fill="auto"/>
            <w:vAlign w:val="center"/>
          </w:tcPr>
          <w:p w14:paraId="352D90CF">
            <w:pPr>
              <w:spacing w:line="400" w:lineRule="exact"/>
              <w:jc w:val="center"/>
              <w:rPr>
                <w:rFonts w:cs="Tahoma"/>
                <w:color w:val="000000"/>
                <w:sz w:val="18"/>
                <w:szCs w:val="18"/>
                <w:lang w:val="en-US"/>
              </w:rPr>
            </w:pPr>
            <w:r>
              <w:rPr>
                <w:rFonts w:cs="Tahoma"/>
                <w:color w:val="000000"/>
                <w:sz w:val="18"/>
                <w:szCs w:val="18"/>
                <w:lang w:val="en-US"/>
              </w:rPr>
              <w:t>PPD≤10％</w:t>
            </w:r>
          </w:p>
        </w:tc>
        <w:tc>
          <w:tcPr>
            <w:tcW w:w="4394" w:type="dxa"/>
            <w:tcBorders>
              <w:top w:val="nil"/>
              <w:left w:val="nil"/>
              <w:bottom w:val="single" w:color="auto" w:sz="4" w:space="0"/>
              <w:right w:val="single" w:color="auto" w:sz="4" w:space="0"/>
            </w:tcBorders>
            <w:shd w:val="clear" w:color="auto" w:fill="auto"/>
            <w:vAlign w:val="center"/>
          </w:tcPr>
          <w:p w14:paraId="744F256C">
            <w:pPr>
              <w:spacing w:line="400" w:lineRule="exact"/>
              <w:jc w:val="center"/>
              <w:rPr>
                <w:rFonts w:cs="Tahoma"/>
                <w:color w:val="000000"/>
                <w:sz w:val="18"/>
                <w:szCs w:val="18"/>
                <w:lang w:val="en-US"/>
              </w:rPr>
            </w:pPr>
            <w:r>
              <w:rPr>
                <w:rFonts w:cs="Tahoma"/>
                <w:color w:val="000000"/>
                <w:sz w:val="18"/>
                <w:szCs w:val="18"/>
                <w:lang w:val="en-US"/>
              </w:rPr>
              <w:t>－0.5≤PMV≤＋0.5</w:t>
            </w:r>
          </w:p>
        </w:tc>
      </w:tr>
      <w:tr w14:paraId="60E908B8">
        <w:tblPrEx>
          <w:tblCellMar>
            <w:top w:w="0" w:type="dxa"/>
            <w:left w:w="108" w:type="dxa"/>
            <w:bottom w:w="0" w:type="dxa"/>
            <w:right w:w="108" w:type="dxa"/>
          </w:tblCellMar>
        </w:tblPrEx>
        <w:trPr>
          <w:trHeight w:val="285" w:hRule="atLeast"/>
        </w:trPr>
        <w:tc>
          <w:tcPr>
            <w:tcW w:w="851" w:type="dxa"/>
            <w:tcBorders>
              <w:top w:val="nil"/>
              <w:left w:val="single" w:color="auto" w:sz="4" w:space="0"/>
              <w:bottom w:val="single" w:color="auto" w:sz="4" w:space="0"/>
              <w:right w:val="single" w:color="auto" w:sz="4" w:space="0"/>
            </w:tcBorders>
            <w:shd w:val="clear" w:color="auto" w:fill="auto"/>
            <w:vAlign w:val="center"/>
          </w:tcPr>
          <w:p w14:paraId="04981F28">
            <w:pPr>
              <w:spacing w:line="400" w:lineRule="exact"/>
              <w:jc w:val="center"/>
              <w:rPr>
                <w:rFonts w:cs="Tahoma"/>
                <w:color w:val="000000"/>
                <w:sz w:val="18"/>
                <w:szCs w:val="18"/>
                <w:lang w:val="en-US"/>
              </w:rPr>
            </w:pPr>
            <w:r>
              <w:rPr>
                <w:rFonts w:cs="宋体"/>
                <w:color w:val="000000"/>
                <w:sz w:val="18"/>
                <w:szCs w:val="18"/>
                <w:lang w:val="en-US"/>
              </w:rPr>
              <w:t>Ⅱ</w:t>
            </w:r>
            <w:r>
              <w:rPr>
                <w:rFonts w:cs="Tahoma"/>
                <w:color w:val="000000"/>
                <w:sz w:val="18"/>
                <w:szCs w:val="18"/>
                <w:lang w:val="en-US"/>
              </w:rPr>
              <w:t>级</w:t>
            </w:r>
          </w:p>
        </w:tc>
        <w:tc>
          <w:tcPr>
            <w:tcW w:w="2977" w:type="dxa"/>
            <w:tcBorders>
              <w:top w:val="nil"/>
              <w:left w:val="nil"/>
              <w:bottom w:val="single" w:color="auto" w:sz="4" w:space="0"/>
              <w:right w:val="single" w:color="auto" w:sz="4" w:space="0"/>
            </w:tcBorders>
            <w:shd w:val="clear" w:color="auto" w:fill="auto"/>
            <w:vAlign w:val="center"/>
          </w:tcPr>
          <w:p w14:paraId="39413124">
            <w:pPr>
              <w:spacing w:line="400" w:lineRule="exact"/>
              <w:jc w:val="center"/>
              <w:rPr>
                <w:rFonts w:cs="Tahoma"/>
                <w:color w:val="000000"/>
                <w:sz w:val="18"/>
                <w:szCs w:val="18"/>
                <w:lang w:val="en-US"/>
              </w:rPr>
            </w:pPr>
            <w:r>
              <w:rPr>
                <w:rFonts w:cs="Tahoma"/>
                <w:color w:val="000000"/>
                <w:sz w:val="18"/>
                <w:szCs w:val="18"/>
                <w:lang w:val="en-US"/>
              </w:rPr>
              <w:t>10％＜PPD≤25％</w:t>
            </w:r>
          </w:p>
        </w:tc>
        <w:tc>
          <w:tcPr>
            <w:tcW w:w="4394" w:type="dxa"/>
            <w:tcBorders>
              <w:top w:val="nil"/>
              <w:left w:val="nil"/>
              <w:bottom w:val="single" w:color="auto" w:sz="4" w:space="0"/>
              <w:right w:val="single" w:color="auto" w:sz="4" w:space="0"/>
            </w:tcBorders>
            <w:shd w:val="clear" w:color="auto" w:fill="auto"/>
            <w:vAlign w:val="center"/>
          </w:tcPr>
          <w:p w14:paraId="1FEF9CFD">
            <w:pPr>
              <w:spacing w:line="400" w:lineRule="exact"/>
              <w:jc w:val="center"/>
              <w:rPr>
                <w:rFonts w:cs="Tahoma"/>
                <w:color w:val="000000"/>
                <w:sz w:val="18"/>
                <w:szCs w:val="18"/>
                <w:lang w:val="en-US"/>
              </w:rPr>
            </w:pPr>
            <w:r>
              <w:rPr>
                <w:rFonts w:cs="Tahoma"/>
                <w:color w:val="000000"/>
                <w:sz w:val="18"/>
                <w:szCs w:val="18"/>
                <w:lang w:val="en-US"/>
              </w:rPr>
              <w:t>－1≤PMV＜－0.5或＋0.5＜PMV≤＋1</w:t>
            </w:r>
          </w:p>
        </w:tc>
      </w:tr>
      <w:tr w14:paraId="54B5C377">
        <w:tblPrEx>
          <w:tblCellMar>
            <w:top w:w="0" w:type="dxa"/>
            <w:left w:w="108" w:type="dxa"/>
            <w:bottom w:w="0" w:type="dxa"/>
            <w:right w:w="108" w:type="dxa"/>
          </w:tblCellMar>
        </w:tblPrEx>
        <w:trPr>
          <w:trHeight w:val="285" w:hRule="atLeast"/>
        </w:trPr>
        <w:tc>
          <w:tcPr>
            <w:tcW w:w="851" w:type="dxa"/>
            <w:tcBorders>
              <w:top w:val="nil"/>
              <w:left w:val="single" w:color="auto" w:sz="4" w:space="0"/>
              <w:bottom w:val="single" w:color="auto" w:sz="4" w:space="0"/>
              <w:right w:val="single" w:color="auto" w:sz="4" w:space="0"/>
            </w:tcBorders>
            <w:shd w:val="clear" w:color="auto" w:fill="auto"/>
            <w:vAlign w:val="center"/>
          </w:tcPr>
          <w:p w14:paraId="54608B93">
            <w:pPr>
              <w:spacing w:line="400" w:lineRule="exact"/>
              <w:jc w:val="center"/>
              <w:rPr>
                <w:rFonts w:cs="Tahoma"/>
                <w:color w:val="000000"/>
                <w:sz w:val="18"/>
                <w:szCs w:val="18"/>
                <w:lang w:val="en-US"/>
              </w:rPr>
            </w:pPr>
            <w:r>
              <w:rPr>
                <w:rFonts w:cs="宋体"/>
                <w:color w:val="000000"/>
                <w:sz w:val="18"/>
                <w:szCs w:val="18"/>
                <w:lang w:val="en-US"/>
              </w:rPr>
              <w:t>Ⅲ</w:t>
            </w:r>
            <w:r>
              <w:rPr>
                <w:rFonts w:cs="Tahoma"/>
                <w:color w:val="000000"/>
                <w:sz w:val="18"/>
                <w:szCs w:val="18"/>
                <w:lang w:val="en-US"/>
              </w:rPr>
              <w:t>级</w:t>
            </w:r>
          </w:p>
        </w:tc>
        <w:tc>
          <w:tcPr>
            <w:tcW w:w="2977" w:type="dxa"/>
            <w:tcBorders>
              <w:top w:val="nil"/>
              <w:left w:val="nil"/>
              <w:bottom w:val="single" w:color="auto" w:sz="4" w:space="0"/>
              <w:right w:val="single" w:color="auto" w:sz="4" w:space="0"/>
            </w:tcBorders>
            <w:shd w:val="clear" w:color="auto" w:fill="auto"/>
            <w:vAlign w:val="center"/>
          </w:tcPr>
          <w:p w14:paraId="308F74C4">
            <w:pPr>
              <w:spacing w:line="400" w:lineRule="exact"/>
              <w:jc w:val="center"/>
              <w:rPr>
                <w:rFonts w:cs="Tahoma"/>
                <w:color w:val="000000"/>
                <w:sz w:val="18"/>
                <w:szCs w:val="18"/>
                <w:lang w:val="en-US"/>
              </w:rPr>
            </w:pPr>
            <w:r>
              <w:rPr>
                <w:rFonts w:cs="Tahoma"/>
                <w:color w:val="000000"/>
                <w:sz w:val="18"/>
                <w:szCs w:val="18"/>
                <w:lang w:val="en-US"/>
              </w:rPr>
              <w:t>PPD＞25％</w:t>
            </w:r>
          </w:p>
        </w:tc>
        <w:tc>
          <w:tcPr>
            <w:tcW w:w="4394" w:type="dxa"/>
            <w:tcBorders>
              <w:top w:val="nil"/>
              <w:left w:val="nil"/>
              <w:bottom w:val="single" w:color="auto" w:sz="4" w:space="0"/>
              <w:right w:val="single" w:color="auto" w:sz="4" w:space="0"/>
            </w:tcBorders>
            <w:shd w:val="clear" w:color="auto" w:fill="auto"/>
            <w:vAlign w:val="center"/>
          </w:tcPr>
          <w:p w14:paraId="30644040">
            <w:pPr>
              <w:spacing w:line="400" w:lineRule="exact"/>
              <w:jc w:val="center"/>
              <w:rPr>
                <w:rFonts w:cs="Tahoma"/>
                <w:color w:val="000000"/>
                <w:sz w:val="18"/>
                <w:szCs w:val="18"/>
                <w:lang w:val="en-US"/>
              </w:rPr>
            </w:pPr>
            <w:r>
              <w:rPr>
                <w:rFonts w:cs="Tahoma"/>
                <w:color w:val="000000"/>
                <w:sz w:val="18"/>
                <w:szCs w:val="18"/>
                <w:lang w:val="en-US"/>
              </w:rPr>
              <w:t>PMV＜－1或PMV＞＋1</w:t>
            </w:r>
          </w:p>
        </w:tc>
      </w:tr>
    </w:tbl>
    <w:p w14:paraId="33113161">
      <w:pPr>
        <w:pStyle w:val="3"/>
        <w:spacing w:before="156" w:beforeLines="50"/>
        <w:ind w:firstLine="0" w:firstLineChars="0"/>
        <w:jc w:val="center"/>
        <w:rPr>
          <w:rFonts w:ascii="微软雅黑" w:hAnsi="微软雅黑" w:eastAsia="微软雅黑" w:cs="宋体"/>
          <w:b/>
          <w:bCs/>
          <w:color w:val="333333"/>
          <w:sz w:val="18"/>
          <w:szCs w:val="18"/>
          <w:lang w:val="en-US"/>
        </w:rPr>
      </w:pPr>
      <w:bookmarkStart w:id="80" w:name="统计计算表表头"/>
      <w:r>
        <w:rPr>
          <w:rFonts w:hint="eastAsia" w:ascii="微软雅黑" w:hAnsi="微软雅黑" w:eastAsia="微软雅黑"/>
          <w:b/>
          <w:sz w:val="18"/>
          <w:szCs w:val="18"/>
        </w:rPr>
        <w:t>表</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5.2</w:t>
      </w:r>
      <w:r>
        <w:rPr>
          <w:rFonts w:ascii="微软雅黑" w:hAnsi="微软雅黑" w:eastAsia="微软雅黑"/>
          <w:b/>
          <w:sz w:val="18"/>
          <w:szCs w:val="18"/>
        </w:rPr>
        <w:fldChar w:fldCharType="end"/>
      </w:r>
      <w:r>
        <w:rPr>
          <w:rFonts w:hint="eastAsia" w:ascii="微软雅黑" w:hAnsi="微软雅黑" w:eastAsia="微软雅黑"/>
          <w:b/>
          <w:sz w:val="18"/>
          <w:szCs w:val="18"/>
        </w:rPr>
        <w:t>-</w:t>
      </w:r>
      <w:r>
        <w:rPr>
          <w:rFonts w:ascii="微软雅黑" w:hAnsi="微软雅黑" w:eastAsia="微软雅黑"/>
          <w:b/>
          <w:sz w:val="18"/>
          <w:szCs w:val="18"/>
        </w:rPr>
        <w:t xml:space="preserve">2 </w:t>
      </w:r>
      <w:r>
        <w:rPr>
          <w:rFonts w:hint="eastAsia" w:ascii="微软雅黑" w:hAnsi="微软雅黑" w:eastAsia="微软雅黑"/>
          <w:b/>
          <w:sz w:val="18"/>
          <w:szCs w:val="18"/>
        </w:rPr>
        <w:t>建筑主要功能房间以及PMV</w:t>
      </w:r>
      <w:r>
        <w:rPr>
          <w:rFonts w:ascii="微软雅黑" w:hAnsi="微软雅黑" w:eastAsia="微软雅黑"/>
          <w:b/>
          <w:sz w:val="18"/>
          <w:szCs w:val="18"/>
        </w:rPr>
        <w:t>-PPD</w:t>
      </w:r>
      <w:r>
        <w:rPr>
          <w:rFonts w:hint="eastAsia" w:ascii="微软雅黑" w:hAnsi="微软雅黑" w:eastAsia="微软雅黑"/>
          <w:b/>
          <w:sz w:val="18"/>
          <w:szCs w:val="18"/>
        </w:rPr>
        <w:t>整体评价达标面积统计</w:t>
      </w:r>
      <w:bookmarkEnd w:id="80"/>
    </w:p>
    <w:tbl>
      <w:tblPr>
        <w:tblStyle w:val="23"/>
        <w:tblW w:w="831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803"/>
        <w:gridCol w:w="577"/>
        <w:gridCol w:w="990"/>
        <w:gridCol w:w="1131"/>
        <w:gridCol w:w="1386"/>
        <w:gridCol w:w="1109"/>
        <w:gridCol w:w="1658"/>
        <w:gridCol w:w="656"/>
      </w:tblGrid>
      <w:tr w14:paraId="4125BC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CE2F9F9">
            <w:pPr>
              <w:jc w:val="center"/>
              <w:rPr>
                <w:sz w:val="18"/>
                <w:szCs w:val="18"/>
              </w:rPr>
            </w:pPr>
            <w:r>
              <w:rPr>
                <w:sz w:val="18"/>
                <w:szCs w:val="18"/>
              </w:rPr>
              <w:t>层号</w:t>
            </w:r>
          </w:p>
        </w:tc>
        <w:tc>
          <w:tcPr>
            <w:shd w:val="clear" w:color="auto" w:fill="E6E6E6"/>
            <w:vAlign w:val="center"/>
          </w:tcPr>
          <w:p w14:paraId="5FB11D19">
            <w:pPr>
              <w:jc w:val="center"/>
              <w:rPr>
                <w:sz w:val="18"/>
                <w:szCs w:val="18"/>
              </w:rPr>
            </w:pPr>
            <w:r>
              <w:rPr>
                <w:sz w:val="18"/>
                <w:szCs w:val="18"/>
              </w:rPr>
              <w:t>户型</w:t>
            </w:r>
          </w:p>
        </w:tc>
        <w:tc>
          <w:tcPr>
            <w:shd w:val="clear" w:color="auto" w:fill="E6E6E6"/>
            <w:vAlign w:val="center"/>
          </w:tcPr>
          <w:p w14:paraId="3698516E">
            <w:pPr>
              <w:jc w:val="center"/>
              <w:rPr>
                <w:sz w:val="18"/>
                <w:szCs w:val="18"/>
              </w:rPr>
            </w:pPr>
            <w:r>
              <w:rPr>
                <w:sz w:val="18"/>
                <w:szCs w:val="18"/>
              </w:rPr>
              <w:t>房间编号</w:t>
            </w:r>
          </w:p>
        </w:tc>
        <w:tc>
          <w:tcPr>
            <w:shd w:val="clear" w:color="auto" w:fill="E6E6E6"/>
            <w:vAlign w:val="center"/>
          </w:tcPr>
          <w:p w14:paraId="281A6CC3">
            <w:pPr>
              <w:jc w:val="center"/>
              <w:rPr>
                <w:sz w:val="18"/>
                <w:szCs w:val="18"/>
              </w:rPr>
            </w:pPr>
            <w:r>
              <w:rPr>
                <w:sz w:val="18"/>
                <w:szCs w:val="18"/>
              </w:rPr>
              <w:t>房间名称</w:t>
            </w:r>
          </w:p>
        </w:tc>
        <w:tc>
          <w:tcPr>
            <w:shd w:val="clear" w:color="auto" w:fill="E6E6E6"/>
            <w:vAlign w:val="center"/>
          </w:tcPr>
          <w:p w14:paraId="15B6E9B4">
            <w:pPr>
              <w:jc w:val="center"/>
              <w:rPr>
                <w:sz w:val="18"/>
                <w:szCs w:val="18"/>
              </w:rPr>
            </w:pPr>
            <w:r>
              <w:rPr>
                <w:sz w:val="18"/>
                <w:szCs w:val="18"/>
              </w:rPr>
              <w:t>PMV-PPD达标面积 (㎡)</w:t>
            </w:r>
          </w:p>
        </w:tc>
        <w:tc>
          <w:tcPr>
            <w:shd w:val="clear" w:color="auto" w:fill="E6E6E6"/>
            <w:vAlign w:val="center"/>
          </w:tcPr>
          <w:p w14:paraId="7AC87E09">
            <w:pPr>
              <w:jc w:val="center"/>
              <w:rPr>
                <w:sz w:val="18"/>
                <w:szCs w:val="18"/>
              </w:rPr>
            </w:pPr>
            <w:r>
              <w:rPr>
                <w:sz w:val="18"/>
                <w:szCs w:val="18"/>
              </w:rPr>
              <w:t>面积(㎡)</w:t>
            </w:r>
          </w:p>
        </w:tc>
        <w:tc>
          <w:tcPr>
            <w:shd w:val="clear" w:color="auto" w:fill="E6E6E6"/>
            <w:vAlign w:val="center"/>
          </w:tcPr>
          <w:p w14:paraId="1E974CA0">
            <w:pPr>
              <w:jc w:val="center"/>
              <w:rPr>
                <w:sz w:val="18"/>
                <w:szCs w:val="18"/>
              </w:rPr>
            </w:pPr>
            <w:r>
              <w:rPr>
                <w:sz w:val="18"/>
                <w:szCs w:val="18"/>
              </w:rPr>
              <w:t>PMV-PPD达标面积比例(%)</w:t>
            </w:r>
          </w:p>
        </w:tc>
        <w:tc>
          <w:tcPr>
            <w:shd w:val="clear" w:color="auto" w:fill="E6E6E6"/>
            <w:vAlign w:val="center"/>
          </w:tcPr>
          <w:p w14:paraId="60D45AB7">
            <w:pPr>
              <w:jc w:val="center"/>
              <w:rPr>
                <w:sz w:val="18"/>
                <w:szCs w:val="18"/>
              </w:rPr>
            </w:pPr>
            <w:r>
              <w:rPr>
                <w:sz w:val="18"/>
                <w:szCs w:val="18"/>
              </w:rPr>
              <w:t>得分</w:t>
            </w:r>
          </w:p>
        </w:tc>
      </w:tr>
      <w:tr w14:paraId="71183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A3C29BC">
            <w:pPr>
              <w:rPr>
                <w:sz w:val="18"/>
                <w:szCs w:val="18"/>
              </w:rPr>
            </w:pPr>
            <w:r>
              <w:rPr>
                <w:sz w:val="18"/>
                <w:szCs w:val="18"/>
              </w:rPr>
              <w:t>10层</w:t>
            </w:r>
          </w:p>
        </w:tc>
        <w:tc>
          <w:tcPr>
            <w:gridSpan w:val="2"/>
          </w:tcPr>
          <w:p w14:paraId="72CCF9EF">
            <w:pPr>
              <w:rPr>
                <w:sz w:val="18"/>
                <w:szCs w:val="18"/>
              </w:rPr>
            </w:pPr>
            <w:r>
              <w:rPr>
                <w:sz w:val="18"/>
                <w:szCs w:val="18"/>
              </w:rPr>
              <w:t>10001</w:t>
            </w:r>
          </w:p>
        </w:tc>
        <w:tc>
          <w:tcPr>
            <w:vAlign w:val="center"/>
          </w:tcPr>
          <w:p w14:paraId="251782C0">
            <w:pPr>
              <w:rPr>
                <w:sz w:val="18"/>
                <w:szCs w:val="18"/>
              </w:rPr>
            </w:pPr>
            <w:r>
              <w:rPr>
                <w:sz w:val="18"/>
                <w:szCs w:val="18"/>
              </w:rPr>
              <w:t>病房</w:t>
            </w:r>
          </w:p>
        </w:tc>
        <w:tc>
          <w:tcPr>
            <w:vAlign w:val="center"/>
          </w:tcPr>
          <w:p w14:paraId="5612D3C7">
            <w:pPr>
              <w:rPr>
                <w:sz w:val="18"/>
                <w:szCs w:val="18"/>
              </w:rPr>
            </w:pPr>
            <w:r>
              <w:rPr>
                <w:sz w:val="18"/>
                <w:szCs w:val="18"/>
              </w:rPr>
              <w:t>31.9</w:t>
            </w:r>
          </w:p>
        </w:tc>
        <w:tc>
          <w:tcPr>
            <w:vAlign w:val="center"/>
          </w:tcPr>
          <w:p w14:paraId="6C5CED83">
            <w:pPr>
              <w:rPr>
                <w:sz w:val="18"/>
                <w:szCs w:val="18"/>
              </w:rPr>
            </w:pPr>
            <w:r>
              <w:rPr>
                <w:sz w:val="18"/>
                <w:szCs w:val="18"/>
              </w:rPr>
              <w:t>31.9</w:t>
            </w:r>
          </w:p>
        </w:tc>
        <w:tc>
          <w:tcPr>
            <w:vAlign w:val="center"/>
          </w:tcPr>
          <w:p w14:paraId="018EDF85">
            <w:pPr>
              <w:rPr>
                <w:sz w:val="18"/>
                <w:szCs w:val="18"/>
              </w:rPr>
            </w:pPr>
            <w:r>
              <w:rPr>
                <w:sz w:val="18"/>
                <w:szCs w:val="18"/>
              </w:rPr>
              <w:t>100.00</w:t>
            </w:r>
          </w:p>
        </w:tc>
        <w:tc>
          <w:tcPr>
            <w:vAlign w:val="center"/>
          </w:tcPr>
          <w:p w14:paraId="70AB37EF">
            <w:pPr>
              <w:rPr>
                <w:sz w:val="18"/>
                <w:szCs w:val="18"/>
              </w:rPr>
            </w:pPr>
            <w:r>
              <w:rPr>
                <w:sz w:val="18"/>
                <w:szCs w:val="18"/>
              </w:rPr>
              <w:t>8</w:t>
            </w:r>
          </w:p>
        </w:tc>
      </w:tr>
      <w:tr w14:paraId="4C1B57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C5FD27">
            <w:pPr>
              <w:rPr>
                <w:sz w:val="18"/>
                <w:szCs w:val="18"/>
              </w:rPr>
            </w:pPr>
          </w:p>
        </w:tc>
        <w:tc>
          <w:tcPr>
            <w:gridSpan w:val="2"/>
          </w:tcPr>
          <w:p w14:paraId="6764E884">
            <w:pPr>
              <w:rPr>
                <w:sz w:val="18"/>
                <w:szCs w:val="18"/>
              </w:rPr>
            </w:pPr>
            <w:r>
              <w:rPr>
                <w:sz w:val="18"/>
                <w:szCs w:val="18"/>
              </w:rPr>
              <w:t>10002</w:t>
            </w:r>
          </w:p>
        </w:tc>
        <w:tc>
          <w:tcPr>
            <w:vAlign w:val="center"/>
          </w:tcPr>
          <w:p w14:paraId="66E43B56">
            <w:pPr>
              <w:rPr>
                <w:sz w:val="18"/>
                <w:szCs w:val="18"/>
              </w:rPr>
            </w:pPr>
            <w:r>
              <w:rPr>
                <w:sz w:val="18"/>
                <w:szCs w:val="18"/>
              </w:rPr>
              <w:t>病房</w:t>
            </w:r>
          </w:p>
        </w:tc>
        <w:tc>
          <w:tcPr>
            <w:vAlign w:val="center"/>
          </w:tcPr>
          <w:p w14:paraId="7469EAD3">
            <w:pPr>
              <w:rPr>
                <w:sz w:val="18"/>
                <w:szCs w:val="18"/>
              </w:rPr>
            </w:pPr>
            <w:r>
              <w:rPr>
                <w:sz w:val="18"/>
                <w:szCs w:val="18"/>
              </w:rPr>
              <w:t>30.0</w:t>
            </w:r>
          </w:p>
        </w:tc>
        <w:tc>
          <w:tcPr>
            <w:vAlign w:val="center"/>
          </w:tcPr>
          <w:p w14:paraId="59C772C6">
            <w:pPr>
              <w:rPr>
                <w:sz w:val="18"/>
                <w:szCs w:val="18"/>
              </w:rPr>
            </w:pPr>
            <w:r>
              <w:rPr>
                <w:sz w:val="18"/>
                <w:szCs w:val="18"/>
              </w:rPr>
              <w:t>30.0</w:t>
            </w:r>
          </w:p>
        </w:tc>
        <w:tc>
          <w:tcPr>
            <w:vAlign w:val="center"/>
          </w:tcPr>
          <w:p w14:paraId="33E4B1DC">
            <w:pPr>
              <w:rPr>
                <w:sz w:val="18"/>
                <w:szCs w:val="18"/>
              </w:rPr>
            </w:pPr>
            <w:r>
              <w:rPr>
                <w:sz w:val="18"/>
                <w:szCs w:val="18"/>
              </w:rPr>
              <w:t>100.00</w:t>
            </w:r>
          </w:p>
        </w:tc>
        <w:tc>
          <w:tcPr>
            <w:vAlign w:val="center"/>
          </w:tcPr>
          <w:p w14:paraId="1E676A8C">
            <w:pPr>
              <w:rPr>
                <w:sz w:val="18"/>
                <w:szCs w:val="18"/>
              </w:rPr>
            </w:pPr>
            <w:r>
              <w:rPr>
                <w:sz w:val="18"/>
                <w:szCs w:val="18"/>
              </w:rPr>
              <w:t>8</w:t>
            </w:r>
          </w:p>
        </w:tc>
      </w:tr>
      <w:tr w14:paraId="799106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F978B2">
            <w:pPr>
              <w:rPr>
                <w:sz w:val="18"/>
                <w:szCs w:val="18"/>
              </w:rPr>
            </w:pPr>
          </w:p>
        </w:tc>
        <w:tc>
          <w:tcPr>
            <w:gridSpan w:val="2"/>
          </w:tcPr>
          <w:p w14:paraId="3175772C">
            <w:pPr>
              <w:rPr>
                <w:sz w:val="18"/>
                <w:szCs w:val="18"/>
              </w:rPr>
            </w:pPr>
            <w:r>
              <w:rPr>
                <w:sz w:val="18"/>
                <w:szCs w:val="18"/>
              </w:rPr>
              <w:t>10003</w:t>
            </w:r>
          </w:p>
        </w:tc>
        <w:tc>
          <w:tcPr>
            <w:vAlign w:val="center"/>
          </w:tcPr>
          <w:p w14:paraId="7059FB4E">
            <w:pPr>
              <w:rPr>
                <w:sz w:val="18"/>
                <w:szCs w:val="18"/>
              </w:rPr>
            </w:pPr>
            <w:r>
              <w:rPr>
                <w:sz w:val="18"/>
                <w:szCs w:val="18"/>
              </w:rPr>
              <w:t>病房</w:t>
            </w:r>
          </w:p>
        </w:tc>
        <w:tc>
          <w:tcPr>
            <w:vAlign w:val="center"/>
          </w:tcPr>
          <w:p w14:paraId="4E8E087F">
            <w:pPr>
              <w:rPr>
                <w:sz w:val="18"/>
                <w:szCs w:val="18"/>
              </w:rPr>
            </w:pPr>
            <w:r>
              <w:rPr>
                <w:sz w:val="18"/>
                <w:szCs w:val="18"/>
              </w:rPr>
              <w:t>32.5</w:t>
            </w:r>
          </w:p>
        </w:tc>
        <w:tc>
          <w:tcPr>
            <w:vAlign w:val="center"/>
          </w:tcPr>
          <w:p w14:paraId="116A40D5">
            <w:pPr>
              <w:rPr>
                <w:sz w:val="18"/>
                <w:szCs w:val="18"/>
              </w:rPr>
            </w:pPr>
            <w:r>
              <w:rPr>
                <w:sz w:val="18"/>
                <w:szCs w:val="18"/>
              </w:rPr>
              <w:t>32.5</w:t>
            </w:r>
          </w:p>
        </w:tc>
        <w:tc>
          <w:tcPr>
            <w:vAlign w:val="center"/>
          </w:tcPr>
          <w:p w14:paraId="566329EA">
            <w:pPr>
              <w:rPr>
                <w:sz w:val="18"/>
                <w:szCs w:val="18"/>
              </w:rPr>
            </w:pPr>
            <w:r>
              <w:rPr>
                <w:sz w:val="18"/>
                <w:szCs w:val="18"/>
              </w:rPr>
              <w:t>100.00</w:t>
            </w:r>
          </w:p>
        </w:tc>
        <w:tc>
          <w:tcPr>
            <w:vAlign w:val="center"/>
          </w:tcPr>
          <w:p w14:paraId="6554F5E0">
            <w:pPr>
              <w:rPr>
                <w:sz w:val="18"/>
                <w:szCs w:val="18"/>
              </w:rPr>
            </w:pPr>
            <w:r>
              <w:rPr>
                <w:sz w:val="18"/>
                <w:szCs w:val="18"/>
              </w:rPr>
              <w:t>8</w:t>
            </w:r>
          </w:p>
        </w:tc>
      </w:tr>
      <w:tr w14:paraId="1ED543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29CB93">
            <w:pPr>
              <w:rPr>
                <w:sz w:val="18"/>
                <w:szCs w:val="18"/>
              </w:rPr>
            </w:pPr>
          </w:p>
        </w:tc>
        <w:tc>
          <w:tcPr>
            <w:gridSpan w:val="2"/>
          </w:tcPr>
          <w:p w14:paraId="205D4DF8">
            <w:pPr>
              <w:rPr>
                <w:sz w:val="18"/>
                <w:szCs w:val="18"/>
              </w:rPr>
            </w:pPr>
            <w:r>
              <w:rPr>
                <w:sz w:val="18"/>
                <w:szCs w:val="18"/>
              </w:rPr>
              <w:t>10004</w:t>
            </w:r>
          </w:p>
        </w:tc>
        <w:tc>
          <w:tcPr>
            <w:vAlign w:val="center"/>
          </w:tcPr>
          <w:p w14:paraId="539BDC6D">
            <w:pPr>
              <w:rPr>
                <w:sz w:val="18"/>
                <w:szCs w:val="18"/>
              </w:rPr>
            </w:pPr>
            <w:r>
              <w:rPr>
                <w:sz w:val="18"/>
                <w:szCs w:val="18"/>
              </w:rPr>
              <w:t>病房</w:t>
            </w:r>
          </w:p>
        </w:tc>
        <w:tc>
          <w:tcPr>
            <w:vAlign w:val="center"/>
          </w:tcPr>
          <w:p w14:paraId="12C01B69">
            <w:pPr>
              <w:rPr>
                <w:sz w:val="18"/>
                <w:szCs w:val="18"/>
              </w:rPr>
            </w:pPr>
            <w:r>
              <w:rPr>
                <w:sz w:val="18"/>
                <w:szCs w:val="18"/>
              </w:rPr>
              <w:t>29.8</w:t>
            </w:r>
          </w:p>
        </w:tc>
        <w:tc>
          <w:tcPr>
            <w:vAlign w:val="center"/>
          </w:tcPr>
          <w:p w14:paraId="35300348">
            <w:pPr>
              <w:rPr>
                <w:sz w:val="18"/>
                <w:szCs w:val="18"/>
              </w:rPr>
            </w:pPr>
            <w:r>
              <w:rPr>
                <w:sz w:val="18"/>
                <w:szCs w:val="18"/>
              </w:rPr>
              <w:t>29.8</w:t>
            </w:r>
          </w:p>
        </w:tc>
        <w:tc>
          <w:tcPr>
            <w:vAlign w:val="center"/>
          </w:tcPr>
          <w:p w14:paraId="7CB7ED96">
            <w:pPr>
              <w:rPr>
                <w:sz w:val="18"/>
                <w:szCs w:val="18"/>
              </w:rPr>
            </w:pPr>
            <w:r>
              <w:rPr>
                <w:sz w:val="18"/>
                <w:szCs w:val="18"/>
              </w:rPr>
              <w:t>100.00</w:t>
            </w:r>
          </w:p>
        </w:tc>
        <w:tc>
          <w:tcPr>
            <w:vAlign w:val="center"/>
          </w:tcPr>
          <w:p w14:paraId="67CAA98F">
            <w:pPr>
              <w:rPr>
                <w:sz w:val="18"/>
                <w:szCs w:val="18"/>
              </w:rPr>
            </w:pPr>
            <w:r>
              <w:rPr>
                <w:sz w:val="18"/>
                <w:szCs w:val="18"/>
              </w:rPr>
              <w:t>8</w:t>
            </w:r>
          </w:p>
        </w:tc>
      </w:tr>
      <w:tr w14:paraId="3BCD9C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6395F0">
            <w:pPr>
              <w:rPr>
                <w:sz w:val="18"/>
                <w:szCs w:val="18"/>
              </w:rPr>
            </w:pPr>
          </w:p>
        </w:tc>
        <w:tc>
          <w:tcPr>
            <w:gridSpan w:val="2"/>
          </w:tcPr>
          <w:p w14:paraId="59E2F0CB">
            <w:pPr>
              <w:rPr>
                <w:sz w:val="18"/>
                <w:szCs w:val="18"/>
              </w:rPr>
            </w:pPr>
            <w:r>
              <w:rPr>
                <w:sz w:val="18"/>
                <w:szCs w:val="18"/>
              </w:rPr>
              <w:t>10005</w:t>
            </w:r>
          </w:p>
        </w:tc>
        <w:tc>
          <w:tcPr>
            <w:vAlign w:val="center"/>
          </w:tcPr>
          <w:p w14:paraId="15DEBD56">
            <w:pPr>
              <w:rPr>
                <w:sz w:val="18"/>
                <w:szCs w:val="18"/>
              </w:rPr>
            </w:pPr>
            <w:r>
              <w:rPr>
                <w:sz w:val="18"/>
                <w:szCs w:val="18"/>
              </w:rPr>
              <w:t>病房</w:t>
            </w:r>
          </w:p>
        </w:tc>
        <w:tc>
          <w:tcPr>
            <w:vAlign w:val="center"/>
          </w:tcPr>
          <w:p w14:paraId="33ACB866">
            <w:pPr>
              <w:rPr>
                <w:sz w:val="18"/>
                <w:szCs w:val="18"/>
              </w:rPr>
            </w:pPr>
            <w:r>
              <w:rPr>
                <w:sz w:val="18"/>
                <w:szCs w:val="18"/>
              </w:rPr>
              <w:t>28.8</w:t>
            </w:r>
          </w:p>
        </w:tc>
        <w:tc>
          <w:tcPr>
            <w:vAlign w:val="center"/>
          </w:tcPr>
          <w:p w14:paraId="1F7F38BA">
            <w:pPr>
              <w:rPr>
                <w:sz w:val="18"/>
                <w:szCs w:val="18"/>
              </w:rPr>
            </w:pPr>
            <w:r>
              <w:rPr>
                <w:sz w:val="18"/>
                <w:szCs w:val="18"/>
              </w:rPr>
              <w:t>28.8</w:t>
            </w:r>
          </w:p>
        </w:tc>
        <w:tc>
          <w:tcPr>
            <w:vAlign w:val="center"/>
          </w:tcPr>
          <w:p w14:paraId="4AB47415">
            <w:pPr>
              <w:rPr>
                <w:sz w:val="18"/>
                <w:szCs w:val="18"/>
              </w:rPr>
            </w:pPr>
            <w:r>
              <w:rPr>
                <w:sz w:val="18"/>
                <w:szCs w:val="18"/>
              </w:rPr>
              <w:t>100.00</w:t>
            </w:r>
          </w:p>
        </w:tc>
        <w:tc>
          <w:tcPr>
            <w:vAlign w:val="center"/>
          </w:tcPr>
          <w:p w14:paraId="2E0A89E2">
            <w:pPr>
              <w:rPr>
                <w:sz w:val="18"/>
                <w:szCs w:val="18"/>
              </w:rPr>
            </w:pPr>
            <w:r>
              <w:rPr>
                <w:sz w:val="18"/>
                <w:szCs w:val="18"/>
              </w:rPr>
              <w:t>8</w:t>
            </w:r>
          </w:p>
        </w:tc>
      </w:tr>
      <w:tr w14:paraId="15A77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29EEA4">
            <w:pPr>
              <w:rPr>
                <w:sz w:val="18"/>
                <w:szCs w:val="18"/>
              </w:rPr>
            </w:pPr>
          </w:p>
        </w:tc>
        <w:tc>
          <w:tcPr>
            <w:gridSpan w:val="2"/>
          </w:tcPr>
          <w:p w14:paraId="7664F2C0">
            <w:pPr>
              <w:rPr>
                <w:sz w:val="18"/>
                <w:szCs w:val="18"/>
              </w:rPr>
            </w:pPr>
            <w:r>
              <w:rPr>
                <w:sz w:val="18"/>
                <w:szCs w:val="18"/>
              </w:rPr>
              <w:t>10006</w:t>
            </w:r>
          </w:p>
        </w:tc>
        <w:tc>
          <w:tcPr>
            <w:vAlign w:val="center"/>
          </w:tcPr>
          <w:p w14:paraId="1A994269">
            <w:pPr>
              <w:rPr>
                <w:sz w:val="18"/>
                <w:szCs w:val="18"/>
              </w:rPr>
            </w:pPr>
            <w:r>
              <w:rPr>
                <w:sz w:val="18"/>
                <w:szCs w:val="18"/>
              </w:rPr>
              <w:t>病房</w:t>
            </w:r>
          </w:p>
        </w:tc>
        <w:tc>
          <w:tcPr>
            <w:vAlign w:val="center"/>
          </w:tcPr>
          <w:p w14:paraId="127575AC">
            <w:pPr>
              <w:rPr>
                <w:sz w:val="18"/>
                <w:szCs w:val="18"/>
              </w:rPr>
            </w:pPr>
            <w:r>
              <w:rPr>
                <w:sz w:val="18"/>
                <w:szCs w:val="18"/>
              </w:rPr>
              <w:t>31.4</w:t>
            </w:r>
          </w:p>
        </w:tc>
        <w:tc>
          <w:tcPr>
            <w:vAlign w:val="center"/>
          </w:tcPr>
          <w:p w14:paraId="27667718">
            <w:pPr>
              <w:rPr>
                <w:sz w:val="18"/>
                <w:szCs w:val="18"/>
              </w:rPr>
            </w:pPr>
            <w:r>
              <w:rPr>
                <w:sz w:val="18"/>
                <w:szCs w:val="18"/>
              </w:rPr>
              <w:t>31.4</w:t>
            </w:r>
          </w:p>
        </w:tc>
        <w:tc>
          <w:tcPr>
            <w:vAlign w:val="center"/>
          </w:tcPr>
          <w:p w14:paraId="1F8C66C6">
            <w:pPr>
              <w:rPr>
                <w:sz w:val="18"/>
                <w:szCs w:val="18"/>
              </w:rPr>
            </w:pPr>
            <w:r>
              <w:rPr>
                <w:sz w:val="18"/>
                <w:szCs w:val="18"/>
              </w:rPr>
              <w:t>100.00</w:t>
            </w:r>
          </w:p>
        </w:tc>
        <w:tc>
          <w:tcPr>
            <w:vAlign w:val="center"/>
          </w:tcPr>
          <w:p w14:paraId="684B94B0">
            <w:pPr>
              <w:rPr>
                <w:sz w:val="18"/>
                <w:szCs w:val="18"/>
              </w:rPr>
            </w:pPr>
            <w:r>
              <w:rPr>
                <w:sz w:val="18"/>
                <w:szCs w:val="18"/>
              </w:rPr>
              <w:t>8</w:t>
            </w:r>
          </w:p>
        </w:tc>
      </w:tr>
      <w:tr w14:paraId="526723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91C5F6">
            <w:pPr>
              <w:rPr>
                <w:sz w:val="18"/>
                <w:szCs w:val="18"/>
              </w:rPr>
            </w:pPr>
          </w:p>
        </w:tc>
        <w:tc>
          <w:tcPr>
            <w:gridSpan w:val="2"/>
          </w:tcPr>
          <w:p w14:paraId="6248224D">
            <w:pPr>
              <w:rPr>
                <w:sz w:val="18"/>
                <w:szCs w:val="18"/>
              </w:rPr>
            </w:pPr>
            <w:r>
              <w:rPr>
                <w:sz w:val="18"/>
                <w:szCs w:val="18"/>
              </w:rPr>
              <w:t>10007</w:t>
            </w:r>
          </w:p>
        </w:tc>
        <w:tc>
          <w:tcPr>
            <w:vAlign w:val="center"/>
          </w:tcPr>
          <w:p w14:paraId="2FF93562">
            <w:pPr>
              <w:rPr>
                <w:sz w:val="18"/>
                <w:szCs w:val="18"/>
              </w:rPr>
            </w:pPr>
            <w:r>
              <w:rPr>
                <w:sz w:val="18"/>
                <w:szCs w:val="18"/>
              </w:rPr>
              <w:t>病房</w:t>
            </w:r>
          </w:p>
        </w:tc>
        <w:tc>
          <w:tcPr>
            <w:vAlign w:val="center"/>
          </w:tcPr>
          <w:p w14:paraId="6F5D47D8">
            <w:pPr>
              <w:rPr>
                <w:sz w:val="18"/>
                <w:szCs w:val="18"/>
              </w:rPr>
            </w:pPr>
            <w:r>
              <w:rPr>
                <w:sz w:val="18"/>
                <w:szCs w:val="18"/>
              </w:rPr>
              <w:t>30.7</w:t>
            </w:r>
          </w:p>
        </w:tc>
        <w:tc>
          <w:tcPr>
            <w:vAlign w:val="center"/>
          </w:tcPr>
          <w:p w14:paraId="5CA02AFC">
            <w:pPr>
              <w:rPr>
                <w:sz w:val="18"/>
                <w:szCs w:val="18"/>
              </w:rPr>
            </w:pPr>
            <w:r>
              <w:rPr>
                <w:sz w:val="18"/>
                <w:szCs w:val="18"/>
              </w:rPr>
              <w:t>30.7</w:t>
            </w:r>
          </w:p>
        </w:tc>
        <w:tc>
          <w:tcPr>
            <w:vAlign w:val="center"/>
          </w:tcPr>
          <w:p w14:paraId="0113CBB8">
            <w:pPr>
              <w:rPr>
                <w:sz w:val="18"/>
                <w:szCs w:val="18"/>
              </w:rPr>
            </w:pPr>
            <w:r>
              <w:rPr>
                <w:sz w:val="18"/>
                <w:szCs w:val="18"/>
              </w:rPr>
              <w:t>100.00</w:t>
            </w:r>
          </w:p>
        </w:tc>
        <w:tc>
          <w:tcPr>
            <w:vAlign w:val="center"/>
          </w:tcPr>
          <w:p w14:paraId="68052C6D">
            <w:pPr>
              <w:rPr>
                <w:sz w:val="18"/>
                <w:szCs w:val="18"/>
              </w:rPr>
            </w:pPr>
            <w:r>
              <w:rPr>
                <w:sz w:val="18"/>
                <w:szCs w:val="18"/>
              </w:rPr>
              <w:t>8</w:t>
            </w:r>
          </w:p>
        </w:tc>
      </w:tr>
      <w:tr w14:paraId="0C046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B35068">
            <w:pPr>
              <w:rPr>
                <w:sz w:val="18"/>
                <w:szCs w:val="18"/>
              </w:rPr>
            </w:pPr>
          </w:p>
        </w:tc>
        <w:tc>
          <w:tcPr>
            <w:gridSpan w:val="2"/>
          </w:tcPr>
          <w:p w14:paraId="7C6B1509">
            <w:pPr>
              <w:rPr>
                <w:sz w:val="18"/>
                <w:szCs w:val="18"/>
              </w:rPr>
            </w:pPr>
            <w:r>
              <w:rPr>
                <w:sz w:val="18"/>
                <w:szCs w:val="18"/>
              </w:rPr>
              <w:t>10008</w:t>
            </w:r>
          </w:p>
        </w:tc>
        <w:tc>
          <w:tcPr>
            <w:vAlign w:val="center"/>
          </w:tcPr>
          <w:p w14:paraId="226A13F2">
            <w:pPr>
              <w:rPr>
                <w:sz w:val="18"/>
                <w:szCs w:val="18"/>
              </w:rPr>
            </w:pPr>
            <w:r>
              <w:rPr>
                <w:sz w:val="18"/>
                <w:szCs w:val="18"/>
              </w:rPr>
              <w:t>病房</w:t>
            </w:r>
          </w:p>
        </w:tc>
        <w:tc>
          <w:tcPr>
            <w:vAlign w:val="center"/>
          </w:tcPr>
          <w:p w14:paraId="35034F28">
            <w:pPr>
              <w:rPr>
                <w:sz w:val="18"/>
                <w:szCs w:val="18"/>
              </w:rPr>
            </w:pPr>
            <w:r>
              <w:rPr>
                <w:sz w:val="18"/>
                <w:szCs w:val="18"/>
              </w:rPr>
              <w:t>31.1</w:t>
            </w:r>
          </w:p>
        </w:tc>
        <w:tc>
          <w:tcPr>
            <w:vAlign w:val="center"/>
          </w:tcPr>
          <w:p w14:paraId="7F2B9341">
            <w:pPr>
              <w:rPr>
                <w:sz w:val="18"/>
                <w:szCs w:val="18"/>
              </w:rPr>
            </w:pPr>
            <w:r>
              <w:rPr>
                <w:sz w:val="18"/>
                <w:szCs w:val="18"/>
              </w:rPr>
              <w:t>31.1</w:t>
            </w:r>
          </w:p>
        </w:tc>
        <w:tc>
          <w:tcPr>
            <w:vAlign w:val="center"/>
          </w:tcPr>
          <w:p w14:paraId="4C4E513C">
            <w:pPr>
              <w:rPr>
                <w:sz w:val="18"/>
                <w:szCs w:val="18"/>
              </w:rPr>
            </w:pPr>
            <w:r>
              <w:rPr>
                <w:sz w:val="18"/>
                <w:szCs w:val="18"/>
              </w:rPr>
              <w:t>100.00</w:t>
            </w:r>
          </w:p>
        </w:tc>
        <w:tc>
          <w:tcPr>
            <w:vAlign w:val="center"/>
          </w:tcPr>
          <w:p w14:paraId="05F0F4FB">
            <w:pPr>
              <w:rPr>
                <w:sz w:val="18"/>
                <w:szCs w:val="18"/>
              </w:rPr>
            </w:pPr>
            <w:r>
              <w:rPr>
                <w:sz w:val="18"/>
                <w:szCs w:val="18"/>
              </w:rPr>
              <w:t>8</w:t>
            </w:r>
          </w:p>
        </w:tc>
      </w:tr>
      <w:tr w14:paraId="5AC49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1FC0C3">
            <w:pPr>
              <w:rPr>
                <w:sz w:val="18"/>
                <w:szCs w:val="18"/>
              </w:rPr>
            </w:pPr>
          </w:p>
        </w:tc>
        <w:tc>
          <w:tcPr>
            <w:gridSpan w:val="2"/>
          </w:tcPr>
          <w:p w14:paraId="43A5BD59">
            <w:pPr>
              <w:rPr>
                <w:sz w:val="18"/>
                <w:szCs w:val="18"/>
              </w:rPr>
            </w:pPr>
            <w:r>
              <w:rPr>
                <w:sz w:val="18"/>
                <w:szCs w:val="18"/>
              </w:rPr>
              <w:t>10009</w:t>
            </w:r>
          </w:p>
        </w:tc>
        <w:tc>
          <w:tcPr>
            <w:vAlign w:val="center"/>
          </w:tcPr>
          <w:p w14:paraId="659A4A59">
            <w:pPr>
              <w:rPr>
                <w:sz w:val="18"/>
                <w:szCs w:val="18"/>
              </w:rPr>
            </w:pPr>
            <w:r>
              <w:rPr>
                <w:sz w:val="18"/>
                <w:szCs w:val="18"/>
              </w:rPr>
              <w:t>病房</w:t>
            </w:r>
          </w:p>
        </w:tc>
        <w:tc>
          <w:tcPr>
            <w:vAlign w:val="center"/>
          </w:tcPr>
          <w:p w14:paraId="30801970">
            <w:pPr>
              <w:rPr>
                <w:sz w:val="18"/>
                <w:szCs w:val="18"/>
              </w:rPr>
            </w:pPr>
            <w:r>
              <w:rPr>
                <w:sz w:val="18"/>
                <w:szCs w:val="18"/>
              </w:rPr>
              <w:t>32.8</w:t>
            </w:r>
          </w:p>
        </w:tc>
        <w:tc>
          <w:tcPr>
            <w:vAlign w:val="center"/>
          </w:tcPr>
          <w:p w14:paraId="0578B572">
            <w:pPr>
              <w:rPr>
                <w:sz w:val="18"/>
                <w:szCs w:val="18"/>
              </w:rPr>
            </w:pPr>
            <w:r>
              <w:rPr>
                <w:sz w:val="18"/>
                <w:szCs w:val="18"/>
              </w:rPr>
              <w:t>32.8</w:t>
            </w:r>
          </w:p>
        </w:tc>
        <w:tc>
          <w:tcPr>
            <w:vAlign w:val="center"/>
          </w:tcPr>
          <w:p w14:paraId="6BABB2AF">
            <w:pPr>
              <w:rPr>
                <w:sz w:val="18"/>
                <w:szCs w:val="18"/>
              </w:rPr>
            </w:pPr>
            <w:r>
              <w:rPr>
                <w:sz w:val="18"/>
                <w:szCs w:val="18"/>
              </w:rPr>
              <w:t>100.00</w:t>
            </w:r>
          </w:p>
        </w:tc>
        <w:tc>
          <w:tcPr>
            <w:vAlign w:val="center"/>
          </w:tcPr>
          <w:p w14:paraId="740600B0">
            <w:pPr>
              <w:rPr>
                <w:sz w:val="18"/>
                <w:szCs w:val="18"/>
              </w:rPr>
            </w:pPr>
            <w:r>
              <w:rPr>
                <w:sz w:val="18"/>
                <w:szCs w:val="18"/>
              </w:rPr>
              <w:t>8</w:t>
            </w:r>
          </w:p>
        </w:tc>
      </w:tr>
      <w:tr w14:paraId="254CF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3AC2E9">
            <w:pPr>
              <w:rPr>
                <w:sz w:val="18"/>
                <w:szCs w:val="18"/>
              </w:rPr>
            </w:pPr>
          </w:p>
        </w:tc>
        <w:tc>
          <w:tcPr>
            <w:gridSpan w:val="2"/>
          </w:tcPr>
          <w:p w14:paraId="7094CD95">
            <w:pPr>
              <w:rPr>
                <w:sz w:val="18"/>
                <w:szCs w:val="18"/>
              </w:rPr>
            </w:pPr>
            <w:r>
              <w:rPr>
                <w:sz w:val="18"/>
                <w:szCs w:val="18"/>
              </w:rPr>
              <w:t>10010</w:t>
            </w:r>
          </w:p>
        </w:tc>
        <w:tc>
          <w:tcPr>
            <w:vAlign w:val="center"/>
          </w:tcPr>
          <w:p w14:paraId="52BF3AF9">
            <w:pPr>
              <w:rPr>
                <w:sz w:val="18"/>
                <w:szCs w:val="18"/>
              </w:rPr>
            </w:pPr>
            <w:r>
              <w:rPr>
                <w:sz w:val="18"/>
                <w:szCs w:val="18"/>
              </w:rPr>
              <w:t>楼梯间</w:t>
            </w:r>
          </w:p>
        </w:tc>
        <w:tc>
          <w:tcPr>
            <w:vAlign w:val="center"/>
          </w:tcPr>
          <w:p w14:paraId="7AC0BEE5">
            <w:pPr>
              <w:rPr>
                <w:sz w:val="18"/>
                <w:szCs w:val="18"/>
              </w:rPr>
            </w:pPr>
            <w:r>
              <w:rPr>
                <w:sz w:val="18"/>
                <w:szCs w:val="18"/>
              </w:rPr>
              <w:t>34.0</w:t>
            </w:r>
          </w:p>
        </w:tc>
        <w:tc>
          <w:tcPr>
            <w:vAlign w:val="center"/>
          </w:tcPr>
          <w:p w14:paraId="26F06569">
            <w:pPr>
              <w:rPr>
                <w:sz w:val="18"/>
                <w:szCs w:val="18"/>
              </w:rPr>
            </w:pPr>
            <w:r>
              <w:rPr>
                <w:sz w:val="18"/>
                <w:szCs w:val="18"/>
              </w:rPr>
              <w:t>34.0</w:t>
            </w:r>
          </w:p>
        </w:tc>
        <w:tc>
          <w:tcPr>
            <w:vAlign w:val="center"/>
          </w:tcPr>
          <w:p w14:paraId="7F0C4281">
            <w:pPr>
              <w:rPr>
                <w:sz w:val="18"/>
                <w:szCs w:val="18"/>
              </w:rPr>
            </w:pPr>
            <w:r>
              <w:rPr>
                <w:sz w:val="18"/>
                <w:szCs w:val="18"/>
              </w:rPr>
              <w:t>100.00</w:t>
            </w:r>
          </w:p>
        </w:tc>
        <w:tc>
          <w:tcPr>
            <w:vAlign w:val="center"/>
          </w:tcPr>
          <w:p w14:paraId="46949CC7">
            <w:pPr>
              <w:rPr>
                <w:sz w:val="18"/>
                <w:szCs w:val="18"/>
              </w:rPr>
            </w:pPr>
            <w:r>
              <w:rPr>
                <w:sz w:val="18"/>
                <w:szCs w:val="18"/>
              </w:rPr>
              <w:t>8</w:t>
            </w:r>
          </w:p>
        </w:tc>
      </w:tr>
      <w:tr w14:paraId="251DB7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5F1A10">
            <w:pPr>
              <w:rPr>
                <w:sz w:val="18"/>
                <w:szCs w:val="18"/>
              </w:rPr>
            </w:pPr>
          </w:p>
        </w:tc>
        <w:tc>
          <w:tcPr>
            <w:gridSpan w:val="2"/>
          </w:tcPr>
          <w:p w14:paraId="798A4CEB">
            <w:pPr>
              <w:rPr>
                <w:sz w:val="18"/>
                <w:szCs w:val="18"/>
              </w:rPr>
            </w:pPr>
            <w:r>
              <w:rPr>
                <w:sz w:val="18"/>
                <w:szCs w:val="18"/>
              </w:rPr>
              <w:t>10011</w:t>
            </w:r>
          </w:p>
        </w:tc>
        <w:tc>
          <w:tcPr>
            <w:vAlign w:val="center"/>
          </w:tcPr>
          <w:p w14:paraId="09FCDF17">
            <w:pPr>
              <w:rPr>
                <w:sz w:val="18"/>
                <w:szCs w:val="18"/>
              </w:rPr>
            </w:pPr>
            <w:r>
              <w:rPr>
                <w:sz w:val="18"/>
                <w:szCs w:val="18"/>
              </w:rPr>
              <w:t>护士站</w:t>
            </w:r>
          </w:p>
        </w:tc>
        <w:tc>
          <w:tcPr>
            <w:vAlign w:val="center"/>
          </w:tcPr>
          <w:p w14:paraId="33B51450">
            <w:pPr>
              <w:rPr>
                <w:sz w:val="18"/>
                <w:szCs w:val="18"/>
              </w:rPr>
            </w:pPr>
            <w:r>
              <w:rPr>
                <w:sz w:val="18"/>
                <w:szCs w:val="18"/>
              </w:rPr>
              <w:t>40.7</w:t>
            </w:r>
          </w:p>
        </w:tc>
        <w:tc>
          <w:tcPr>
            <w:vAlign w:val="center"/>
          </w:tcPr>
          <w:p w14:paraId="6BDDB85B">
            <w:pPr>
              <w:rPr>
                <w:sz w:val="18"/>
                <w:szCs w:val="18"/>
              </w:rPr>
            </w:pPr>
            <w:r>
              <w:rPr>
                <w:sz w:val="18"/>
                <w:szCs w:val="18"/>
              </w:rPr>
              <w:t>40.7</w:t>
            </w:r>
          </w:p>
        </w:tc>
        <w:tc>
          <w:tcPr>
            <w:vAlign w:val="center"/>
          </w:tcPr>
          <w:p w14:paraId="56A32C1F">
            <w:pPr>
              <w:rPr>
                <w:sz w:val="18"/>
                <w:szCs w:val="18"/>
              </w:rPr>
            </w:pPr>
            <w:r>
              <w:rPr>
                <w:sz w:val="18"/>
                <w:szCs w:val="18"/>
              </w:rPr>
              <w:t>100.00</w:t>
            </w:r>
          </w:p>
        </w:tc>
        <w:tc>
          <w:tcPr>
            <w:vAlign w:val="center"/>
          </w:tcPr>
          <w:p w14:paraId="74C32125">
            <w:pPr>
              <w:rPr>
                <w:sz w:val="18"/>
                <w:szCs w:val="18"/>
              </w:rPr>
            </w:pPr>
            <w:r>
              <w:rPr>
                <w:sz w:val="18"/>
                <w:szCs w:val="18"/>
              </w:rPr>
              <w:t>8</w:t>
            </w:r>
          </w:p>
        </w:tc>
      </w:tr>
      <w:tr w14:paraId="03DDE7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4ADEE7">
            <w:pPr>
              <w:rPr>
                <w:sz w:val="18"/>
                <w:szCs w:val="18"/>
              </w:rPr>
            </w:pPr>
          </w:p>
        </w:tc>
        <w:tc>
          <w:tcPr>
            <w:gridSpan w:val="2"/>
          </w:tcPr>
          <w:p w14:paraId="78C79D19">
            <w:pPr>
              <w:rPr>
                <w:sz w:val="18"/>
                <w:szCs w:val="18"/>
              </w:rPr>
            </w:pPr>
            <w:r>
              <w:rPr>
                <w:sz w:val="18"/>
                <w:szCs w:val="18"/>
              </w:rPr>
              <w:t>10012</w:t>
            </w:r>
          </w:p>
        </w:tc>
        <w:tc>
          <w:tcPr>
            <w:vAlign w:val="center"/>
          </w:tcPr>
          <w:p w14:paraId="4ADD6929">
            <w:pPr>
              <w:rPr>
                <w:sz w:val="18"/>
                <w:szCs w:val="18"/>
              </w:rPr>
            </w:pPr>
            <w:r>
              <w:rPr>
                <w:sz w:val="18"/>
                <w:szCs w:val="18"/>
              </w:rPr>
              <w:t>办公室</w:t>
            </w:r>
          </w:p>
        </w:tc>
        <w:tc>
          <w:tcPr>
            <w:vAlign w:val="center"/>
          </w:tcPr>
          <w:p w14:paraId="6A4B2FE2">
            <w:pPr>
              <w:rPr>
                <w:sz w:val="18"/>
                <w:szCs w:val="18"/>
              </w:rPr>
            </w:pPr>
            <w:r>
              <w:rPr>
                <w:sz w:val="18"/>
                <w:szCs w:val="18"/>
              </w:rPr>
              <w:t>18.1</w:t>
            </w:r>
          </w:p>
        </w:tc>
        <w:tc>
          <w:tcPr>
            <w:vAlign w:val="center"/>
          </w:tcPr>
          <w:p w14:paraId="0A8F6433">
            <w:pPr>
              <w:rPr>
                <w:sz w:val="18"/>
                <w:szCs w:val="18"/>
              </w:rPr>
            </w:pPr>
            <w:r>
              <w:rPr>
                <w:sz w:val="18"/>
                <w:szCs w:val="18"/>
              </w:rPr>
              <w:t>18.1</w:t>
            </w:r>
          </w:p>
        </w:tc>
        <w:tc>
          <w:tcPr>
            <w:vAlign w:val="center"/>
          </w:tcPr>
          <w:p w14:paraId="204AF43C">
            <w:pPr>
              <w:rPr>
                <w:sz w:val="18"/>
                <w:szCs w:val="18"/>
              </w:rPr>
            </w:pPr>
            <w:r>
              <w:rPr>
                <w:sz w:val="18"/>
                <w:szCs w:val="18"/>
              </w:rPr>
              <w:t>100.00</w:t>
            </w:r>
          </w:p>
        </w:tc>
        <w:tc>
          <w:tcPr>
            <w:vAlign w:val="center"/>
          </w:tcPr>
          <w:p w14:paraId="082CEFD6">
            <w:pPr>
              <w:rPr>
                <w:sz w:val="18"/>
                <w:szCs w:val="18"/>
              </w:rPr>
            </w:pPr>
            <w:r>
              <w:rPr>
                <w:sz w:val="18"/>
                <w:szCs w:val="18"/>
              </w:rPr>
              <w:t>8</w:t>
            </w:r>
          </w:p>
        </w:tc>
      </w:tr>
      <w:tr w14:paraId="553326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7EDEFD">
            <w:pPr>
              <w:rPr>
                <w:sz w:val="18"/>
                <w:szCs w:val="18"/>
              </w:rPr>
            </w:pPr>
          </w:p>
        </w:tc>
        <w:tc>
          <w:tcPr>
            <w:gridSpan w:val="2"/>
          </w:tcPr>
          <w:p w14:paraId="627671F9">
            <w:pPr>
              <w:rPr>
                <w:sz w:val="18"/>
                <w:szCs w:val="18"/>
              </w:rPr>
            </w:pPr>
            <w:r>
              <w:rPr>
                <w:sz w:val="18"/>
                <w:szCs w:val="18"/>
              </w:rPr>
              <w:t>10013</w:t>
            </w:r>
          </w:p>
        </w:tc>
        <w:tc>
          <w:tcPr>
            <w:vAlign w:val="center"/>
          </w:tcPr>
          <w:p w14:paraId="0DBFA0A5">
            <w:pPr>
              <w:rPr>
                <w:sz w:val="18"/>
                <w:szCs w:val="18"/>
              </w:rPr>
            </w:pPr>
            <w:r>
              <w:rPr>
                <w:sz w:val="18"/>
                <w:szCs w:val="18"/>
              </w:rPr>
              <w:t>走廊</w:t>
            </w:r>
          </w:p>
        </w:tc>
        <w:tc>
          <w:tcPr>
            <w:vAlign w:val="center"/>
          </w:tcPr>
          <w:p w14:paraId="76157062">
            <w:pPr>
              <w:rPr>
                <w:sz w:val="18"/>
                <w:szCs w:val="18"/>
              </w:rPr>
            </w:pPr>
            <w:r>
              <w:rPr>
                <w:sz w:val="18"/>
                <w:szCs w:val="18"/>
              </w:rPr>
              <w:t>300.5</w:t>
            </w:r>
          </w:p>
        </w:tc>
        <w:tc>
          <w:tcPr>
            <w:vAlign w:val="center"/>
          </w:tcPr>
          <w:p w14:paraId="452B88D9">
            <w:pPr>
              <w:rPr>
                <w:sz w:val="18"/>
                <w:szCs w:val="18"/>
              </w:rPr>
            </w:pPr>
            <w:r>
              <w:rPr>
                <w:sz w:val="18"/>
                <w:szCs w:val="18"/>
              </w:rPr>
              <w:t>303.4</w:t>
            </w:r>
          </w:p>
        </w:tc>
        <w:tc>
          <w:tcPr>
            <w:vAlign w:val="center"/>
          </w:tcPr>
          <w:p w14:paraId="3CAC2BBB">
            <w:pPr>
              <w:rPr>
                <w:sz w:val="18"/>
                <w:szCs w:val="18"/>
              </w:rPr>
            </w:pPr>
            <w:r>
              <w:rPr>
                <w:sz w:val="18"/>
                <w:szCs w:val="18"/>
              </w:rPr>
              <w:t>99.05</w:t>
            </w:r>
          </w:p>
        </w:tc>
        <w:tc>
          <w:tcPr>
            <w:vAlign w:val="center"/>
          </w:tcPr>
          <w:p w14:paraId="1B81AB1F">
            <w:pPr>
              <w:rPr>
                <w:sz w:val="18"/>
                <w:szCs w:val="18"/>
              </w:rPr>
            </w:pPr>
            <w:r>
              <w:rPr>
                <w:sz w:val="18"/>
                <w:szCs w:val="18"/>
              </w:rPr>
              <w:t>8</w:t>
            </w:r>
          </w:p>
        </w:tc>
      </w:tr>
      <w:tr w14:paraId="032DD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2EF356">
            <w:pPr>
              <w:rPr>
                <w:sz w:val="18"/>
                <w:szCs w:val="18"/>
              </w:rPr>
            </w:pPr>
          </w:p>
        </w:tc>
        <w:tc>
          <w:tcPr>
            <w:gridSpan w:val="2"/>
          </w:tcPr>
          <w:p w14:paraId="5587EE4B">
            <w:pPr>
              <w:rPr>
                <w:sz w:val="18"/>
                <w:szCs w:val="18"/>
              </w:rPr>
            </w:pPr>
            <w:r>
              <w:rPr>
                <w:sz w:val="18"/>
                <w:szCs w:val="18"/>
              </w:rPr>
              <w:t>10014</w:t>
            </w:r>
          </w:p>
        </w:tc>
        <w:tc>
          <w:tcPr>
            <w:vAlign w:val="center"/>
          </w:tcPr>
          <w:p w14:paraId="5A595022">
            <w:pPr>
              <w:rPr>
                <w:sz w:val="18"/>
                <w:szCs w:val="18"/>
              </w:rPr>
            </w:pPr>
            <w:r>
              <w:rPr>
                <w:sz w:val="18"/>
                <w:szCs w:val="18"/>
              </w:rPr>
              <w:t>办公室</w:t>
            </w:r>
          </w:p>
        </w:tc>
        <w:tc>
          <w:tcPr>
            <w:vAlign w:val="center"/>
          </w:tcPr>
          <w:p w14:paraId="42AB6CC3">
            <w:pPr>
              <w:rPr>
                <w:sz w:val="18"/>
                <w:szCs w:val="18"/>
              </w:rPr>
            </w:pPr>
            <w:r>
              <w:rPr>
                <w:sz w:val="18"/>
                <w:szCs w:val="18"/>
              </w:rPr>
              <w:t>17.7</w:t>
            </w:r>
          </w:p>
        </w:tc>
        <w:tc>
          <w:tcPr>
            <w:vAlign w:val="center"/>
          </w:tcPr>
          <w:p w14:paraId="51F64FE2">
            <w:pPr>
              <w:rPr>
                <w:sz w:val="18"/>
                <w:szCs w:val="18"/>
              </w:rPr>
            </w:pPr>
            <w:r>
              <w:rPr>
                <w:sz w:val="18"/>
                <w:szCs w:val="18"/>
              </w:rPr>
              <w:t>17.7</w:t>
            </w:r>
          </w:p>
        </w:tc>
        <w:tc>
          <w:tcPr>
            <w:vAlign w:val="center"/>
          </w:tcPr>
          <w:p w14:paraId="14CD7F83">
            <w:pPr>
              <w:rPr>
                <w:sz w:val="18"/>
                <w:szCs w:val="18"/>
              </w:rPr>
            </w:pPr>
            <w:r>
              <w:rPr>
                <w:sz w:val="18"/>
                <w:szCs w:val="18"/>
              </w:rPr>
              <w:t>100.00</w:t>
            </w:r>
          </w:p>
        </w:tc>
        <w:tc>
          <w:tcPr>
            <w:vAlign w:val="center"/>
          </w:tcPr>
          <w:p w14:paraId="49DA0B3C">
            <w:pPr>
              <w:rPr>
                <w:sz w:val="18"/>
                <w:szCs w:val="18"/>
              </w:rPr>
            </w:pPr>
            <w:r>
              <w:rPr>
                <w:sz w:val="18"/>
                <w:szCs w:val="18"/>
              </w:rPr>
              <w:t>8</w:t>
            </w:r>
          </w:p>
        </w:tc>
      </w:tr>
      <w:tr w14:paraId="3D926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DBCC4E">
            <w:pPr>
              <w:rPr>
                <w:sz w:val="18"/>
                <w:szCs w:val="18"/>
              </w:rPr>
            </w:pPr>
          </w:p>
        </w:tc>
        <w:tc>
          <w:tcPr>
            <w:gridSpan w:val="2"/>
          </w:tcPr>
          <w:p w14:paraId="566AEC05">
            <w:pPr>
              <w:rPr>
                <w:sz w:val="18"/>
                <w:szCs w:val="18"/>
              </w:rPr>
            </w:pPr>
            <w:r>
              <w:rPr>
                <w:sz w:val="18"/>
                <w:szCs w:val="18"/>
              </w:rPr>
              <w:t>10015</w:t>
            </w:r>
          </w:p>
        </w:tc>
        <w:tc>
          <w:tcPr>
            <w:vAlign w:val="center"/>
          </w:tcPr>
          <w:p w14:paraId="45E9E5F0">
            <w:pPr>
              <w:rPr>
                <w:sz w:val="18"/>
                <w:szCs w:val="18"/>
              </w:rPr>
            </w:pPr>
            <w:r>
              <w:rPr>
                <w:sz w:val="18"/>
                <w:szCs w:val="18"/>
              </w:rPr>
              <w:t>办公室</w:t>
            </w:r>
          </w:p>
        </w:tc>
        <w:tc>
          <w:tcPr>
            <w:vAlign w:val="center"/>
          </w:tcPr>
          <w:p w14:paraId="161BB3BA">
            <w:pPr>
              <w:rPr>
                <w:sz w:val="18"/>
                <w:szCs w:val="18"/>
              </w:rPr>
            </w:pPr>
            <w:r>
              <w:rPr>
                <w:sz w:val="18"/>
                <w:szCs w:val="18"/>
              </w:rPr>
              <w:t>17.9</w:t>
            </w:r>
          </w:p>
        </w:tc>
        <w:tc>
          <w:tcPr>
            <w:vAlign w:val="center"/>
          </w:tcPr>
          <w:p w14:paraId="04148732">
            <w:pPr>
              <w:rPr>
                <w:sz w:val="18"/>
                <w:szCs w:val="18"/>
              </w:rPr>
            </w:pPr>
            <w:r>
              <w:rPr>
                <w:sz w:val="18"/>
                <w:szCs w:val="18"/>
              </w:rPr>
              <w:t>26.3</w:t>
            </w:r>
          </w:p>
        </w:tc>
        <w:tc>
          <w:tcPr>
            <w:vAlign w:val="center"/>
          </w:tcPr>
          <w:p w14:paraId="20178F98">
            <w:pPr>
              <w:rPr>
                <w:sz w:val="18"/>
                <w:szCs w:val="18"/>
              </w:rPr>
            </w:pPr>
            <w:r>
              <w:rPr>
                <w:sz w:val="18"/>
                <w:szCs w:val="18"/>
              </w:rPr>
              <w:t>68.04</w:t>
            </w:r>
          </w:p>
        </w:tc>
        <w:tc>
          <w:tcPr>
            <w:vAlign w:val="center"/>
          </w:tcPr>
          <w:p w14:paraId="676BC1B4">
            <w:pPr>
              <w:rPr>
                <w:sz w:val="18"/>
                <w:szCs w:val="18"/>
              </w:rPr>
            </w:pPr>
            <w:r>
              <w:rPr>
                <w:sz w:val="18"/>
                <w:szCs w:val="18"/>
              </w:rPr>
              <w:t>5</w:t>
            </w:r>
          </w:p>
        </w:tc>
      </w:tr>
      <w:tr w14:paraId="6170EA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CC8A51">
            <w:pPr>
              <w:rPr>
                <w:sz w:val="18"/>
                <w:szCs w:val="18"/>
              </w:rPr>
            </w:pPr>
          </w:p>
        </w:tc>
        <w:tc>
          <w:tcPr>
            <w:gridSpan w:val="2"/>
          </w:tcPr>
          <w:p w14:paraId="05D4BD68">
            <w:pPr>
              <w:rPr>
                <w:sz w:val="18"/>
                <w:szCs w:val="18"/>
              </w:rPr>
            </w:pPr>
            <w:r>
              <w:rPr>
                <w:sz w:val="18"/>
                <w:szCs w:val="18"/>
              </w:rPr>
              <w:t>10016</w:t>
            </w:r>
          </w:p>
        </w:tc>
        <w:tc>
          <w:tcPr>
            <w:vAlign w:val="center"/>
          </w:tcPr>
          <w:p w14:paraId="59C178A5">
            <w:pPr>
              <w:rPr>
                <w:sz w:val="18"/>
                <w:szCs w:val="18"/>
              </w:rPr>
            </w:pPr>
            <w:r>
              <w:rPr>
                <w:sz w:val="18"/>
                <w:szCs w:val="18"/>
              </w:rPr>
              <w:t>办公室</w:t>
            </w:r>
          </w:p>
        </w:tc>
        <w:tc>
          <w:tcPr>
            <w:vAlign w:val="center"/>
          </w:tcPr>
          <w:p w14:paraId="15A11552">
            <w:pPr>
              <w:rPr>
                <w:sz w:val="18"/>
                <w:szCs w:val="18"/>
              </w:rPr>
            </w:pPr>
            <w:r>
              <w:rPr>
                <w:sz w:val="18"/>
                <w:szCs w:val="18"/>
              </w:rPr>
              <w:t>26.0</w:t>
            </w:r>
          </w:p>
        </w:tc>
        <w:tc>
          <w:tcPr>
            <w:vAlign w:val="center"/>
          </w:tcPr>
          <w:p w14:paraId="67CB17BE">
            <w:pPr>
              <w:rPr>
                <w:sz w:val="18"/>
                <w:szCs w:val="18"/>
              </w:rPr>
            </w:pPr>
            <w:r>
              <w:rPr>
                <w:sz w:val="18"/>
                <w:szCs w:val="18"/>
              </w:rPr>
              <w:t>26.0</w:t>
            </w:r>
          </w:p>
        </w:tc>
        <w:tc>
          <w:tcPr>
            <w:vAlign w:val="center"/>
          </w:tcPr>
          <w:p w14:paraId="12EA43B7">
            <w:pPr>
              <w:rPr>
                <w:sz w:val="18"/>
                <w:szCs w:val="18"/>
              </w:rPr>
            </w:pPr>
            <w:r>
              <w:rPr>
                <w:sz w:val="18"/>
                <w:szCs w:val="18"/>
              </w:rPr>
              <w:t>100.00</w:t>
            </w:r>
          </w:p>
        </w:tc>
        <w:tc>
          <w:tcPr>
            <w:vAlign w:val="center"/>
          </w:tcPr>
          <w:p w14:paraId="17560917">
            <w:pPr>
              <w:rPr>
                <w:sz w:val="18"/>
                <w:szCs w:val="18"/>
              </w:rPr>
            </w:pPr>
            <w:r>
              <w:rPr>
                <w:sz w:val="18"/>
                <w:szCs w:val="18"/>
              </w:rPr>
              <w:t>8</w:t>
            </w:r>
          </w:p>
        </w:tc>
      </w:tr>
      <w:tr w14:paraId="3A1233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B9D22A">
            <w:pPr>
              <w:rPr>
                <w:sz w:val="18"/>
                <w:szCs w:val="18"/>
              </w:rPr>
            </w:pPr>
          </w:p>
        </w:tc>
        <w:tc>
          <w:tcPr>
            <w:gridSpan w:val="2"/>
          </w:tcPr>
          <w:p w14:paraId="058D9372">
            <w:pPr>
              <w:rPr>
                <w:sz w:val="18"/>
                <w:szCs w:val="18"/>
              </w:rPr>
            </w:pPr>
            <w:r>
              <w:rPr>
                <w:sz w:val="18"/>
                <w:szCs w:val="18"/>
              </w:rPr>
              <w:t>10017</w:t>
            </w:r>
          </w:p>
        </w:tc>
        <w:tc>
          <w:tcPr>
            <w:vAlign w:val="center"/>
          </w:tcPr>
          <w:p w14:paraId="11784418">
            <w:pPr>
              <w:rPr>
                <w:sz w:val="18"/>
                <w:szCs w:val="18"/>
              </w:rPr>
            </w:pPr>
            <w:r>
              <w:rPr>
                <w:sz w:val="18"/>
                <w:szCs w:val="18"/>
              </w:rPr>
              <w:t>楼梯间</w:t>
            </w:r>
          </w:p>
        </w:tc>
        <w:tc>
          <w:tcPr>
            <w:vAlign w:val="center"/>
          </w:tcPr>
          <w:p w14:paraId="64322C2F">
            <w:pPr>
              <w:rPr>
                <w:sz w:val="18"/>
                <w:szCs w:val="18"/>
              </w:rPr>
            </w:pPr>
            <w:r>
              <w:rPr>
                <w:sz w:val="18"/>
                <w:szCs w:val="18"/>
              </w:rPr>
              <w:t>27.1</w:t>
            </w:r>
          </w:p>
        </w:tc>
        <w:tc>
          <w:tcPr>
            <w:vAlign w:val="center"/>
          </w:tcPr>
          <w:p w14:paraId="4F480DDA">
            <w:pPr>
              <w:rPr>
                <w:sz w:val="18"/>
                <w:szCs w:val="18"/>
              </w:rPr>
            </w:pPr>
            <w:r>
              <w:rPr>
                <w:sz w:val="18"/>
                <w:szCs w:val="18"/>
              </w:rPr>
              <w:t>27.1</w:t>
            </w:r>
          </w:p>
        </w:tc>
        <w:tc>
          <w:tcPr>
            <w:vAlign w:val="center"/>
          </w:tcPr>
          <w:p w14:paraId="4B50EAAC">
            <w:pPr>
              <w:rPr>
                <w:sz w:val="18"/>
                <w:szCs w:val="18"/>
              </w:rPr>
            </w:pPr>
            <w:r>
              <w:rPr>
                <w:sz w:val="18"/>
                <w:szCs w:val="18"/>
              </w:rPr>
              <w:t>100.00</w:t>
            </w:r>
          </w:p>
        </w:tc>
        <w:tc>
          <w:tcPr>
            <w:vAlign w:val="center"/>
          </w:tcPr>
          <w:p w14:paraId="6553A234">
            <w:pPr>
              <w:rPr>
                <w:sz w:val="18"/>
                <w:szCs w:val="18"/>
              </w:rPr>
            </w:pPr>
            <w:r>
              <w:rPr>
                <w:sz w:val="18"/>
                <w:szCs w:val="18"/>
              </w:rPr>
              <w:t>8</w:t>
            </w:r>
          </w:p>
        </w:tc>
      </w:tr>
      <w:tr w14:paraId="20805D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1C4304">
            <w:pPr>
              <w:rPr>
                <w:sz w:val="18"/>
                <w:szCs w:val="18"/>
              </w:rPr>
            </w:pPr>
          </w:p>
        </w:tc>
        <w:tc>
          <w:tcPr>
            <w:gridSpan w:val="2"/>
          </w:tcPr>
          <w:p w14:paraId="37A413D7">
            <w:pPr>
              <w:rPr>
                <w:sz w:val="18"/>
                <w:szCs w:val="18"/>
              </w:rPr>
            </w:pPr>
            <w:r>
              <w:rPr>
                <w:sz w:val="18"/>
                <w:szCs w:val="18"/>
              </w:rPr>
              <w:t>10018</w:t>
            </w:r>
          </w:p>
        </w:tc>
        <w:tc>
          <w:tcPr>
            <w:vAlign w:val="center"/>
          </w:tcPr>
          <w:p w14:paraId="5AF79F48">
            <w:pPr>
              <w:rPr>
                <w:sz w:val="18"/>
                <w:szCs w:val="18"/>
              </w:rPr>
            </w:pPr>
            <w:r>
              <w:rPr>
                <w:sz w:val="18"/>
                <w:szCs w:val="18"/>
              </w:rPr>
              <w:t>办公室</w:t>
            </w:r>
          </w:p>
        </w:tc>
        <w:tc>
          <w:tcPr>
            <w:vAlign w:val="center"/>
          </w:tcPr>
          <w:p w14:paraId="0ABE9515">
            <w:pPr>
              <w:rPr>
                <w:sz w:val="18"/>
                <w:szCs w:val="18"/>
              </w:rPr>
            </w:pPr>
            <w:r>
              <w:rPr>
                <w:sz w:val="18"/>
                <w:szCs w:val="18"/>
              </w:rPr>
              <w:t>27.6</w:t>
            </w:r>
          </w:p>
        </w:tc>
        <w:tc>
          <w:tcPr>
            <w:vAlign w:val="center"/>
          </w:tcPr>
          <w:p w14:paraId="1BCABF08">
            <w:pPr>
              <w:rPr>
                <w:sz w:val="18"/>
                <w:szCs w:val="18"/>
              </w:rPr>
            </w:pPr>
            <w:r>
              <w:rPr>
                <w:sz w:val="18"/>
                <w:szCs w:val="18"/>
              </w:rPr>
              <w:t>27.6</w:t>
            </w:r>
          </w:p>
        </w:tc>
        <w:tc>
          <w:tcPr>
            <w:vAlign w:val="center"/>
          </w:tcPr>
          <w:p w14:paraId="4084917C">
            <w:pPr>
              <w:rPr>
                <w:sz w:val="18"/>
                <w:szCs w:val="18"/>
              </w:rPr>
            </w:pPr>
            <w:r>
              <w:rPr>
                <w:sz w:val="18"/>
                <w:szCs w:val="18"/>
              </w:rPr>
              <w:t>100.00</w:t>
            </w:r>
          </w:p>
        </w:tc>
        <w:tc>
          <w:tcPr>
            <w:vAlign w:val="center"/>
          </w:tcPr>
          <w:p w14:paraId="222967B8">
            <w:pPr>
              <w:rPr>
                <w:sz w:val="18"/>
                <w:szCs w:val="18"/>
              </w:rPr>
            </w:pPr>
            <w:r>
              <w:rPr>
                <w:sz w:val="18"/>
                <w:szCs w:val="18"/>
              </w:rPr>
              <w:t>8</w:t>
            </w:r>
          </w:p>
        </w:tc>
      </w:tr>
      <w:tr w14:paraId="1DCB7E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F4426A">
            <w:pPr>
              <w:rPr>
                <w:sz w:val="18"/>
                <w:szCs w:val="18"/>
              </w:rPr>
            </w:pPr>
          </w:p>
        </w:tc>
        <w:tc>
          <w:tcPr>
            <w:gridSpan w:val="2"/>
          </w:tcPr>
          <w:p w14:paraId="5277FB04">
            <w:pPr>
              <w:rPr>
                <w:sz w:val="18"/>
                <w:szCs w:val="18"/>
              </w:rPr>
            </w:pPr>
            <w:r>
              <w:rPr>
                <w:sz w:val="18"/>
                <w:szCs w:val="18"/>
              </w:rPr>
              <w:t>10019</w:t>
            </w:r>
          </w:p>
        </w:tc>
        <w:tc>
          <w:tcPr>
            <w:vAlign w:val="center"/>
          </w:tcPr>
          <w:p w14:paraId="0527CB06">
            <w:pPr>
              <w:rPr>
                <w:sz w:val="18"/>
                <w:szCs w:val="18"/>
              </w:rPr>
            </w:pPr>
            <w:r>
              <w:rPr>
                <w:sz w:val="18"/>
                <w:szCs w:val="18"/>
              </w:rPr>
              <w:t>办公室</w:t>
            </w:r>
          </w:p>
        </w:tc>
        <w:tc>
          <w:tcPr>
            <w:vAlign w:val="center"/>
          </w:tcPr>
          <w:p w14:paraId="5424A1BD">
            <w:pPr>
              <w:rPr>
                <w:sz w:val="18"/>
                <w:szCs w:val="18"/>
              </w:rPr>
            </w:pPr>
            <w:r>
              <w:rPr>
                <w:sz w:val="18"/>
                <w:szCs w:val="18"/>
              </w:rPr>
              <w:t>27.1</w:t>
            </w:r>
          </w:p>
        </w:tc>
        <w:tc>
          <w:tcPr>
            <w:vAlign w:val="center"/>
          </w:tcPr>
          <w:p w14:paraId="45DD83DE">
            <w:pPr>
              <w:rPr>
                <w:sz w:val="18"/>
                <w:szCs w:val="18"/>
              </w:rPr>
            </w:pPr>
            <w:r>
              <w:rPr>
                <w:sz w:val="18"/>
                <w:szCs w:val="18"/>
              </w:rPr>
              <w:t>27.1</w:t>
            </w:r>
          </w:p>
        </w:tc>
        <w:tc>
          <w:tcPr>
            <w:vAlign w:val="center"/>
          </w:tcPr>
          <w:p w14:paraId="76D743B4">
            <w:pPr>
              <w:rPr>
                <w:sz w:val="18"/>
                <w:szCs w:val="18"/>
              </w:rPr>
            </w:pPr>
            <w:r>
              <w:rPr>
                <w:sz w:val="18"/>
                <w:szCs w:val="18"/>
              </w:rPr>
              <w:t>100.00</w:t>
            </w:r>
          </w:p>
        </w:tc>
        <w:tc>
          <w:tcPr>
            <w:vAlign w:val="center"/>
          </w:tcPr>
          <w:p w14:paraId="27A517F5">
            <w:pPr>
              <w:rPr>
                <w:sz w:val="18"/>
                <w:szCs w:val="18"/>
              </w:rPr>
            </w:pPr>
            <w:r>
              <w:rPr>
                <w:sz w:val="18"/>
                <w:szCs w:val="18"/>
              </w:rPr>
              <w:t>8</w:t>
            </w:r>
          </w:p>
        </w:tc>
      </w:tr>
      <w:tr w14:paraId="1D8D7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9F6830">
            <w:pPr>
              <w:rPr>
                <w:sz w:val="18"/>
                <w:szCs w:val="18"/>
              </w:rPr>
            </w:pPr>
          </w:p>
        </w:tc>
        <w:tc>
          <w:tcPr>
            <w:gridSpan w:val="2"/>
          </w:tcPr>
          <w:p w14:paraId="390CF44A">
            <w:pPr>
              <w:rPr>
                <w:sz w:val="18"/>
                <w:szCs w:val="18"/>
              </w:rPr>
            </w:pPr>
            <w:r>
              <w:rPr>
                <w:sz w:val="18"/>
                <w:szCs w:val="18"/>
              </w:rPr>
              <w:t>10020</w:t>
            </w:r>
          </w:p>
        </w:tc>
        <w:tc>
          <w:tcPr>
            <w:vAlign w:val="center"/>
          </w:tcPr>
          <w:p w14:paraId="3401D80D">
            <w:pPr>
              <w:rPr>
                <w:sz w:val="18"/>
                <w:szCs w:val="18"/>
              </w:rPr>
            </w:pPr>
            <w:r>
              <w:rPr>
                <w:sz w:val="18"/>
                <w:szCs w:val="18"/>
              </w:rPr>
              <w:t>办公室</w:t>
            </w:r>
          </w:p>
        </w:tc>
        <w:tc>
          <w:tcPr>
            <w:vAlign w:val="center"/>
          </w:tcPr>
          <w:p w14:paraId="5C4DA491">
            <w:pPr>
              <w:rPr>
                <w:sz w:val="18"/>
                <w:szCs w:val="18"/>
              </w:rPr>
            </w:pPr>
            <w:r>
              <w:rPr>
                <w:sz w:val="18"/>
                <w:szCs w:val="18"/>
              </w:rPr>
              <w:t>27.3</w:t>
            </w:r>
          </w:p>
        </w:tc>
        <w:tc>
          <w:tcPr>
            <w:vAlign w:val="center"/>
          </w:tcPr>
          <w:p w14:paraId="790EE7B4">
            <w:pPr>
              <w:rPr>
                <w:sz w:val="18"/>
                <w:szCs w:val="18"/>
              </w:rPr>
            </w:pPr>
            <w:r>
              <w:rPr>
                <w:sz w:val="18"/>
                <w:szCs w:val="18"/>
              </w:rPr>
              <w:t>27.3</w:t>
            </w:r>
          </w:p>
        </w:tc>
        <w:tc>
          <w:tcPr>
            <w:vAlign w:val="center"/>
          </w:tcPr>
          <w:p w14:paraId="6E90F94A">
            <w:pPr>
              <w:rPr>
                <w:sz w:val="18"/>
                <w:szCs w:val="18"/>
              </w:rPr>
            </w:pPr>
            <w:r>
              <w:rPr>
                <w:sz w:val="18"/>
                <w:szCs w:val="18"/>
              </w:rPr>
              <w:t>100.00</w:t>
            </w:r>
          </w:p>
        </w:tc>
        <w:tc>
          <w:tcPr>
            <w:vAlign w:val="center"/>
          </w:tcPr>
          <w:p w14:paraId="1314D640">
            <w:pPr>
              <w:rPr>
                <w:sz w:val="18"/>
                <w:szCs w:val="18"/>
              </w:rPr>
            </w:pPr>
            <w:r>
              <w:rPr>
                <w:sz w:val="18"/>
                <w:szCs w:val="18"/>
              </w:rPr>
              <w:t>8</w:t>
            </w:r>
          </w:p>
        </w:tc>
      </w:tr>
      <w:tr w14:paraId="33F39B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37BAE7">
            <w:pPr>
              <w:rPr>
                <w:sz w:val="18"/>
                <w:szCs w:val="18"/>
              </w:rPr>
            </w:pPr>
          </w:p>
        </w:tc>
        <w:tc>
          <w:tcPr>
            <w:gridSpan w:val="2"/>
          </w:tcPr>
          <w:p w14:paraId="2C112308">
            <w:pPr>
              <w:rPr>
                <w:sz w:val="18"/>
                <w:szCs w:val="18"/>
              </w:rPr>
            </w:pPr>
            <w:r>
              <w:rPr>
                <w:sz w:val="18"/>
                <w:szCs w:val="18"/>
              </w:rPr>
              <w:t>10021</w:t>
            </w:r>
          </w:p>
        </w:tc>
        <w:tc>
          <w:tcPr>
            <w:vAlign w:val="center"/>
          </w:tcPr>
          <w:p w14:paraId="640D1853">
            <w:pPr>
              <w:rPr>
                <w:sz w:val="18"/>
                <w:szCs w:val="18"/>
              </w:rPr>
            </w:pPr>
            <w:r>
              <w:rPr>
                <w:sz w:val="18"/>
                <w:szCs w:val="18"/>
              </w:rPr>
              <w:t>办公室</w:t>
            </w:r>
          </w:p>
        </w:tc>
        <w:tc>
          <w:tcPr>
            <w:vAlign w:val="center"/>
          </w:tcPr>
          <w:p w14:paraId="1D216F19">
            <w:pPr>
              <w:rPr>
                <w:sz w:val="18"/>
                <w:szCs w:val="18"/>
              </w:rPr>
            </w:pPr>
            <w:r>
              <w:rPr>
                <w:sz w:val="18"/>
                <w:szCs w:val="18"/>
              </w:rPr>
              <w:t>26.6</w:t>
            </w:r>
          </w:p>
        </w:tc>
        <w:tc>
          <w:tcPr>
            <w:vAlign w:val="center"/>
          </w:tcPr>
          <w:p w14:paraId="413B4950">
            <w:pPr>
              <w:rPr>
                <w:sz w:val="18"/>
                <w:szCs w:val="18"/>
              </w:rPr>
            </w:pPr>
            <w:r>
              <w:rPr>
                <w:sz w:val="18"/>
                <w:szCs w:val="18"/>
              </w:rPr>
              <w:t>26.6</w:t>
            </w:r>
          </w:p>
        </w:tc>
        <w:tc>
          <w:tcPr>
            <w:vAlign w:val="center"/>
          </w:tcPr>
          <w:p w14:paraId="273E38F6">
            <w:pPr>
              <w:rPr>
                <w:sz w:val="18"/>
                <w:szCs w:val="18"/>
              </w:rPr>
            </w:pPr>
            <w:r>
              <w:rPr>
                <w:sz w:val="18"/>
                <w:szCs w:val="18"/>
              </w:rPr>
              <w:t>100.00</w:t>
            </w:r>
          </w:p>
        </w:tc>
        <w:tc>
          <w:tcPr>
            <w:vAlign w:val="center"/>
          </w:tcPr>
          <w:p w14:paraId="04CC3BF8">
            <w:pPr>
              <w:rPr>
                <w:sz w:val="18"/>
                <w:szCs w:val="18"/>
              </w:rPr>
            </w:pPr>
            <w:r>
              <w:rPr>
                <w:sz w:val="18"/>
                <w:szCs w:val="18"/>
              </w:rPr>
              <w:t>8</w:t>
            </w:r>
          </w:p>
        </w:tc>
      </w:tr>
      <w:tr w14:paraId="64C0BF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34EB41">
            <w:pPr>
              <w:rPr>
                <w:sz w:val="18"/>
                <w:szCs w:val="18"/>
              </w:rPr>
            </w:pPr>
          </w:p>
        </w:tc>
        <w:tc>
          <w:tcPr>
            <w:gridSpan w:val="2"/>
          </w:tcPr>
          <w:p w14:paraId="61B56016">
            <w:pPr>
              <w:rPr>
                <w:sz w:val="18"/>
                <w:szCs w:val="18"/>
              </w:rPr>
            </w:pPr>
            <w:r>
              <w:rPr>
                <w:sz w:val="18"/>
                <w:szCs w:val="18"/>
              </w:rPr>
              <w:t>10022</w:t>
            </w:r>
          </w:p>
        </w:tc>
        <w:tc>
          <w:tcPr>
            <w:vAlign w:val="center"/>
          </w:tcPr>
          <w:p w14:paraId="57239F18">
            <w:pPr>
              <w:rPr>
                <w:sz w:val="18"/>
                <w:szCs w:val="18"/>
              </w:rPr>
            </w:pPr>
            <w:r>
              <w:rPr>
                <w:sz w:val="18"/>
                <w:szCs w:val="18"/>
              </w:rPr>
              <w:t>办公室</w:t>
            </w:r>
          </w:p>
        </w:tc>
        <w:tc>
          <w:tcPr>
            <w:vAlign w:val="center"/>
          </w:tcPr>
          <w:p w14:paraId="7985D335">
            <w:pPr>
              <w:rPr>
                <w:sz w:val="18"/>
                <w:szCs w:val="18"/>
              </w:rPr>
            </w:pPr>
            <w:r>
              <w:rPr>
                <w:sz w:val="18"/>
                <w:szCs w:val="18"/>
              </w:rPr>
              <w:t>28.2</w:t>
            </w:r>
          </w:p>
        </w:tc>
        <w:tc>
          <w:tcPr>
            <w:vAlign w:val="center"/>
          </w:tcPr>
          <w:p w14:paraId="38F12E4C">
            <w:pPr>
              <w:rPr>
                <w:sz w:val="18"/>
                <w:szCs w:val="18"/>
              </w:rPr>
            </w:pPr>
            <w:r>
              <w:rPr>
                <w:sz w:val="18"/>
                <w:szCs w:val="18"/>
              </w:rPr>
              <w:t>28.2</w:t>
            </w:r>
          </w:p>
        </w:tc>
        <w:tc>
          <w:tcPr>
            <w:vAlign w:val="center"/>
          </w:tcPr>
          <w:p w14:paraId="78D30908">
            <w:pPr>
              <w:rPr>
                <w:sz w:val="18"/>
                <w:szCs w:val="18"/>
              </w:rPr>
            </w:pPr>
            <w:r>
              <w:rPr>
                <w:sz w:val="18"/>
                <w:szCs w:val="18"/>
              </w:rPr>
              <w:t>100.00</w:t>
            </w:r>
          </w:p>
        </w:tc>
        <w:tc>
          <w:tcPr>
            <w:vAlign w:val="center"/>
          </w:tcPr>
          <w:p w14:paraId="6AA8B097">
            <w:pPr>
              <w:rPr>
                <w:sz w:val="18"/>
                <w:szCs w:val="18"/>
              </w:rPr>
            </w:pPr>
            <w:r>
              <w:rPr>
                <w:sz w:val="18"/>
                <w:szCs w:val="18"/>
              </w:rPr>
              <w:t>8</w:t>
            </w:r>
          </w:p>
        </w:tc>
      </w:tr>
      <w:tr w14:paraId="5CFF2127">
        <w:tblPrEx>
          <w:tblCellMar>
            <w:top w:w="0" w:type="dxa"/>
            <w:left w:w="108" w:type="dxa"/>
            <w:bottom w:w="0" w:type="dxa"/>
            <w:right w:w="108" w:type="dxa"/>
          </w:tblCellMar>
        </w:tblPrEx>
        <w:tc>
          <w:tcPr>
            <w:vMerge w:val="continue"/>
            <w:vAlign w:val="center"/>
          </w:tcPr>
          <w:p w14:paraId="72EFDACB">
            <w:pPr>
              <w:rPr>
                <w:sz w:val="18"/>
                <w:szCs w:val="18"/>
              </w:rPr>
            </w:pPr>
          </w:p>
        </w:tc>
        <w:tc>
          <w:tcPr>
            <w:gridSpan w:val="2"/>
          </w:tcPr>
          <w:p w14:paraId="70228B61">
            <w:pPr>
              <w:rPr>
                <w:sz w:val="18"/>
                <w:szCs w:val="18"/>
              </w:rPr>
            </w:pPr>
            <w:r>
              <w:rPr>
                <w:sz w:val="18"/>
                <w:szCs w:val="18"/>
              </w:rPr>
              <w:t>10023</w:t>
            </w:r>
          </w:p>
        </w:tc>
        <w:tc>
          <w:tcPr>
            <w:vAlign w:val="center"/>
          </w:tcPr>
          <w:p w14:paraId="6734EE3E">
            <w:pPr>
              <w:rPr>
                <w:sz w:val="18"/>
                <w:szCs w:val="18"/>
              </w:rPr>
            </w:pPr>
            <w:r>
              <w:rPr>
                <w:sz w:val="18"/>
                <w:szCs w:val="18"/>
              </w:rPr>
              <w:t>卫生间</w:t>
            </w:r>
          </w:p>
        </w:tc>
        <w:tc>
          <w:tcPr>
            <w:vAlign w:val="center"/>
          </w:tcPr>
          <w:p w14:paraId="017871FB">
            <w:pPr>
              <w:rPr>
                <w:sz w:val="18"/>
                <w:szCs w:val="18"/>
              </w:rPr>
            </w:pPr>
            <w:r>
              <w:rPr>
                <w:sz w:val="18"/>
                <w:szCs w:val="18"/>
              </w:rPr>
              <w:t>36.3</w:t>
            </w:r>
          </w:p>
        </w:tc>
        <w:tc>
          <w:tcPr>
            <w:vAlign w:val="center"/>
          </w:tcPr>
          <w:p w14:paraId="0A2F4275">
            <w:pPr>
              <w:rPr>
                <w:sz w:val="18"/>
                <w:szCs w:val="18"/>
              </w:rPr>
            </w:pPr>
            <w:r>
              <w:rPr>
                <w:sz w:val="18"/>
                <w:szCs w:val="18"/>
              </w:rPr>
              <w:t>36.3</w:t>
            </w:r>
          </w:p>
        </w:tc>
        <w:tc>
          <w:tcPr>
            <w:vAlign w:val="center"/>
          </w:tcPr>
          <w:p w14:paraId="641E354E">
            <w:pPr>
              <w:rPr>
                <w:sz w:val="18"/>
                <w:szCs w:val="18"/>
              </w:rPr>
            </w:pPr>
            <w:r>
              <w:rPr>
                <w:sz w:val="18"/>
                <w:szCs w:val="18"/>
              </w:rPr>
              <w:t>100.00</w:t>
            </w:r>
          </w:p>
        </w:tc>
        <w:tc>
          <w:tcPr>
            <w:vAlign w:val="center"/>
          </w:tcPr>
          <w:p w14:paraId="7844623A">
            <w:pPr>
              <w:rPr>
                <w:sz w:val="18"/>
                <w:szCs w:val="18"/>
              </w:rPr>
            </w:pPr>
            <w:r>
              <w:rPr>
                <w:sz w:val="18"/>
                <w:szCs w:val="18"/>
              </w:rPr>
              <w:t>8</w:t>
            </w:r>
          </w:p>
        </w:tc>
      </w:tr>
      <w:tr w14:paraId="086C7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E945AE">
            <w:pPr>
              <w:rPr>
                <w:sz w:val="18"/>
                <w:szCs w:val="18"/>
              </w:rPr>
            </w:pPr>
          </w:p>
        </w:tc>
        <w:tc>
          <w:tcPr>
            <w:gridSpan w:val="2"/>
          </w:tcPr>
          <w:p w14:paraId="03D6BA50">
            <w:pPr>
              <w:rPr>
                <w:sz w:val="18"/>
                <w:szCs w:val="18"/>
              </w:rPr>
            </w:pPr>
            <w:r>
              <w:rPr>
                <w:sz w:val="18"/>
                <w:szCs w:val="18"/>
              </w:rPr>
              <w:t>10024</w:t>
            </w:r>
          </w:p>
        </w:tc>
        <w:tc>
          <w:tcPr>
            <w:vAlign w:val="center"/>
          </w:tcPr>
          <w:p w14:paraId="64091334">
            <w:pPr>
              <w:rPr>
                <w:sz w:val="18"/>
                <w:szCs w:val="18"/>
              </w:rPr>
            </w:pPr>
            <w:r>
              <w:rPr>
                <w:sz w:val="18"/>
                <w:szCs w:val="18"/>
              </w:rPr>
              <w:t>办公室</w:t>
            </w:r>
          </w:p>
        </w:tc>
        <w:tc>
          <w:tcPr>
            <w:vAlign w:val="center"/>
          </w:tcPr>
          <w:p w14:paraId="7CFBC419">
            <w:pPr>
              <w:rPr>
                <w:sz w:val="18"/>
                <w:szCs w:val="18"/>
              </w:rPr>
            </w:pPr>
            <w:r>
              <w:rPr>
                <w:sz w:val="18"/>
                <w:szCs w:val="18"/>
              </w:rPr>
              <w:t>20.5</w:t>
            </w:r>
          </w:p>
        </w:tc>
        <w:tc>
          <w:tcPr>
            <w:vAlign w:val="center"/>
          </w:tcPr>
          <w:p w14:paraId="60D01EF0">
            <w:pPr>
              <w:rPr>
                <w:sz w:val="18"/>
                <w:szCs w:val="18"/>
              </w:rPr>
            </w:pPr>
            <w:r>
              <w:rPr>
                <w:sz w:val="18"/>
                <w:szCs w:val="18"/>
              </w:rPr>
              <w:t>20.5</w:t>
            </w:r>
          </w:p>
        </w:tc>
        <w:tc>
          <w:tcPr>
            <w:vAlign w:val="center"/>
          </w:tcPr>
          <w:p w14:paraId="1E5891D3">
            <w:pPr>
              <w:rPr>
                <w:sz w:val="18"/>
                <w:szCs w:val="18"/>
              </w:rPr>
            </w:pPr>
            <w:r>
              <w:rPr>
                <w:sz w:val="18"/>
                <w:szCs w:val="18"/>
              </w:rPr>
              <w:t>100.00</w:t>
            </w:r>
          </w:p>
        </w:tc>
        <w:tc>
          <w:tcPr>
            <w:vAlign w:val="center"/>
          </w:tcPr>
          <w:p w14:paraId="1F377710">
            <w:pPr>
              <w:rPr>
                <w:sz w:val="18"/>
                <w:szCs w:val="18"/>
              </w:rPr>
            </w:pPr>
            <w:r>
              <w:rPr>
                <w:sz w:val="18"/>
                <w:szCs w:val="18"/>
              </w:rPr>
              <w:t>8</w:t>
            </w:r>
          </w:p>
        </w:tc>
      </w:tr>
      <w:tr w14:paraId="6E3BC3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E99E2A">
            <w:pPr>
              <w:rPr>
                <w:sz w:val="18"/>
                <w:szCs w:val="18"/>
              </w:rPr>
            </w:pPr>
          </w:p>
        </w:tc>
        <w:tc>
          <w:tcPr>
            <w:gridSpan w:val="2"/>
          </w:tcPr>
          <w:p w14:paraId="7491C4A7">
            <w:pPr>
              <w:rPr>
                <w:sz w:val="18"/>
                <w:szCs w:val="18"/>
              </w:rPr>
            </w:pPr>
            <w:r>
              <w:rPr>
                <w:sz w:val="18"/>
                <w:szCs w:val="18"/>
              </w:rPr>
              <w:t>10025</w:t>
            </w:r>
          </w:p>
        </w:tc>
        <w:tc>
          <w:tcPr>
            <w:vAlign w:val="center"/>
          </w:tcPr>
          <w:p w14:paraId="3E5C448C">
            <w:pPr>
              <w:rPr>
                <w:sz w:val="18"/>
                <w:szCs w:val="18"/>
              </w:rPr>
            </w:pPr>
            <w:r>
              <w:rPr>
                <w:sz w:val="18"/>
                <w:szCs w:val="18"/>
              </w:rPr>
              <w:t>办公室</w:t>
            </w:r>
          </w:p>
        </w:tc>
        <w:tc>
          <w:tcPr>
            <w:vAlign w:val="center"/>
          </w:tcPr>
          <w:p w14:paraId="4BCFEC59">
            <w:pPr>
              <w:rPr>
                <w:sz w:val="18"/>
                <w:szCs w:val="18"/>
              </w:rPr>
            </w:pPr>
            <w:r>
              <w:rPr>
                <w:sz w:val="18"/>
                <w:szCs w:val="18"/>
              </w:rPr>
              <w:t>20.7</w:t>
            </w:r>
          </w:p>
        </w:tc>
        <w:tc>
          <w:tcPr>
            <w:vAlign w:val="center"/>
          </w:tcPr>
          <w:p w14:paraId="7C673693">
            <w:pPr>
              <w:rPr>
                <w:sz w:val="18"/>
                <w:szCs w:val="18"/>
              </w:rPr>
            </w:pPr>
            <w:r>
              <w:rPr>
                <w:sz w:val="18"/>
                <w:szCs w:val="18"/>
              </w:rPr>
              <w:t>20.7</w:t>
            </w:r>
          </w:p>
        </w:tc>
        <w:tc>
          <w:tcPr>
            <w:vAlign w:val="center"/>
          </w:tcPr>
          <w:p w14:paraId="487B7FB9">
            <w:pPr>
              <w:rPr>
                <w:sz w:val="18"/>
                <w:szCs w:val="18"/>
              </w:rPr>
            </w:pPr>
            <w:r>
              <w:rPr>
                <w:sz w:val="18"/>
                <w:szCs w:val="18"/>
              </w:rPr>
              <w:t>100.00</w:t>
            </w:r>
          </w:p>
        </w:tc>
        <w:tc>
          <w:tcPr>
            <w:vAlign w:val="center"/>
          </w:tcPr>
          <w:p w14:paraId="1D361DAA">
            <w:pPr>
              <w:rPr>
                <w:sz w:val="18"/>
                <w:szCs w:val="18"/>
              </w:rPr>
            </w:pPr>
            <w:r>
              <w:rPr>
                <w:sz w:val="18"/>
                <w:szCs w:val="18"/>
              </w:rPr>
              <w:t>8</w:t>
            </w:r>
          </w:p>
        </w:tc>
      </w:tr>
      <w:tr w14:paraId="6058A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0EAA4B">
            <w:pPr>
              <w:rPr>
                <w:sz w:val="18"/>
                <w:szCs w:val="18"/>
              </w:rPr>
            </w:pPr>
          </w:p>
        </w:tc>
        <w:tc>
          <w:tcPr>
            <w:gridSpan w:val="2"/>
          </w:tcPr>
          <w:p w14:paraId="0BB47081">
            <w:pPr>
              <w:rPr>
                <w:sz w:val="18"/>
                <w:szCs w:val="18"/>
              </w:rPr>
            </w:pPr>
            <w:r>
              <w:rPr>
                <w:sz w:val="18"/>
                <w:szCs w:val="18"/>
              </w:rPr>
              <w:t>10026</w:t>
            </w:r>
          </w:p>
        </w:tc>
        <w:tc>
          <w:tcPr>
            <w:vAlign w:val="center"/>
          </w:tcPr>
          <w:p w14:paraId="685BB829">
            <w:pPr>
              <w:rPr>
                <w:sz w:val="18"/>
                <w:szCs w:val="18"/>
              </w:rPr>
            </w:pPr>
            <w:r>
              <w:rPr>
                <w:sz w:val="18"/>
                <w:szCs w:val="18"/>
              </w:rPr>
              <w:t>楼梯间</w:t>
            </w:r>
          </w:p>
        </w:tc>
        <w:tc>
          <w:tcPr>
            <w:vAlign w:val="center"/>
          </w:tcPr>
          <w:p w14:paraId="38FB642B">
            <w:pPr>
              <w:rPr>
                <w:sz w:val="18"/>
                <w:szCs w:val="18"/>
              </w:rPr>
            </w:pPr>
            <w:r>
              <w:rPr>
                <w:sz w:val="18"/>
                <w:szCs w:val="18"/>
              </w:rPr>
              <w:t>23.4</w:t>
            </w:r>
          </w:p>
        </w:tc>
        <w:tc>
          <w:tcPr>
            <w:vAlign w:val="center"/>
          </w:tcPr>
          <w:p w14:paraId="17DDD832">
            <w:pPr>
              <w:rPr>
                <w:sz w:val="18"/>
                <w:szCs w:val="18"/>
              </w:rPr>
            </w:pPr>
            <w:r>
              <w:rPr>
                <w:sz w:val="18"/>
                <w:szCs w:val="18"/>
              </w:rPr>
              <w:t>23.4</w:t>
            </w:r>
          </w:p>
        </w:tc>
        <w:tc>
          <w:tcPr>
            <w:vAlign w:val="center"/>
          </w:tcPr>
          <w:p w14:paraId="6DB73A70">
            <w:pPr>
              <w:rPr>
                <w:sz w:val="18"/>
                <w:szCs w:val="18"/>
              </w:rPr>
            </w:pPr>
            <w:r>
              <w:rPr>
                <w:sz w:val="18"/>
                <w:szCs w:val="18"/>
              </w:rPr>
              <w:t>100.00</w:t>
            </w:r>
          </w:p>
        </w:tc>
        <w:tc>
          <w:tcPr>
            <w:vAlign w:val="center"/>
          </w:tcPr>
          <w:p w14:paraId="20D768E2">
            <w:pPr>
              <w:rPr>
                <w:sz w:val="18"/>
                <w:szCs w:val="18"/>
              </w:rPr>
            </w:pPr>
            <w:r>
              <w:rPr>
                <w:sz w:val="18"/>
                <w:szCs w:val="18"/>
              </w:rPr>
              <w:t>8</w:t>
            </w:r>
          </w:p>
        </w:tc>
      </w:tr>
      <w:tr w14:paraId="29A40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4"/>
            <w:vAlign w:val="center"/>
          </w:tcPr>
          <w:p w14:paraId="55DAFA27">
            <w:pPr>
              <w:rPr>
                <w:sz w:val="18"/>
                <w:szCs w:val="18"/>
              </w:rPr>
            </w:pPr>
            <w:r>
              <w:rPr>
                <w:sz w:val="18"/>
                <w:szCs w:val="18"/>
              </w:rPr>
              <w:t>建筑PMV-PPD达标面积比例（%）</w:t>
            </w:r>
          </w:p>
        </w:tc>
        <w:tc>
          <w:tcPr>
            <w:gridSpan w:val="4"/>
            <w:vAlign w:val="center"/>
          </w:tcPr>
          <w:p w14:paraId="607DE9AD">
            <w:pPr>
              <w:rPr>
                <w:sz w:val="18"/>
                <w:szCs w:val="18"/>
              </w:rPr>
            </w:pPr>
            <w:r>
              <w:rPr>
                <w:sz w:val="18"/>
                <w:szCs w:val="18"/>
              </w:rPr>
              <w:t>98.88%</w:t>
            </w:r>
          </w:p>
        </w:tc>
      </w:tr>
    </w:tbl>
    <w:p w14:paraId="21FB7097">
      <w:pPr>
        <w:spacing w:after="120"/>
        <w:jc w:val="center"/>
        <w:rPr>
          <w:rFonts w:cs="宋体"/>
          <w:b/>
          <w:bCs/>
          <w:color w:val="333333"/>
          <w:sz w:val="18"/>
          <w:szCs w:val="18"/>
          <w:lang w:val="en-US"/>
        </w:rPr>
      </w:pPr>
      <w:bookmarkStart w:id="81" w:name="达标统计表"/>
      <w:bookmarkEnd w:id="81"/>
    </w:p>
    <w:p w14:paraId="5D956D81">
      <w:pPr>
        <w:spacing w:line="360" w:lineRule="exact"/>
        <w:ind w:firstLine="420"/>
        <w:rPr>
          <w:sz w:val="18"/>
          <w:szCs w:val="18"/>
        </w:rPr>
      </w:pPr>
      <w:bookmarkStart w:id="82" w:name="_Toc13735925"/>
      <w:r>
        <w:rPr>
          <w:rFonts w:hint="eastAsia"/>
          <w:sz w:val="18"/>
          <w:szCs w:val="18"/>
        </w:rPr>
        <w:t>说明：建筑整体的PMV-PPD达标面积比例按照建筑各主要功能房间的计算值进行面积加权平均得出。</w:t>
      </w:r>
    </w:p>
    <w:p w14:paraId="5718128F">
      <w:pPr>
        <w:pStyle w:val="2"/>
        <w:spacing w:before="312"/>
      </w:pPr>
      <w:bookmarkStart w:id="83" w:name="_Toc28924"/>
      <w:r>
        <w:rPr>
          <w:rFonts w:hint="eastAsia"/>
        </w:rPr>
        <w:t>结论</w:t>
      </w:r>
      <w:bookmarkEnd w:id="82"/>
      <w:bookmarkEnd w:id="83"/>
    </w:p>
    <w:p w14:paraId="0F64A91E">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该建筑主要功能房间热湿环境评价</w:t>
      </w:r>
      <w:r>
        <w:rPr>
          <w:rFonts w:ascii="微软雅黑" w:hAnsi="微软雅黑" w:eastAsia="微软雅黑"/>
          <w:lang w:val="en-US"/>
        </w:rPr>
        <w:t>指标</w:t>
      </w:r>
      <w:r>
        <w:rPr>
          <w:rFonts w:hint="eastAsia" w:ascii="微软雅黑" w:hAnsi="微软雅黑" w:eastAsia="微软雅黑"/>
          <w:lang w:val="en-US"/>
        </w:rPr>
        <w:t>PMV和PPD达到整体评价</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 2 \* ROMAN</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II</w:t>
      </w:r>
      <w:r>
        <w:rPr>
          <w:rFonts w:ascii="微软雅黑" w:hAnsi="微软雅黑" w:eastAsia="微软雅黑"/>
          <w:lang w:val="en-US"/>
        </w:rPr>
        <w:fldChar w:fldCharType="end"/>
      </w:r>
      <w:r>
        <w:rPr>
          <w:rFonts w:hint="eastAsia" w:ascii="微软雅黑" w:hAnsi="微软雅黑" w:eastAsia="微软雅黑"/>
          <w:lang w:val="en-US"/>
        </w:rPr>
        <w:t>级的面积比例为</w:t>
      </w:r>
      <w:bookmarkStart w:id="84" w:name="达标百分比"/>
      <w:r>
        <w:rPr>
          <w:rFonts w:hint="eastAsia" w:ascii="微软雅黑" w:hAnsi="微软雅黑" w:eastAsia="微软雅黑"/>
          <w:lang w:val="en-US"/>
        </w:rPr>
        <w:t>98.88%</w:t>
      </w:r>
      <w:bookmarkEnd w:id="84"/>
      <w:r>
        <w:rPr>
          <w:rFonts w:hint="eastAsia" w:ascii="微软雅黑" w:hAnsi="微软雅黑" w:eastAsia="微软雅黑"/>
          <w:lang w:val="en-US"/>
        </w:rPr>
        <w:t>，根据绿标5.2.9，应得</w:t>
      </w:r>
      <w:bookmarkStart w:id="85" w:name="得分"/>
      <w:r>
        <w:rPr>
          <w:rFonts w:hint="eastAsia" w:ascii="微软雅黑" w:hAnsi="微软雅黑" w:eastAsia="微软雅黑"/>
          <w:lang w:val="en-US"/>
        </w:rPr>
        <w:t>8</w:t>
      </w:r>
      <w:bookmarkEnd w:id="85"/>
      <w:r>
        <w:rPr>
          <w:rFonts w:hint="eastAsia" w:ascii="微软雅黑" w:hAnsi="微软雅黑" w:eastAsia="微软雅黑"/>
          <w:lang w:val="en-US"/>
        </w:rPr>
        <w:t>分。</w:t>
      </w:r>
    </w:p>
    <w:p w14:paraId="60D605B6">
      <w:pPr>
        <w:pStyle w:val="3"/>
        <w:ind w:firstLine="420"/>
        <w:rPr>
          <w:rFonts w:ascii="微软雅黑" w:hAnsi="微软雅黑" w:eastAsia="微软雅黑"/>
          <w:lang w:val="en-US"/>
        </w:rPr>
      </w:pPr>
      <w:r>
        <w:rPr>
          <w:rFonts w:ascii="微软雅黑" w:hAnsi="微软雅黑" w:eastAsia="微软雅黑"/>
          <w:lang w:val="en-US"/>
        </w:rPr>
        <w:br w:type="page"/>
      </w:r>
    </w:p>
    <w:bookmarkEnd w:id="39"/>
    <w:bookmarkEnd w:id="46"/>
    <w:bookmarkEnd w:id="47"/>
    <w:p w14:paraId="09325F9D">
      <w:pPr>
        <w:pStyle w:val="2"/>
        <w:spacing w:before="312"/>
      </w:pPr>
      <w:bookmarkStart w:id="86" w:name="_Toc31135"/>
      <w:bookmarkStart w:id="87" w:name="附录"/>
      <w:r>
        <w:rPr>
          <w:rFonts w:hint="eastAsia"/>
        </w:rPr>
        <w:t>附录：</w:t>
      </w:r>
      <w:r>
        <w:t>房间分析</w:t>
      </w:r>
      <w:r>
        <w:rPr>
          <w:rFonts w:hint="eastAsia"/>
        </w:rPr>
        <w:t>图</w:t>
      </w:r>
      <w:bookmarkEnd w:id="86"/>
    </w:p>
    <w:p w14:paraId="3AD61FAA">
      <w:pPr>
        <w:pStyle w:val="4"/>
      </w:pPr>
      <w:bookmarkStart w:id="88" w:name="_Toc9183"/>
      <w:r>
        <w:t>10018[房间]</w:t>
      </w:r>
      <w:bookmarkEnd w:id="88"/>
    </w:p>
    <w:p w14:paraId="642CDE98">
      <w:pPr>
        <w:jc w:val="center"/>
      </w:pPr>
      <w:r>
        <w:drawing>
          <wp:inline distT="0" distB="0" distL="0" distR="0">
            <wp:extent cx="5667375" cy="37528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p>
    <w:p w14:paraId="0D778F3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DAF8549">
      <w:pPr>
        <w:jc w:val="center"/>
      </w:pPr>
      <w:r>
        <w:drawing>
          <wp:inline distT="0" distB="0" distL="0" distR="0">
            <wp:extent cx="5667375" cy="37528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p>
    <w:p w14:paraId="3DF5E97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67C8780">
      <w:pPr>
        <w:jc w:val="center"/>
      </w:pPr>
    </w:p>
    <w:p w14:paraId="42E5203C">
      <w:pPr>
        <w:jc w:val="center"/>
      </w:pPr>
      <w:r>
        <w:drawing>
          <wp:inline distT="0" distB="0" distL="0" distR="0">
            <wp:extent cx="5667375" cy="37528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8"/>
                    <a:stretch>
                      <a:fillRect/>
                    </a:stretch>
                  </pic:blipFill>
                  <pic:spPr>
                    <a:xfrm>
                      <a:off x="0" y="0"/>
                      <a:ext cx="5667375" cy="3752850"/>
                    </a:xfrm>
                    <a:prstGeom prst="rect">
                      <a:avLst/>
                    </a:prstGeom>
                  </pic:spPr>
                </pic:pic>
              </a:graphicData>
            </a:graphic>
          </wp:inline>
        </w:drawing>
      </w:r>
    </w:p>
    <w:p w14:paraId="33D139B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1A18F5A">
      <w:pPr>
        <w:jc w:val="center"/>
      </w:pPr>
      <w:r>
        <w:drawing>
          <wp:inline distT="0" distB="0" distL="0" distR="0">
            <wp:extent cx="5667375" cy="37528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9"/>
                    <a:stretch>
                      <a:fillRect/>
                    </a:stretch>
                  </pic:blipFill>
                  <pic:spPr>
                    <a:xfrm>
                      <a:off x="0" y="0"/>
                      <a:ext cx="5667375" cy="3752850"/>
                    </a:xfrm>
                    <a:prstGeom prst="rect">
                      <a:avLst/>
                    </a:prstGeom>
                  </pic:spPr>
                </pic:pic>
              </a:graphicData>
            </a:graphic>
          </wp:inline>
        </w:drawing>
      </w:r>
    </w:p>
    <w:p w14:paraId="58994F0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8544293">
      <w:pPr>
        <w:jc w:val="center"/>
      </w:pPr>
    </w:p>
    <w:p w14:paraId="3F0B1C33">
      <w:pPr>
        <w:jc w:val="center"/>
      </w:pPr>
    </w:p>
    <w:p w14:paraId="3D752DB2">
      <w:pPr>
        <w:pStyle w:val="4"/>
      </w:pPr>
      <w:bookmarkStart w:id="89" w:name="_Toc9494"/>
      <w:r>
        <w:t>10025[房间]</w:t>
      </w:r>
      <w:bookmarkEnd w:id="89"/>
    </w:p>
    <w:p w14:paraId="03988F55">
      <w:pPr>
        <w:jc w:val="center"/>
      </w:pPr>
      <w:r>
        <w:drawing>
          <wp:inline distT="0" distB="0" distL="0" distR="0">
            <wp:extent cx="5667375" cy="37528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0"/>
                    <a:stretch>
                      <a:fillRect/>
                    </a:stretch>
                  </pic:blipFill>
                  <pic:spPr>
                    <a:xfrm>
                      <a:off x="0" y="0"/>
                      <a:ext cx="5667375" cy="3752850"/>
                    </a:xfrm>
                    <a:prstGeom prst="rect">
                      <a:avLst/>
                    </a:prstGeom>
                  </pic:spPr>
                </pic:pic>
              </a:graphicData>
            </a:graphic>
          </wp:inline>
        </w:drawing>
      </w:r>
    </w:p>
    <w:p w14:paraId="35D0554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D83ADDE">
      <w:pPr>
        <w:jc w:val="center"/>
      </w:pPr>
      <w:r>
        <w:drawing>
          <wp:inline distT="0" distB="0" distL="0" distR="0">
            <wp:extent cx="5667375" cy="37528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1"/>
                    <a:stretch>
                      <a:fillRect/>
                    </a:stretch>
                  </pic:blipFill>
                  <pic:spPr>
                    <a:xfrm>
                      <a:off x="0" y="0"/>
                      <a:ext cx="5667375" cy="3752850"/>
                    </a:xfrm>
                    <a:prstGeom prst="rect">
                      <a:avLst/>
                    </a:prstGeom>
                  </pic:spPr>
                </pic:pic>
              </a:graphicData>
            </a:graphic>
          </wp:inline>
        </w:drawing>
      </w:r>
    </w:p>
    <w:p w14:paraId="75268D6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63E410A">
      <w:pPr>
        <w:jc w:val="center"/>
      </w:pPr>
    </w:p>
    <w:p w14:paraId="6A928ACD">
      <w:pPr>
        <w:jc w:val="center"/>
      </w:pPr>
      <w:r>
        <w:drawing>
          <wp:inline distT="0" distB="0" distL="0" distR="0">
            <wp:extent cx="5667375" cy="37528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32"/>
                    <a:stretch>
                      <a:fillRect/>
                    </a:stretch>
                  </pic:blipFill>
                  <pic:spPr>
                    <a:xfrm>
                      <a:off x="0" y="0"/>
                      <a:ext cx="5667375" cy="3752850"/>
                    </a:xfrm>
                    <a:prstGeom prst="rect">
                      <a:avLst/>
                    </a:prstGeom>
                  </pic:spPr>
                </pic:pic>
              </a:graphicData>
            </a:graphic>
          </wp:inline>
        </w:drawing>
      </w:r>
    </w:p>
    <w:p w14:paraId="27A0469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C4FEF47">
      <w:pPr>
        <w:jc w:val="center"/>
      </w:pPr>
      <w:r>
        <w:drawing>
          <wp:inline distT="0" distB="0" distL="0" distR="0">
            <wp:extent cx="5667375" cy="37528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3"/>
                    <a:stretch>
                      <a:fillRect/>
                    </a:stretch>
                  </pic:blipFill>
                  <pic:spPr>
                    <a:xfrm>
                      <a:off x="0" y="0"/>
                      <a:ext cx="5667375" cy="3752850"/>
                    </a:xfrm>
                    <a:prstGeom prst="rect">
                      <a:avLst/>
                    </a:prstGeom>
                  </pic:spPr>
                </pic:pic>
              </a:graphicData>
            </a:graphic>
          </wp:inline>
        </w:drawing>
      </w:r>
    </w:p>
    <w:p w14:paraId="3E94FFC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21BF156">
      <w:pPr>
        <w:jc w:val="center"/>
      </w:pPr>
    </w:p>
    <w:p w14:paraId="12CDC9EC">
      <w:pPr>
        <w:jc w:val="center"/>
      </w:pPr>
    </w:p>
    <w:p w14:paraId="31A34B7E">
      <w:pPr>
        <w:pStyle w:val="4"/>
      </w:pPr>
      <w:bookmarkStart w:id="90" w:name="_Toc31803"/>
      <w:r>
        <w:t>10024[房间]</w:t>
      </w:r>
      <w:bookmarkEnd w:id="90"/>
    </w:p>
    <w:p w14:paraId="565200B8">
      <w:pPr>
        <w:jc w:val="center"/>
      </w:pPr>
      <w:r>
        <w:drawing>
          <wp:inline distT="0" distB="0" distL="0" distR="0">
            <wp:extent cx="5667375" cy="37528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4"/>
                    <a:stretch>
                      <a:fillRect/>
                    </a:stretch>
                  </pic:blipFill>
                  <pic:spPr>
                    <a:xfrm>
                      <a:off x="0" y="0"/>
                      <a:ext cx="5667375" cy="3752850"/>
                    </a:xfrm>
                    <a:prstGeom prst="rect">
                      <a:avLst/>
                    </a:prstGeom>
                  </pic:spPr>
                </pic:pic>
              </a:graphicData>
            </a:graphic>
          </wp:inline>
        </w:drawing>
      </w:r>
    </w:p>
    <w:p w14:paraId="464B8B4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12E6425">
      <w:pPr>
        <w:jc w:val="center"/>
      </w:pPr>
      <w:r>
        <w:drawing>
          <wp:inline distT="0" distB="0" distL="0" distR="0">
            <wp:extent cx="5667375" cy="37528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35"/>
                    <a:stretch>
                      <a:fillRect/>
                    </a:stretch>
                  </pic:blipFill>
                  <pic:spPr>
                    <a:xfrm>
                      <a:off x="0" y="0"/>
                      <a:ext cx="5667375" cy="3752850"/>
                    </a:xfrm>
                    <a:prstGeom prst="rect">
                      <a:avLst/>
                    </a:prstGeom>
                  </pic:spPr>
                </pic:pic>
              </a:graphicData>
            </a:graphic>
          </wp:inline>
        </w:drawing>
      </w:r>
    </w:p>
    <w:p w14:paraId="2665505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F4E6534">
      <w:pPr>
        <w:jc w:val="center"/>
      </w:pPr>
    </w:p>
    <w:p w14:paraId="123B8C9C">
      <w:pPr>
        <w:jc w:val="center"/>
      </w:pPr>
      <w:r>
        <w:drawing>
          <wp:inline distT="0" distB="0" distL="0" distR="0">
            <wp:extent cx="5667375" cy="37528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6"/>
                    <a:stretch>
                      <a:fillRect/>
                    </a:stretch>
                  </pic:blipFill>
                  <pic:spPr>
                    <a:xfrm>
                      <a:off x="0" y="0"/>
                      <a:ext cx="5667375" cy="3752850"/>
                    </a:xfrm>
                    <a:prstGeom prst="rect">
                      <a:avLst/>
                    </a:prstGeom>
                  </pic:spPr>
                </pic:pic>
              </a:graphicData>
            </a:graphic>
          </wp:inline>
        </w:drawing>
      </w:r>
    </w:p>
    <w:p w14:paraId="0715B2B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167CE32">
      <w:pPr>
        <w:jc w:val="center"/>
      </w:pPr>
      <w:r>
        <w:drawing>
          <wp:inline distT="0" distB="0" distL="0" distR="0">
            <wp:extent cx="5667375" cy="37528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7"/>
                    <a:stretch>
                      <a:fillRect/>
                    </a:stretch>
                  </pic:blipFill>
                  <pic:spPr>
                    <a:xfrm>
                      <a:off x="0" y="0"/>
                      <a:ext cx="5667375" cy="3752850"/>
                    </a:xfrm>
                    <a:prstGeom prst="rect">
                      <a:avLst/>
                    </a:prstGeom>
                  </pic:spPr>
                </pic:pic>
              </a:graphicData>
            </a:graphic>
          </wp:inline>
        </w:drawing>
      </w:r>
    </w:p>
    <w:p w14:paraId="3B7F620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B9C29DF">
      <w:pPr>
        <w:jc w:val="center"/>
      </w:pPr>
    </w:p>
    <w:p w14:paraId="06124FFA">
      <w:pPr>
        <w:jc w:val="center"/>
      </w:pPr>
    </w:p>
    <w:p w14:paraId="6A017E5C">
      <w:pPr>
        <w:pStyle w:val="4"/>
      </w:pPr>
      <w:bookmarkStart w:id="91" w:name="_Toc5722"/>
      <w:r>
        <w:t>10022[房间]</w:t>
      </w:r>
      <w:bookmarkEnd w:id="91"/>
    </w:p>
    <w:p w14:paraId="1016E2D6">
      <w:pPr>
        <w:jc w:val="center"/>
      </w:pPr>
      <w:r>
        <w:drawing>
          <wp:inline distT="0" distB="0" distL="0" distR="0">
            <wp:extent cx="5667375" cy="37528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8"/>
                    <a:stretch>
                      <a:fillRect/>
                    </a:stretch>
                  </pic:blipFill>
                  <pic:spPr>
                    <a:xfrm>
                      <a:off x="0" y="0"/>
                      <a:ext cx="5667375" cy="3752850"/>
                    </a:xfrm>
                    <a:prstGeom prst="rect">
                      <a:avLst/>
                    </a:prstGeom>
                  </pic:spPr>
                </pic:pic>
              </a:graphicData>
            </a:graphic>
          </wp:inline>
        </w:drawing>
      </w:r>
    </w:p>
    <w:p w14:paraId="6C07A7D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790278D">
      <w:pPr>
        <w:jc w:val="center"/>
      </w:pPr>
      <w:r>
        <w:drawing>
          <wp:inline distT="0" distB="0" distL="0" distR="0">
            <wp:extent cx="5667375" cy="37528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9"/>
                    <a:stretch>
                      <a:fillRect/>
                    </a:stretch>
                  </pic:blipFill>
                  <pic:spPr>
                    <a:xfrm>
                      <a:off x="0" y="0"/>
                      <a:ext cx="5667375" cy="3752850"/>
                    </a:xfrm>
                    <a:prstGeom prst="rect">
                      <a:avLst/>
                    </a:prstGeom>
                  </pic:spPr>
                </pic:pic>
              </a:graphicData>
            </a:graphic>
          </wp:inline>
        </w:drawing>
      </w:r>
    </w:p>
    <w:p w14:paraId="1E24E76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D4AEA14">
      <w:pPr>
        <w:jc w:val="center"/>
      </w:pPr>
    </w:p>
    <w:p w14:paraId="4A5AD729">
      <w:pPr>
        <w:jc w:val="center"/>
      </w:pPr>
      <w:r>
        <w:drawing>
          <wp:inline distT="0" distB="0" distL="0" distR="0">
            <wp:extent cx="5667375" cy="37528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0"/>
                    <a:stretch>
                      <a:fillRect/>
                    </a:stretch>
                  </pic:blipFill>
                  <pic:spPr>
                    <a:xfrm>
                      <a:off x="0" y="0"/>
                      <a:ext cx="5667375" cy="3752850"/>
                    </a:xfrm>
                    <a:prstGeom prst="rect">
                      <a:avLst/>
                    </a:prstGeom>
                  </pic:spPr>
                </pic:pic>
              </a:graphicData>
            </a:graphic>
          </wp:inline>
        </w:drawing>
      </w:r>
    </w:p>
    <w:p w14:paraId="1EF6420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B391D9D">
      <w:pPr>
        <w:jc w:val="center"/>
      </w:pPr>
      <w:r>
        <w:drawing>
          <wp:inline distT="0" distB="0" distL="0" distR="0">
            <wp:extent cx="5667375" cy="37528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41"/>
                    <a:stretch>
                      <a:fillRect/>
                    </a:stretch>
                  </pic:blipFill>
                  <pic:spPr>
                    <a:xfrm>
                      <a:off x="0" y="0"/>
                      <a:ext cx="5667375" cy="3752850"/>
                    </a:xfrm>
                    <a:prstGeom prst="rect">
                      <a:avLst/>
                    </a:prstGeom>
                  </pic:spPr>
                </pic:pic>
              </a:graphicData>
            </a:graphic>
          </wp:inline>
        </w:drawing>
      </w:r>
    </w:p>
    <w:p w14:paraId="08CE69A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BCDDFC1">
      <w:pPr>
        <w:jc w:val="center"/>
      </w:pPr>
    </w:p>
    <w:p w14:paraId="7A9E2539">
      <w:pPr>
        <w:jc w:val="center"/>
      </w:pPr>
    </w:p>
    <w:p w14:paraId="29E0B2F8">
      <w:pPr>
        <w:pStyle w:val="4"/>
      </w:pPr>
      <w:bookmarkStart w:id="92" w:name="_Toc6530"/>
      <w:r>
        <w:t>10021[房间]</w:t>
      </w:r>
      <w:bookmarkEnd w:id="92"/>
    </w:p>
    <w:p w14:paraId="6661B716">
      <w:pPr>
        <w:jc w:val="center"/>
      </w:pPr>
      <w:r>
        <w:drawing>
          <wp:inline distT="0" distB="0" distL="0" distR="0">
            <wp:extent cx="5667375" cy="3752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2"/>
                    <a:stretch>
                      <a:fillRect/>
                    </a:stretch>
                  </pic:blipFill>
                  <pic:spPr>
                    <a:xfrm>
                      <a:off x="0" y="0"/>
                      <a:ext cx="5667375" cy="3752850"/>
                    </a:xfrm>
                    <a:prstGeom prst="rect">
                      <a:avLst/>
                    </a:prstGeom>
                  </pic:spPr>
                </pic:pic>
              </a:graphicData>
            </a:graphic>
          </wp:inline>
        </w:drawing>
      </w:r>
    </w:p>
    <w:p w14:paraId="67D0EB7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191A123">
      <w:pPr>
        <w:jc w:val="center"/>
      </w:pPr>
      <w:r>
        <w:drawing>
          <wp:inline distT="0" distB="0" distL="0" distR="0">
            <wp:extent cx="5667375" cy="37528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3"/>
                    <a:stretch>
                      <a:fillRect/>
                    </a:stretch>
                  </pic:blipFill>
                  <pic:spPr>
                    <a:xfrm>
                      <a:off x="0" y="0"/>
                      <a:ext cx="5667375" cy="3752850"/>
                    </a:xfrm>
                    <a:prstGeom prst="rect">
                      <a:avLst/>
                    </a:prstGeom>
                  </pic:spPr>
                </pic:pic>
              </a:graphicData>
            </a:graphic>
          </wp:inline>
        </w:drawing>
      </w:r>
    </w:p>
    <w:p w14:paraId="547AC71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ADC2422">
      <w:pPr>
        <w:jc w:val="center"/>
      </w:pPr>
    </w:p>
    <w:p w14:paraId="417970E7">
      <w:pPr>
        <w:jc w:val="center"/>
      </w:pPr>
      <w:r>
        <w:drawing>
          <wp:inline distT="0" distB="0" distL="0" distR="0">
            <wp:extent cx="5667375" cy="37528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4"/>
                    <a:stretch>
                      <a:fillRect/>
                    </a:stretch>
                  </pic:blipFill>
                  <pic:spPr>
                    <a:xfrm>
                      <a:off x="0" y="0"/>
                      <a:ext cx="5667375" cy="3752850"/>
                    </a:xfrm>
                    <a:prstGeom prst="rect">
                      <a:avLst/>
                    </a:prstGeom>
                  </pic:spPr>
                </pic:pic>
              </a:graphicData>
            </a:graphic>
          </wp:inline>
        </w:drawing>
      </w:r>
    </w:p>
    <w:p w14:paraId="6F156E2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958AA7B">
      <w:pPr>
        <w:jc w:val="center"/>
      </w:pPr>
      <w:r>
        <w:drawing>
          <wp:inline distT="0" distB="0" distL="0" distR="0">
            <wp:extent cx="5667375" cy="37528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45"/>
                    <a:stretch>
                      <a:fillRect/>
                    </a:stretch>
                  </pic:blipFill>
                  <pic:spPr>
                    <a:xfrm>
                      <a:off x="0" y="0"/>
                      <a:ext cx="5667375" cy="3752850"/>
                    </a:xfrm>
                    <a:prstGeom prst="rect">
                      <a:avLst/>
                    </a:prstGeom>
                  </pic:spPr>
                </pic:pic>
              </a:graphicData>
            </a:graphic>
          </wp:inline>
        </w:drawing>
      </w:r>
    </w:p>
    <w:p w14:paraId="1F291C5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13B7FEF">
      <w:pPr>
        <w:jc w:val="center"/>
      </w:pPr>
    </w:p>
    <w:p w14:paraId="30C1348C">
      <w:pPr>
        <w:jc w:val="center"/>
      </w:pPr>
    </w:p>
    <w:p w14:paraId="04EF5680">
      <w:pPr>
        <w:pStyle w:val="4"/>
      </w:pPr>
      <w:bookmarkStart w:id="93" w:name="_Toc19179"/>
      <w:r>
        <w:t>10020[房间]</w:t>
      </w:r>
      <w:bookmarkEnd w:id="93"/>
    </w:p>
    <w:p w14:paraId="481DF527">
      <w:pPr>
        <w:jc w:val="center"/>
      </w:pPr>
      <w:r>
        <w:drawing>
          <wp:inline distT="0" distB="0" distL="0" distR="0">
            <wp:extent cx="5667375" cy="3752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6"/>
                    <a:stretch>
                      <a:fillRect/>
                    </a:stretch>
                  </pic:blipFill>
                  <pic:spPr>
                    <a:xfrm>
                      <a:off x="0" y="0"/>
                      <a:ext cx="5667375" cy="3752850"/>
                    </a:xfrm>
                    <a:prstGeom prst="rect">
                      <a:avLst/>
                    </a:prstGeom>
                  </pic:spPr>
                </pic:pic>
              </a:graphicData>
            </a:graphic>
          </wp:inline>
        </w:drawing>
      </w:r>
    </w:p>
    <w:p w14:paraId="7E89F7B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BC9569D">
      <w:pPr>
        <w:jc w:val="center"/>
      </w:pPr>
      <w:r>
        <w:drawing>
          <wp:inline distT="0" distB="0" distL="0" distR="0">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7"/>
                    <a:stretch>
                      <a:fillRect/>
                    </a:stretch>
                  </pic:blipFill>
                  <pic:spPr>
                    <a:xfrm>
                      <a:off x="0" y="0"/>
                      <a:ext cx="5667375" cy="3752850"/>
                    </a:xfrm>
                    <a:prstGeom prst="rect">
                      <a:avLst/>
                    </a:prstGeom>
                  </pic:spPr>
                </pic:pic>
              </a:graphicData>
            </a:graphic>
          </wp:inline>
        </w:drawing>
      </w:r>
    </w:p>
    <w:p w14:paraId="1798BB4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6C42B2A">
      <w:pPr>
        <w:jc w:val="center"/>
      </w:pPr>
    </w:p>
    <w:p w14:paraId="3F41B13D">
      <w:pPr>
        <w:jc w:val="center"/>
      </w:pPr>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8"/>
                    <a:stretch>
                      <a:fillRect/>
                    </a:stretch>
                  </pic:blipFill>
                  <pic:spPr>
                    <a:xfrm>
                      <a:off x="0" y="0"/>
                      <a:ext cx="5667375" cy="3752850"/>
                    </a:xfrm>
                    <a:prstGeom prst="rect">
                      <a:avLst/>
                    </a:prstGeom>
                  </pic:spPr>
                </pic:pic>
              </a:graphicData>
            </a:graphic>
          </wp:inline>
        </w:drawing>
      </w:r>
    </w:p>
    <w:p w14:paraId="1884FF7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6425693">
      <w:pPr>
        <w:jc w:val="center"/>
      </w:pPr>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9"/>
                    <a:stretch>
                      <a:fillRect/>
                    </a:stretch>
                  </pic:blipFill>
                  <pic:spPr>
                    <a:xfrm>
                      <a:off x="0" y="0"/>
                      <a:ext cx="5667375" cy="3752850"/>
                    </a:xfrm>
                    <a:prstGeom prst="rect">
                      <a:avLst/>
                    </a:prstGeom>
                  </pic:spPr>
                </pic:pic>
              </a:graphicData>
            </a:graphic>
          </wp:inline>
        </w:drawing>
      </w:r>
    </w:p>
    <w:p w14:paraId="03F36BB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F99579C">
      <w:pPr>
        <w:jc w:val="center"/>
      </w:pPr>
    </w:p>
    <w:p w14:paraId="204DA333">
      <w:pPr>
        <w:jc w:val="center"/>
      </w:pPr>
    </w:p>
    <w:p w14:paraId="7C13AF8F">
      <w:pPr>
        <w:pStyle w:val="4"/>
      </w:pPr>
      <w:bookmarkStart w:id="94" w:name="_Toc14271"/>
      <w:r>
        <w:t>10019[房间]</w:t>
      </w:r>
      <w:bookmarkEnd w:id="94"/>
    </w:p>
    <w:p w14:paraId="721A2E09">
      <w:pPr>
        <w:jc w:val="center"/>
      </w:pPr>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0"/>
                    <a:stretch>
                      <a:fillRect/>
                    </a:stretch>
                  </pic:blipFill>
                  <pic:spPr>
                    <a:xfrm>
                      <a:off x="0" y="0"/>
                      <a:ext cx="5667375" cy="3752850"/>
                    </a:xfrm>
                    <a:prstGeom prst="rect">
                      <a:avLst/>
                    </a:prstGeom>
                  </pic:spPr>
                </pic:pic>
              </a:graphicData>
            </a:graphic>
          </wp:inline>
        </w:drawing>
      </w:r>
    </w:p>
    <w:p w14:paraId="78CA3AF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2C180751">
      <w:pPr>
        <w:jc w:val="center"/>
      </w:pPr>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51"/>
                    <a:stretch>
                      <a:fillRect/>
                    </a:stretch>
                  </pic:blipFill>
                  <pic:spPr>
                    <a:xfrm>
                      <a:off x="0" y="0"/>
                      <a:ext cx="5667375" cy="3752850"/>
                    </a:xfrm>
                    <a:prstGeom prst="rect">
                      <a:avLst/>
                    </a:prstGeom>
                  </pic:spPr>
                </pic:pic>
              </a:graphicData>
            </a:graphic>
          </wp:inline>
        </w:drawing>
      </w:r>
    </w:p>
    <w:p w14:paraId="45411C2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560E561">
      <w:pPr>
        <w:jc w:val="center"/>
      </w:pPr>
    </w:p>
    <w:p w14:paraId="0A13637E">
      <w:pPr>
        <w:jc w:val="center"/>
      </w:pP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52"/>
                    <a:stretch>
                      <a:fillRect/>
                    </a:stretch>
                  </pic:blipFill>
                  <pic:spPr>
                    <a:xfrm>
                      <a:off x="0" y="0"/>
                      <a:ext cx="5667375" cy="3752850"/>
                    </a:xfrm>
                    <a:prstGeom prst="rect">
                      <a:avLst/>
                    </a:prstGeom>
                  </pic:spPr>
                </pic:pic>
              </a:graphicData>
            </a:graphic>
          </wp:inline>
        </w:drawing>
      </w:r>
    </w:p>
    <w:p w14:paraId="274CEBC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3345A1E">
      <w:pPr>
        <w:jc w:val="center"/>
      </w:pP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3"/>
                    <a:stretch>
                      <a:fillRect/>
                    </a:stretch>
                  </pic:blipFill>
                  <pic:spPr>
                    <a:xfrm>
                      <a:off x="0" y="0"/>
                      <a:ext cx="5667375" cy="3752850"/>
                    </a:xfrm>
                    <a:prstGeom prst="rect">
                      <a:avLst/>
                    </a:prstGeom>
                  </pic:spPr>
                </pic:pic>
              </a:graphicData>
            </a:graphic>
          </wp:inline>
        </w:drawing>
      </w:r>
    </w:p>
    <w:p w14:paraId="29594A8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4CCE7E7">
      <w:pPr>
        <w:jc w:val="center"/>
      </w:pPr>
    </w:p>
    <w:p w14:paraId="0EBF5CFC">
      <w:pPr>
        <w:jc w:val="center"/>
      </w:pPr>
    </w:p>
    <w:p w14:paraId="360BBC41">
      <w:pPr>
        <w:pStyle w:val="4"/>
      </w:pPr>
      <w:bookmarkStart w:id="95" w:name="_Toc6409"/>
      <w:r>
        <w:t>10016[房间]</w:t>
      </w:r>
      <w:bookmarkEnd w:id="95"/>
    </w:p>
    <w:p w14:paraId="51DF58E0">
      <w:pPr>
        <w:jc w:val="center"/>
      </w:pP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54"/>
                    <a:stretch>
                      <a:fillRect/>
                    </a:stretch>
                  </pic:blipFill>
                  <pic:spPr>
                    <a:xfrm>
                      <a:off x="0" y="0"/>
                      <a:ext cx="5667375" cy="3752850"/>
                    </a:xfrm>
                    <a:prstGeom prst="rect">
                      <a:avLst/>
                    </a:prstGeom>
                  </pic:spPr>
                </pic:pic>
              </a:graphicData>
            </a:graphic>
          </wp:inline>
        </w:drawing>
      </w:r>
    </w:p>
    <w:p w14:paraId="4B9E95B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0B5CDD8">
      <w:pPr>
        <w:jc w:val="center"/>
      </w:pP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55"/>
                    <a:stretch>
                      <a:fillRect/>
                    </a:stretch>
                  </pic:blipFill>
                  <pic:spPr>
                    <a:xfrm>
                      <a:off x="0" y="0"/>
                      <a:ext cx="5667375" cy="3752850"/>
                    </a:xfrm>
                    <a:prstGeom prst="rect">
                      <a:avLst/>
                    </a:prstGeom>
                  </pic:spPr>
                </pic:pic>
              </a:graphicData>
            </a:graphic>
          </wp:inline>
        </w:drawing>
      </w:r>
    </w:p>
    <w:p w14:paraId="599AB72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BC8C993">
      <w:pPr>
        <w:jc w:val="center"/>
      </w:pPr>
    </w:p>
    <w:p w14:paraId="56F65327">
      <w:pPr>
        <w:jc w:val="center"/>
      </w:pPr>
      <w: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p>
    <w:p w14:paraId="0FA9389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F5F1369">
      <w:pPr>
        <w:jc w:val="center"/>
      </w:pPr>
      <w:r>
        <w:drawing>
          <wp:inline distT="0" distB="0" distL="0" distR="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7"/>
                    <a:stretch>
                      <a:fillRect/>
                    </a:stretch>
                  </pic:blipFill>
                  <pic:spPr>
                    <a:xfrm>
                      <a:off x="0" y="0"/>
                      <a:ext cx="5667375" cy="3752850"/>
                    </a:xfrm>
                    <a:prstGeom prst="rect">
                      <a:avLst/>
                    </a:prstGeom>
                  </pic:spPr>
                </pic:pic>
              </a:graphicData>
            </a:graphic>
          </wp:inline>
        </w:drawing>
      </w:r>
    </w:p>
    <w:p w14:paraId="5545709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209BAE8">
      <w:pPr>
        <w:jc w:val="center"/>
      </w:pPr>
    </w:p>
    <w:p w14:paraId="59D321D1">
      <w:pPr>
        <w:jc w:val="center"/>
      </w:pPr>
    </w:p>
    <w:p w14:paraId="2CE15BB3">
      <w:pPr>
        <w:pStyle w:val="4"/>
      </w:pPr>
      <w:bookmarkStart w:id="96" w:name="_Toc15627"/>
      <w:r>
        <w:t>10015[房间]</w:t>
      </w:r>
      <w:bookmarkEnd w:id="96"/>
    </w:p>
    <w:p w14:paraId="1A51227E">
      <w:pPr>
        <w:jc w:val="center"/>
      </w:pPr>
      <w:r>
        <w:drawing>
          <wp:inline distT="0" distB="0" distL="0" distR="0">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p>
    <w:p w14:paraId="6A08AC6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E694970">
      <w:pPr>
        <w:jc w:val="center"/>
      </w:pPr>
      <w:r>
        <w:drawing>
          <wp:inline distT="0" distB="0" distL="0" distR="0">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59"/>
                    <a:stretch>
                      <a:fillRect/>
                    </a:stretch>
                  </pic:blipFill>
                  <pic:spPr>
                    <a:xfrm>
                      <a:off x="0" y="0"/>
                      <a:ext cx="5667375" cy="3752850"/>
                    </a:xfrm>
                    <a:prstGeom prst="rect">
                      <a:avLst/>
                    </a:prstGeom>
                  </pic:spPr>
                </pic:pic>
              </a:graphicData>
            </a:graphic>
          </wp:inline>
        </w:drawing>
      </w:r>
    </w:p>
    <w:p w14:paraId="2B1043B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3924E9C">
      <w:pPr>
        <w:jc w:val="center"/>
      </w:pPr>
    </w:p>
    <w:p w14:paraId="05FFF9C3">
      <w:pPr>
        <w:jc w:val="center"/>
      </w:pPr>
      <w:r>
        <w:drawing>
          <wp:inline distT="0" distB="0" distL="0" distR="0">
            <wp:extent cx="5667375" cy="37528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60"/>
                    <a:stretch>
                      <a:fillRect/>
                    </a:stretch>
                  </pic:blipFill>
                  <pic:spPr>
                    <a:xfrm>
                      <a:off x="0" y="0"/>
                      <a:ext cx="5667375" cy="3752850"/>
                    </a:xfrm>
                    <a:prstGeom prst="rect">
                      <a:avLst/>
                    </a:prstGeom>
                  </pic:spPr>
                </pic:pic>
              </a:graphicData>
            </a:graphic>
          </wp:inline>
        </w:drawing>
      </w:r>
    </w:p>
    <w:p w14:paraId="43B2E00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F6590D9">
      <w:pPr>
        <w:jc w:val="center"/>
      </w:pPr>
      <w:r>
        <w:drawing>
          <wp:inline distT="0" distB="0" distL="0" distR="0">
            <wp:extent cx="5667375" cy="3752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61"/>
                    <a:stretch>
                      <a:fillRect/>
                    </a:stretch>
                  </pic:blipFill>
                  <pic:spPr>
                    <a:xfrm>
                      <a:off x="0" y="0"/>
                      <a:ext cx="5667375" cy="3752850"/>
                    </a:xfrm>
                    <a:prstGeom prst="rect">
                      <a:avLst/>
                    </a:prstGeom>
                  </pic:spPr>
                </pic:pic>
              </a:graphicData>
            </a:graphic>
          </wp:inline>
        </w:drawing>
      </w:r>
    </w:p>
    <w:p w14:paraId="79F0DFD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D6D5AF4">
      <w:pPr>
        <w:jc w:val="center"/>
      </w:pPr>
    </w:p>
    <w:p w14:paraId="71879A7A">
      <w:pPr>
        <w:jc w:val="center"/>
      </w:pPr>
    </w:p>
    <w:p w14:paraId="158D97F1">
      <w:pPr>
        <w:pStyle w:val="4"/>
      </w:pPr>
      <w:bookmarkStart w:id="97" w:name="_Toc31707"/>
      <w:r>
        <w:t>10014[房间]</w:t>
      </w:r>
      <w:bookmarkEnd w:id="97"/>
    </w:p>
    <w:p w14:paraId="4EAAE052">
      <w:pPr>
        <w:jc w:val="center"/>
      </w:pPr>
      <w:r>
        <w:drawing>
          <wp:inline distT="0" distB="0" distL="0" distR="0">
            <wp:extent cx="5667375" cy="3752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62"/>
                    <a:stretch>
                      <a:fillRect/>
                    </a:stretch>
                  </pic:blipFill>
                  <pic:spPr>
                    <a:xfrm>
                      <a:off x="0" y="0"/>
                      <a:ext cx="5667375" cy="3752850"/>
                    </a:xfrm>
                    <a:prstGeom prst="rect">
                      <a:avLst/>
                    </a:prstGeom>
                  </pic:spPr>
                </pic:pic>
              </a:graphicData>
            </a:graphic>
          </wp:inline>
        </w:drawing>
      </w:r>
    </w:p>
    <w:p w14:paraId="440EC00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2AA2856">
      <w:pPr>
        <w:jc w:val="center"/>
      </w:pPr>
      <w:r>
        <w:drawing>
          <wp:inline distT="0" distB="0" distL="0" distR="0">
            <wp:extent cx="5667375" cy="37528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63"/>
                    <a:stretch>
                      <a:fillRect/>
                    </a:stretch>
                  </pic:blipFill>
                  <pic:spPr>
                    <a:xfrm>
                      <a:off x="0" y="0"/>
                      <a:ext cx="5667375" cy="3752850"/>
                    </a:xfrm>
                    <a:prstGeom prst="rect">
                      <a:avLst/>
                    </a:prstGeom>
                  </pic:spPr>
                </pic:pic>
              </a:graphicData>
            </a:graphic>
          </wp:inline>
        </w:drawing>
      </w:r>
    </w:p>
    <w:p w14:paraId="1A5F657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7ABBE46">
      <w:pPr>
        <w:jc w:val="center"/>
      </w:pPr>
    </w:p>
    <w:p w14:paraId="3A52C087">
      <w:pPr>
        <w:jc w:val="center"/>
      </w:pPr>
      <w:r>
        <w:drawing>
          <wp:inline distT="0" distB="0" distL="0" distR="0">
            <wp:extent cx="5667375" cy="37528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4"/>
                    <a:stretch>
                      <a:fillRect/>
                    </a:stretch>
                  </pic:blipFill>
                  <pic:spPr>
                    <a:xfrm>
                      <a:off x="0" y="0"/>
                      <a:ext cx="5667375" cy="3752850"/>
                    </a:xfrm>
                    <a:prstGeom prst="rect">
                      <a:avLst/>
                    </a:prstGeom>
                  </pic:spPr>
                </pic:pic>
              </a:graphicData>
            </a:graphic>
          </wp:inline>
        </w:drawing>
      </w:r>
    </w:p>
    <w:p w14:paraId="485A029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A748C44">
      <w:pPr>
        <w:jc w:val="center"/>
      </w:pPr>
      <w:r>
        <w:drawing>
          <wp:inline distT="0" distB="0" distL="0" distR="0">
            <wp:extent cx="5667375" cy="37528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5"/>
                    <a:stretch>
                      <a:fillRect/>
                    </a:stretch>
                  </pic:blipFill>
                  <pic:spPr>
                    <a:xfrm>
                      <a:off x="0" y="0"/>
                      <a:ext cx="5667375" cy="3752850"/>
                    </a:xfrm>
                    <a:prstGeom prst="rect">
                      <a:avLst/>
                    </a:prstGeom>
                  </pic:spPr>
                </pic:pic>
              </a:graphicData>
            </a:graphic>
          </wp:inline>
        </w:drawing>
      </w:r>
    </w:p>
    <w:p w14:paraId="6CCED39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F92DBB5">
      <w:pPr>
        <w:jc w:val="center"/>
      </w:pPr>
    </w:p>
    <w:p w14:paraId="30BC46B0">
      <w:pPr>
        <w:jc w:val="center"/>
      </w:pPr>
    </w:p>
    <w:p w14:paraId="174CCB13">
      <w:pPr>
        <w:pStyle w:val="4"/>
      </w:pPr>
      <w:bookmarkStart w:id="98" w:name="_Toc30615"/>
      <w:r>
        <w:t>10012[房间]</w:t>
      </w:r>
      <w:bookmarkEnd w:id="98"/>
    </w:p>
    <w:p w14:paraId="33498C6E">
      <w:pPr>
        <w:jc w:val="center"/>
      </w:pPr>
      <w:r>
        <w:drawing>
          <wp:inline distT="0" distB="0" distL="0" distR="0">
            <wp:extent cx="5667375" cy="37528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66"/>
                    <a:stretch>
                      <a:fillRect/>
                    </a:stretch>
                  </pic:blipFill>
                  <pic:spPr>
                    <a:xfrm>
                      <a:off x="0" y="0"/>
                      <a:ext cx="5667375" cy="3752850"/>
                    </a:xfrm>
                    <a:prstGeom prst="rect">
                      <a:avLst/>
                    </a:prstGeom>
                  </pic:spPr>
                </pic:pic>
              </a:graphicData>
            </a:graphic>
          </wp:inline>
        </w:drawing>
      </w:r>
    </w:p>
    <w:p w14:paraId="766C9CE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6F4CCF4">
      <w:pPr>
        <w:jc w:val="center"/>
      </w:pPr>
      <w:r>
        <w:drawing>
          <wp:inline distT="0" distB="0" distL="0" distR="0">
            <wp:extent cx="5667375" cy="37528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7"/>
                    <a:stretch>
                      <a:fillRect/>
                    </a:stretch>
                  </pic:blipFill>
                  <pic:spPr>
                    <a:xfrm>
                      <a:off x="0" y="0"/>
                      <a:ext cx="5667375" cy="3752850"/>
                    </a:xfrm>
                    <a:prstGeom prst="rect">
                      <a:avLst/>
                    </a:prstGeom>
                  </pic:spPr>
                </pic:pic>
              </a:graphicData>
            </a:graphic>
          </wp:inline>
        </w:drawing>
      </w:r>
    </w:p>
    <w:p w14:paraId="47B8C6D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CF1C6A5">
      <w:pPr>
        <w:jc w:val="center"/>
      </w:pPr>
    </w:p>
    <w:p w14:paraId="6DDF629D">
      <w:pPr>
        <w:jc w:val="center"/>
      </w:pPr>
      <w:r>
        <w:drawing>
          <wp:inline distT="0" distB="0" distL="0" distR="0">
            <wp:extent cx="5667375" cy="37528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8"/>
                    <a:stretch>
                      <a:fillRect/>
                    </a:stretch>
                  </pic:blipFill>
                  <pic:spPr>
                    <a:xfrm>
                      <a:off x="0" y="0"/>
                      <a:ext cx="5667375" cy="3752850"/>
                    </a:xfrm>
                    <a:prstGeom prst="rect">
                      <a:avLst/>
                    </a:prstGeom>
                  </pic:spPr>
                </pic:pic>
              </a:graphicData>
            </a:graphic>
          </wp:inline>
        </w:drawing>
      </w:r>
    </w:p>
    <w:p w14:paraId="5D63CE2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40E0101">
      <w:pPr>
        <w:jc w:val="center"/>
      </w:pPr>
      <w:r>
        <w:drawing>
          <wp:inline distT="0" distB="0" distL="0" distR="0">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69"/>
                    <a:stretch>
                      <a:fillRect/>
                    </a:stretch>
                  </pic:blipFill>
                  <pic:spPr>
                    <a:xfrm>
                      <a:off x="0" y="0"/>
                      <a:ext cx="5667375" cy="3752850"/>
                    </a:xfrm>
                    <a:prstGeom prst="rect">
                      <a:avLst/>
                    </a:prstGeom>
                  </pic:spPr>
                </pic:pic>
              </a:graphicData>
            </a:graphic>
          </wp:inline>
        </w:drawing>
      </w:r>
    </w:p>
    <w:p w14:paraId="28E7F6D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D770078">
      <w:pPr>
        <w:jc w:val="center"/>
      </w:pPr>
    </w:p>
    <w:p w14:paraId="3558FBA0">
      <w:pPr>
        <w:jc w:val="center"/>
      </w:pPr>
    </w:p>
    <w:p w14:paraId="17A13570">
      <w:pPr>
        <w:pStyle w:val="4"/>
      </w:pPr>
      <w:bookmarkStart w:id="99" w:name="_Toc29133"/>
      <w:r>
        <w:t>10011[护士站]</w:t>
      </w:r>
      <w:bookmarkEnd w:id="99"/>
    </w:p>
    <w:p w14:paraId="5E972C29">
      <w:pPr>
        <w:jc w:val="center"/>
      </w:pPr>
      <w: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70"/>
                    <a:stretch>
                      <a:fillRect/>
                    </a:stretch>
                  </pic:blipFill>
                  <pic:spPr>
                    <a:xfrm>
                      <a:off x="0" y="0"/>
                      <a:ext cx="5667375" cy="3752850"/>
                    </a:xfrm>
                    <a:prstGeom prst="rect">
                      <a:avLst/>
                    </a:prstGeom>
                  </pic:spPr>
                </pic:pic>
              </a:graphicData>
            </a:graphic>
          </wp:inline>
        </w:drawing>
      </w:r>
    </w:p>
    <w:p w14:paraId="547B8C0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EBE0ADB">
      <w:pPr>
        <w:jc w:val="center"/>
      </w:pPr>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71"/>
                    <a:stretch>
                      <a:fillRect/>
                    </a:stretch>
                  </pic:blipFill>
                  <pic:spPr>
                    <a:xfrm>
                      <a:off x="0" y="0"/>
                      <a:ext cx="5667375" cy="3752850"/>
                    </a:xfrm>
                    <a:prstGeom prst="rect">
                      <a:avLst/>
                    </a:prstGeom>
                  </pic:spPr>
                </pic:pic>
              </a:graphicData>
            </a:graphic>
          </wp:inline>
        </w:drawing>
      </w:r>
    </w:p>
    <w:p w14:paraId="231CB4A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8C10BA0">
      <w:pPr>
        <w:jc w:val="center"/>
      </w:pPr>
    </w:p>
    <w:p w14:paraId="732EF35D">
      <w:pPr>
        <w:jc w:val="center"/>
      </w:pPr>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72"/>
                    <a:stretch>
                      <a:fillRect/>
                    </a:stretch>
                  </pic:blipFill>
                  <pic:spPr>
                    <a:xfrm>
                      <a:off x="0" y="0"/>
                      <a:ext cx="5667375" cy="3752850"/>
                    </a:xfrm>
                    <a:prstGeom prst="rect">
                      <a:avLst/>
                    </a:prstGeom>
                  </pic:spPr>
                </pic:pic>
              </a:graphicData>
            </a:graphic>
          </wp:inline>
        </w:drawing>
      </w:r>
    </w:p>
    <w:p w14:paraId="7DB145F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C85FC6B">
      <w:pPr>
        <w:jc w:val="center"/>
      </w:pPr>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73"/>
                    <a:stretch>
                      <a:fillRect/>
                    </a:stretch>
                  </pic:blipFill>
                  <pic:spPr>
                    <a:xfrm>
                      <a:off x="0" y="0"/>
                      <a:ext cx="5667375" cy="3752850"/>
                    </a:xfrm>
                    <a:prstGeom prst="rect">
                      <a:avLst/>
                    </a:prstGeom>
                  </pic:spPr>
                </pic:pic>
              </a:graphicData>
            </a:graphic>
          </wp:inline>
        </w:drawing>
      </w:r>
    </w:p>
    <w:p w14:paraId="66CA959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7569B96">
      <w:pPr>
        <w:jc w:val="center"/>
      </w:pPr>
    </w:p>
    <w:p w14:paraId="3794133A">
      <w:pPr>
        <w:jc w:val="center"/>
      </w:pPr>
    </w:p>
    <w:p w14:paraId="54241C0E">
      <w:pPr>
        <w:pStyle w:val="4"/>
      </w:pPr>
      <w:bookmarkStart w:id="100" w:name="_Toc14621"/>
      <w:r>
        <w:t>10009[病房]</w:t>
      </w:r>
      <w:bookmarkEnd w:id="100"/>
    </w:p>
    <w:p w14:paraId="49AFEE29">
      <w:pPr>
        <w:jc w:val="center"/>
      </w:pPr>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74"/>
                    <a:stretch>
                      <a:fillRect/>
                    </a:stretch>
                  </pic:blipFill>
                  <pic:spPr>
                    <a:xfrm>
                      <a:off x="0" y="0"/>
                      <a:ext cx="5667375" cy="3752850"/>
                    </a:xfrm>
                    <a:prstGeom prst="rect">
                      <a:avLst/>
                    </a:prstGeom>
                  </pic:spPr>
                </pic:pic>
              </a:graphicData>
            </a:graphic>
          </wp:inline>
        </w:drawing>
      </w:r>
    </w:p>
    <w:p w14:paraId="46CF91C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9A3D33F">
      <w:pPr>
        <w:jc w:val="center"/>
      </w:pPr>
      <w:r>
        <w:drawing>
          <wp:inline distT="0" distB="0" distL="0" distR="0">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75"/>
                    <a:stretch>
                      <a:fillRect/>
                    </a:stretch>
                  </pic:blipFill>
                  <pic:spPr>
                    <a:xfrm>
                      <a:off x="0" y="0"/>
                      <a:ext cx="5667375" cy="3752850"/>
                    </a:xfrm>
                    <a:prstGeom prst="rect">
                      <a:avLst/>
                    </a:prstGeom>
                  </pic:spPr>
                </pic:pic>
              </a:graphicData>
            </a:graphic>
          </wp:inline>
        </w:drawing>
      </w:r>
    </w:p>
    <w:p w14:paraId="063118B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A25384B">
      <w:pPr>
        <w:jc w:val="center"/>
      </w:pPr>
    </w:p>
    <w:p w14:paraId="2AB9D73D">
      <w:pPr>
        <w:jc w:val="center"/>
      </w:pPr>
      <w:r>
        <w:drawing>
          <wp:inline distT="0" distB="0" distL="0" distR="0">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76"/>
                    <a:stretch>
                      <a:fillRect/>
                    </a:stretch>
                  </pic:blipFill>
                  <pic:spPr>
                    <a:xfrm>
                      <a:off x="0" y="0"/>
                      <a:ext cx="5667375" cy="3752850"/>
                    </a:xfrm>
                    <a:prstGeom prst="rect">
                      <a:avLst/>
                    </a:prstGeom>
                  </pic:spPr>
                </pic:pic>
              </a:graphicData>
            </a:graphic>
          </wp:inline>
        </w:drawing>
      </w:r>
    </w:p>
    <w:p w14:paraId="0AA0EEC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83AEED9">
      <w:pPr>
        <w:jc w:val="center"/>
      </w:pPr>
      <w:r>
        <w:drawing>
          <wp:inline distT="0" distB="0" distL="0" distR="0">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77"/>
                    <a:stretch>
                      <a:fillRect/>
                    </a:stretch>
                  </pic:blipFill>
                  <pic:spPr>
                    <a:xfrm>
                      <a:off x="0" y="0"/>
                      <a:ext cx="5667375" cy="3752850"/>
                    </a:xfrm>
                    <a:prstGeom prst="rect">
                      <a:avLst/>
                    </a:prstGeom>
                  </pic:spPr>
                </pic:pic>
              </a:graphicData>
            </a:graphic>
          </wp:inline>
        </w:drawing>
      </w:r>
    </w:p>
    <w:p w14:paraId="26B211D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3535758">
      <w:pPr>
        <w:jc w:val="center"/>
      </w:pPr>
    </w:p>
    <w:p w14:paraId="4E96F346">
      <w:pPr>
        <w:jc w:val="center"/>
      </w:pPr>
    </w:p>
    <w:p w14:paraId="3EF1C2CA">
      <w:pPr>
        <w:pStyle w:val="4"/>
      </w:pPr>
      <w:bookmarkStart w:id="101" w:name="_Toc1734"/>
      <w:r>
        <w:t>10008[病房]</w:t>
      </w:r>
      <w:bookmarkEnd w:id="101"/>
    </w:p>
    <w:p w14:paraId="4913986C">
      <w:pPr>
        <w:jc w:val="center"/>
      </w:pPr>
      <w:r>
        <w:drawing>
          <wp:inline distT="0" distB="0" distL="0" distR="0">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78"/>
                    <a:stretch>
                      <a:fillRect/>
                    </a:stretch>
                  </pic:blipFill>
                  <pic:spPr>
                    <a:xfrm>
                      <a:off x="0" y="0"/>
                      <a:ext cx="5667375" cy="3752850"/>
                    </a:xfrm>
                    <a:prstGeom prst="rect">
                      <a:avLst/>
                    </a:prstGeom>
                  </pic:spPr>
                </pic:pic>
              </a:graphicData>
            </a:graphic>
          </wp:inline>
        </w:drawing>
      </w:r>
    </w:p>
    <w:p w14:paraId="5A48DF7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4FA30A9">
      <w:pPr>
        <w:jc w:val="center"/>
      </w:pPr>
      <w:r>
        <w:drawing>
          <wp:inline distT="0" distB="0" distL="0" distR="0">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79"/>
                    <a:stretch>
                      <a:fillRect/>
                    </a:stretch>
                  </pic:blipFill>
                  <pic:spPr>
                    <a:xfrm>
                      <a:off x="0" y="0"/>
                      <a:ext cx="5667375" cy="3752850"/>
                    </a:xfrm>
                    <a:prstGeom prst="rect">
                      <a:avLst/>
                    </a:prstGeom>
                  </pic:spPr>
                </pic:pic>
              </a:graphicData>
            </a:graphic>
          </wp:inline>
        </w:drawing>
      </w:r>
    </w:p>
    <w:p w14:paraId="3CEA4E0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863D53B">
      <w:pPr>
        <w:jc w:val="center"/>
      </w:pPr>
    </w:p>
    <w:p w14:paraId="1E90B639">
      <w:pPr>
        <w:jc w:val="center"/>
      </w:pPr>
      <w:r>
        <w:drawing>
          <wp:inline distT="0" distB="0" distL="0" distR="0">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80"/>
                    <a:stretch>
                      <a:fillRect/>
                    </a:stretch>
                  </pic:blipFill>
                  <pic:spPr>
                    <a:xfrm>
                      <a:off x="0" y="0"/>
                      <a:ext cx="5667375" cy="3752850"/>
                    </a:xfrm>
                    <a:prstGeom prst="rect">
                      <a:avLst/>
                    </a:prstGeom>
                  </pic:spPr>
                </pic:pic>
              </a:graphicData>
            </a:graphic>
          </wp:inline>
        </w:drawing>
      </w:r>
    </w:p>
    <w:p w14:paraId="671BE14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F34A708">
      <w:pPr>
        <w:jc w:val="center"/>
      </w:pPr>
      <w:r>
        <w:drawing>
          <wp:inline distT="0" distB="0" distL="0" distR="0">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81"/>
                    <a:stretch>
                      <a:fillRect/>
                    </a:stretch>
                  </pic:blipFill>
                  <pic:spPr>
                    <a:xfrm>
                      <a:off x="0" y="0"/>
                      <a:ext cx="5667375" cy="3752850"/>
                    </a:xfrm>
                    <a:prstGeom prst="rect">
                      <a:avLst/>
                    </a:prstGeom>
                  </pic:spPr>
                </pic:pic>
              </a:graphicData>
            </a:graphic>
          </wp:inline>
        </w:drawing>
      </w:r>
    </w:p>
    <w:p w14:paraId="10139C4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5D39A50">
      <w:pPr>
        <w:jc w:val="center"/>
      </w:pPr>
    </w:p>
    <w:p w14:paraId="1C7C59AC">
      <w:pPr>
        <w:jc w:val="center"/>
      </w:pPr>
    </w:p>
    <w:p w14:paraId="7E5DB6F6">
      <w:pPr>
        <w:pStyle w:val="4"/>
      </w:pPr>
      <w:bookmarkStart w:id="102" w:name="_Toc8883"/>
      <w:r>
        <w:t>10007[病房]</w:t>
      </w:r>
      <w:bookmarkEnd w:id="102"/>
    </w:p>
    <w:p w14:paraId="3D016233">
      <w:pPr>
        <w:jc w:val="center"/>
      </w:pPr>
      <w:r>
        <w:drawing>
          <wp:inline distT="0" distB="0" distL="0" distR="0">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82"/>
                    <a:stretch>
                      <a:fillRect/>
                    </a:stretch>
                  </pic:blipFill>
                  <pic:spPr>
                    <a:xfrm>
                      <a:off x="0" y="0"/>
                      <a:ext cx="5667375" cy="3752850"/>
                    </a:xfrm>
                    <a:prstGeom prst="rect">
                      <a:avLst/>
                    </a:prstGeom>
                  </pic:spPr>
                </pic:pic>
              </a:graphicData>
            </a:graphic>
          </wp:inline>
        </w:drawing>
      </w:r>
    </w:p>
    <w:p w14:paraId="23D1B35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93CFF9D">
      <w:pPr>
        <w:jc w:val="center"/>
      </w:pPr>
      <w:r>
        <w:drawing>
          <wp:inline distT="0" distB="0" distL="0" distR="0">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83"/>
                    <a:stretch>
                      <a:fillRect/>
                    </a:stretch>
                  </pic:blipFill>
                  <pic:spPr>
                    <a:xfrm>
                      <a:off x="0" y="0"/>
                      <a:ext cx="5667375" cy="3752850"/>
                    </a:xfrm>
                    <a:prstGeom prst="rect">
                      <a:avLst/>
                    </a:prstGeom>
                  </pic:spPr>
                </pic:pic>
              </a:graphicData>
            </a:graphic>
          </wp:inline>
        </w:drawing>
      </w:r>
    </w:p>
    <w:p w14:paraId="3741030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A06A461">
      <w:pPr>
        <w:jc w:val="center"/>
      </w:pPr>
    </w:p>
    <w:p w14:paraId="665CC2B3">
      <w:pPr>
        <w:jc w:val="center"/>
      </w:pPr>
      <w:r>
        <w:drawing>
          <wp:inline distT="0" distB="0" distL="0" distR="0">
            <wp:extent cx="5667375" cy="37528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84"/>
                    <a:stretch>
                      <a:fillRect/>
                    </a:stretch>
                  </pic:blipFill>
                  <pic:spPr>
                    <a:xfrm>
                      <a:off x="0" y="0"/>
                      <a:ext cx="5667375" cy="3752850"/>
                    </a:xfrm>
                    <a:prstGeom prst="rect">
                      <a:avLst/>
                    </a:prstGeom>
                  </pic:spPr>
                </pic:pic>
              </a:graphicData>
            </a:graphic>
          </wp:inline>
        </w:drawing>
      </w:r>
    </w:p>
    <w:p w14:paraId="6642769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F577DCD">
      <w:pPr>
        <w:jc w:val="center"/>
      </w:pPr>
      <w:r>
        <w:drawing>
          <wp:inline distT="0" distB="0" distL="0" distR="0">
            <wp:extent cx="5667375" cy="37528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85"/>
                    <a:stretch>
                      <a:fillRect/>
                    </a:stretch>
                  </pic:blipFill>
                  <pic:spPr>
                    <a:xfrm>
                      <a:off x="0" y="0"/>
                      <a:ext cx="5667375" cy="3752850"/>
                    </a:xfrm>
                    <a:prstGeom prst="rect">
                      <a:avLst/>
                    </a:prstGeom>
                  </pic:spPr>
                </pic:pic>
              </a:graphicData>
            </a:graphic>
          </wp:inline>
        </w:drawing>
      </w:r>
    </w:p>
    <w:p w14:paraId="6E64E89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4002B43">
      <w:pPr>
        <w:jc w:val="center"/>
      </w:pPr>
    </w:p>
    <w:p w14:paraId="1AAC4423">
      <w:pPr>
        <w:jc w:val="center"/>
      </w:pPr>
    </w:p>
    <w:p w14:paraId="10D2A71B">
      <w:pPr>
        <w:pStyle w:val="4"/>
      </w:pPr>
      <w:bookmarkStart w:id="103" w:name="_Toc12581"/>
      <w:r>
        <w:t>10006[病房]</w:t>
      </w:r>
      <w:bookmarkEnd w:id="103"/>
    </w:p>
    <w:p w14:paraId="00762142">
      <w:pPr>
        <w:jc w:val="center"/>
      </w:pPr>
      <w:r>
        <w:drawing>
          <wp:inline distT="0" distB="0" distL="0" distR="0">
            <wp:extent cx="5667375" cy="37528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86"/>
                    <a:stretch>
                      <a:fillRect/>
                    </a:stretch>
                  </pic:blipFill>
                  <pic:spPr>
                    <a:xfrm>
                      <a:off x="0" y="0"/>
                      <a:ext cx="5667375" cy="3752850"/>
                    </a:xfrm>
                    <a:prstGeom prst="rect">
                      <a:avLst/>
                    </a:prstGeom>
                  </pic:spPr>
                </pic:pic>
              </a:graphicData>
            </a:graphic>
          </wp:inline>
        </w:drawing>
      </w:r>
    </w:p>
    <w:p w14:paraId="7727ACE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376BE1A">
      <w:pPr>
        <w:jc w:val="center"/>
      </w:pPr>
      <w:r>
        <w:drawing>
          <wp:inline distT="0" distB="0" distL="0" distR="0">
            <wp:extent cx="5667375" cy="375285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87"/>
                    <a:stretch>
                      <a:fillRect/>
                    </a:stretch>
                  </pic:blipFill>
                  <pic:spPr>
                    <a:xfrm>
                      <a:off x="0" y="0"/>
                      <a:ext cx="5667375" cy="3752850"/>
                    </a:xfrm>
                    <a:prstGeom prst="rect">
                      <a:avLst/>
                    </a:prstGeom>
                  </pic:spPr>
                </pic:pic>
              </a:graphicData>
            </a:graphic>
          </wp:inline>
        </w:drawing>
      </w:r>
    </w:p>
    <w:p w14:paraId="14904DD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5C8947A">
      <w:pPr>
        <w:jc w:val="center"/>
      </w:pPr>
    </w:p>
    <w:p w14:paraId="7F66710A">
      <w:pPr>
        <w:jc w:val="center"/>
      </w:pPr>
      <w:r>
        <w:drawing>
          <wp:inline distT="0" distB="0" distL="0" distR="0">
            <wp:extent cx="5667375" cy="37528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88"/>
                    <a:stretch>
                      <a:fillRect/>
                    </a:stretch>
                  </pic:blipFill>
                  <pic:spPr>
                    <a:xfrm>
                      <a:off x="0" y="0"/>
                      <a:ext cx="5667375" cy="3752850"/>
                    </a:xfrm>
                    <a:prstGeom prst="rect">
                      <a:avLst/>
                    </a:prstGeom>
                  </pic:spPr>
                </pic:pic>
              </a:graphicData>
            </a:graphic>
          </wp:inline>
        </w:drawing>
      </w:r>
    </w:p>
    <w:p w14:paraId="7C06BE0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9B369D1">
      <w:pPr>
        <w:jc w:val="center"/>
      </w:pPr>
      <w:r>
        <w:drawing>
          <wp:inline distT="0" distB="0" distL="0" distR="0">
            <wp:extent cx="5667375" cy="375285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89"/>
                    <a:stretch>
                      <a:fillRect/>
                    </a:stretch>
                  </pic:blipFill>
                  <pic:spPr>
                    <a:xfrm>
                      <a:off x="0" y="0"/>
                      <a:ext cx="5667375" cy="3752850"/>
                    </a:xfrm>
                    <a:prstGeom prst="rect">
                      <a:avLst/>
                    </a:prstGeom>
                  </pic:spPr>
                </pic:pic>
              </a:graphicData>
            </a:graphic>
          </wp:inline>
        </w:drawing>
      </w:r>
    </w:p>
    <w:p w14:paraId="091C1C9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C8FB6EA">
      <w:pPr>
        <w:jc w:val="center"/>
      </w:pPr>
    </w:p>
    <w:p w14:paraId="658CA7D3">
      <w:pPr>
        <w:jc w:val="center"/>
      </w:pPr>
    </w:p>
    <w:p w14:paraId="6CC63A16">
      <w:pPr>
        <w:pStyle w:val="4"/>
      </w:pPr>
      <w:bookmarkStart w:id="104" w:name="_Toc19539"/>
      <w:r>
        <w:t>10005[病房]</w:t>
      </w:r>
      <w:bookmarkEnd w:id="104"/>
    </w:p>
    <w:p w14:paraId="4E50FBDF">
      <w:pPr>
        <w:jc w:val="center"/>
      </w:pPr>
      <w:r>
        <w:drawing>
          <wp:inline distT="0" distB="0" distL="0" distR="0">
            <wp:extent cx="5667375" cy="375285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90"/>
                    <a:stretch>
                      <a:fillRect/>
                    </a:stretch>
                  </pic:blipFill>
                  <pic:spPr>
                    <a:xfrm>
                      <a:off x="0" y="0"/>
                      <a:ext cx="5667375" cy="3752850"/>
                    </a:xfrm>
                    <a:prstGeom prst="rect">
                      <a:avLst/>
                    </a:prstGeom>
                  </pic:spPr>
                </pic:pic>
              </a:graphicData>
            </a:graphic>
          </wp:inline>
        </w:drawing>
      </w:r>
    </w:p>
    <w:p w14:paraId="703E031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9EFE8FD">
      <w:pPr>
        <w:jc w:val="center"/>
      </w:pPr>
      <w:r>
        <w:drawing>
          <wp:inline distT="0" distB="0" distL="0" distR="0">
            <wp:extent cx="5667375" cy="375285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91"/>
                    <a:stretch>
                      <a:fillRect/>
                    </a:stretch>
                  </pic:blipFill>
                  <pic:spPr>
                    <a:xfrm>
                      <a:off x="0" y="0"/>
                      <a:ext cx="5667375" cy="3752850"/>
                    </a:xfrm>
                    <a:prstGeom prst="rect">
                      <a:avLst/>
                    </a:prstGeom>
                  </pic:spPr>
                </pic:pic>
              </a:graphicData>
            </a:graphic>
          </wp:inline>
        </w:drawing>
      </w:r>
    </w:p>
    <w:p w14:paraId="2B9C0DC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9B354F1">
      <w:pPr>
        <w:jc w:val="center"/>
      </w:pPr>
    </w:p>
    <w:p w14:paraId="6D0594F9">
      <w:pPr>
        <w:jc w:val="center"/>
      </w:pPr>
      <w:r>
        <w:drawing>
          <wp:inline distT="0" distB="0" distL="0" distR="0">
            <wp:extent cx="5667375" cy="375285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92"/>
                    <a:stretch>
                      <a:fillRect/>
                    </a:stretch>
                  </pic:blipFill>
                  <pic:spPr>
                    <a:xfrm>
                      <a:off x="0" y="0"/>
                      <a:ext cx="5667375" cy="3752850"/>
                    </a:xfrm>
                    <a:prstGeom prst="rect">
                      <a:avLst/>
                    </a:prstGeom>
                  </pic:spPr>
                </pic:pic>
              </a:graphicData>
            </a:graphic>
          </wp:inline>
        </w:drawing>
      </w:r>
    </w:p>
    <w:p w14:paraId="21FC917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34131D0">
      <w:pPr>
        <w:jc w:val="center"/>
      </w:pPr>
      <w:r>
        <w:drawing>
          <wp:inline distT="0" distB="0" distL="0" distR="0">
            <wp:extent cx="5667375" cy="375285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93"/>
                    <a:stretch>
                      <a:fillRect/>
                    </a:stretch>
                  </pic:blipFill>
                  <pic:spPr>
                    <a:xfrm>
                      <a:off x="0" y="0"/>
                      <a:ext cx="5667375" cy="3752850"/>
                    </a:xfrm>
                    <a:prstGeom prst="rect">
                      <a:avLst/>
                    </a:prstGeom>
                  </pic:spPr>
                </pic:pic>
              </a:graphicData>
            </a:graphic>
          </wp:inline>
        </w:drawing>
      </w:r>
    </w:p>
    <w:p w14:paraId="6F4B23D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993A9C3">
      <w:pPr>
        <w:jc w:val="center"/>
      </w:pPr>
    </w:p>
    <w:p w14:paraId="411246D9">
      <w:pPr>
        <w:jc w:val="center"/>
      </w:pPr>
    </w:p>
    <w:p w14:paraId="47A5ED44">
      <w:pPr>
        <w:pStyle w:val="4"/>
      </w:pPr>
      <w:bookmarkStart w:id="105" w:name="_Toc8110"/>
      <w:r>
        <w:t>10004[病房]</w:t>
      </w:r>
      <w:bookmarkEnd w:id="105"/>
    </w:p>
    <w:p w14:paraId="61FBC378">
      <w:pPr>
        <w:jc w:val="center"/>
      </w:pPr>
      <w:r>
        <w:drawing>
          <wp:inline distT="0" distB="0" distL="0" distR="0">
            <wp:extent cx="5667375" cy="375285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94"/>
                    <a:stretch>
                      <a:fillRect/>
                    </a:stretch>
                  </pic:blipFill>
                  <pic:spPr>
                    <a:xfrm>
                      <a:off x="0" y="0"/>
                      <a:ext cx="5667375" cy="3752850"/>
                    </a:xfrm>
                    <a:prstGeom prst="rect">
                      <a:avLst/>
                    </a:prstGeom>
                  </pic:spPr>
                </pic:pic>
              </a:graphicData>
            </a:graphic>
          </wp:inline>
        </w:drawing>
      </w:r>
    </w:p>
    <w:p w14:paraId="11420A7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E53802E">
      <w:pPr>
        <w:jc w:val="center"/>
      </w:pPr>
      <w:r>
        <w:drawing>
          <wp:inline distT="0" distB="0" distL="0" distR="0">
            <wp:extent cx="5667375" cy="375285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95"/>
                    <a:stretch>
                      <a:fillRect/>
                    </a:stretch>
                  </pic:blipFill>
                  <pic:spPr>
                    <a:xfrm>
                      <a:off x="0" y="0"/>
                      <a:ext cx="5667375" cy="3752850"/>
                    </a:xfrm>
                    <a:prstGeom prst="rect">
                      <a:avLst/>
                    </a:prstGeom>
                  </pic:spPr>
                </pic:pic>
              </a:graphicData>
            </a:graphic>
          </wp:inline>
        </w:drawing>
      </w:r>
    </w:p>
    <w:p w14:paraId="1042731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3ABA3E0">
      <w:pPr>
        <w:jc w:val="center"/>
      </w:pPr>
    </w:p>
    <w:p w14:paraId="37A3F4F3">
      <w:pPr>
        <w:jc w:val="center"/>
      </w:pPr>
      <w:r>
        <w:drawing>
          <wp:inline distT="0" distB="0" distL="0" distR="0">
            <wp:extent cx="5667375" cy="375285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96"/>
                    <a:stretch>
                      <a:fillRect/>
                    </a:stretch>
                  </pic:blipFill>
                  <pic:spPr>
                    <a:xfrm>
                      <a:off x="0" y="0"/>
                      <a:ext cx="5667375" cy="3752850"/>
                    </a:xfrm>
                    <a:prstGeom prst="rect">
                      <a:avLst/>
                    </a:prstGeom>
                  </pic:spPr>
                </pic:pic>
              </a:graphicData>
            </a:graphic>
          </wp:inline>
        </w:drawing>
      </w:r>
    </w:p>
    <w:p w14:paraId="4D6BB74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3F2CD80">
      <w:pPr>
        <w:jc w:val="center"/>
      </w:pPr>
      <w:r>
        <w:drawing>
          <wp:inline distT="0" distB="0" distL="0" distR="0">
            <wp:extent cx="5667375" cy="375285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97"/>
                    <a:stretch>
                      <a:fillRect/>
                    </a:stretch>
                  </pic:blipFill>
                  <pic:spPr>
                    <a:xfrm>
                      <a:off x="0" y="0"/>
                      <a:ext cx="5667375" cy="3752850"/>
                    </a:xfrm>
                    <a:prstGeom prst="rect">
                      <a:avLst/>
                    </a:prstGeom>
                  </pic:spPr>
                </pic:pic>
              </a:graphicData>
            </a:graphic>
          </wp:inline>
        </w:drawing>
      </w:r>
    </w:p>
    <w:p w14:paraId="2C915EC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36A79F2">
      <w:pPr>
        <w:jc w:val="center"/>
      </w:pPr>
    </w:p>
    <w:p w14:paraId="6653EF74">
      <w:pPr>
        <w:jc w:val="center"/>
      </w:pPr>
    </w:p>
    <w:p w14:paraId="7C4D3EA5">
      <w:pPr>
        <w:pStyle w:val="4"/>
      </w:pPr>
      <w:bookmarkStart w:id="106" w:name="_Toc3483"/>
      <w:r>
        <w:t>10003[病房]</w:t>
      </w:r>
      <w:bookmarkEnd w:id="106"/>
    </w:p>
    <w:p w14:paraId="46655DEA">
      <w:pPr>
        <w:jc w:val="center"/>
      </w:pPr>
      <w:r>
        <w:drawing>
          <wp:inline distT="0" distB="0" distL="0" distR="0">
            <wp:extent cx="5667375" cy="375285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98"/>
                    <a:stretch>
                      <a:fillRect/>
                    </a:stretch>
                  </pic:blipFill>
                  <pic:spPr>
                    <a:xfrm>
                      <a:off x="0" y="0"/>
                      <a:ext cx="5667375" cy="3752850"/>
                    </a:xfrm>
                    <a:prstGeom prst="rect">
                      <a:avLst/>
                    </a:prstGeom>
                  </pic:spPr>
                </pic:pic>
              </a:graphicData>
            </a:graphic>
          </wp:inline>
        </w:drawing>
      </w:r>
    </w:p>
    <w:p w14:paraId="6EEAFF5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1E98D87">
      <w:pPr>
        <w:jc w:val="center"/>
      </w:pPr>
      <w:r>
        <w:drawing>
          <wp:inline distT="0" distB="0" distL="0" distR="0">
            <wp:extent cx="5667375" cy="375285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99"/>
                    <a:stretch>
                      <a:fillRect/>
                    </a:stretch>
                  </pic:blipFill>
                  <pic:spPr>
                    <a:xfrm>
                      <a:off x="0" y="0"/>
                      <a:ext cx="5667375" cy="3752850"/>
                    </a:xfrm>
                    <a:prstGeom prst="rect">
                      <a:avLst/>
                    </a:prstGeom>
                  </pic:spPr>
                </pic:pic>
              </a:graphicData>
            </a:graphic>
          </wp:inline>
        </w:drawing>
      </w:r>
    </w:p>
    <w:p w14:paraId="4695E1A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4BE5CB15">
      <w:pPr>
        <w:jc w:val="center"/>
      </w:pPr>
    </w:p>
    <w:p w14:paraId="5352993A">
      <w:pPr>
        <w:jc w:val="center"/>
      </w:pPr>
      <w:r>
        <w:drawing>
          <wp:inline distT="0" distB="0" distL="0" distR="0">
            <wp:extent cx="5667375" cy="375285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100"/>
                    <a:stretch>
                      <a:fillRect/>
                    </a:stretch>
                  </pic:blipFill>
                  <pic:spPr>
                    <a:xfrm>
                      <a:off x="0" y="0"/>
                      <a:ext cx="5667375" cy="3752850"/>
                    </a:xfrm>
                    <a:prstGeom prst="rect">
                      <a:avLst/>
                    </a:prstGeom>
                  </pic:spPr>
                </pic:pic>
              </a:graphicData>
            </a:graphic>
          </wp:inline>
        </w:drawing>
      </w:r>
    </w:p>
    <w:p w14:paraId="36C8863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D1C21FA">
      <w:pPr>
        <w:jc w:val="center"/>
      </w:pPr>
      <w:r>
        <w:drawing>
          <wp:inline distT="0" distB="0" distL="0" distR="0">
            <wp:extent cx="5667375" cy="375285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101"/>
                    <a:stretch>
                      <a:fillRect/>
                    </a:stretch>
                  </pic:blipFill>
                  <pic:spPr>
                    <a:xfrm>
                      <a:off x="0" y="0"/>
                      <a:ext cx="5667375" cy="3752850"/>
                    </a:xfrm>
                    <a:prstGeom prst="rect">
                      <a:avLst/>
                    </a:prstGeom>
                  </pic:spPr>
                </pic:pic>
              </a:graphicData>
            </a:graphic>
          </wp:inline>
        </w:drawing>
      </w:r>
    </w:p>
    <w:p w14:paraId="146AAC2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F60DBC3">
      <w:pPr>
        <w:jc w:val="center"/>
      </w:pPr>
    </w:p>
    <w:p w14:paraId="03EA26F3">
      <w:pPr>
        <w:jc w:val="center"/>
      </w:pPr>
    </w:p>
    <w:p w14:paraId="256D23C5">
      <w:pPr>
        <w:pStyle w:val="4"/>
      </w:pPr>
      <w:bookmarkStart w:id="107" w:name="_Toc18377"/>
      <w:r>
        <w:t>10002[病房]</w:t>
      </w:r>
      <w:bookmarkEnd w:id="107"/>
    </w:p>
    <w:p w14:paraId="4B21B7E1">
      <w:pPr>
        <w:jc w:val="center"/>
      </w:pPr>
      <w:r>
        <w:drawing>
          <wp:inline distT="0" distB="0" distL="0" distR="0">
            <wp:extent cx="5667375" cy="3752850"/>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102"/>
                    <a:stretch>
                      <a:fillRect/>
                    </a:stretch>
                  </pic:blipFill>
                  <pic:spPr>
                    <a:xfrm>
                      <a:off x="0" y="0"/>
                      <a:ext cx="5667375" cy="3752850"/>
                    </a:xfrm>
                    <a:prstGeom prst="rect">
                      <a:avLst/>
                    </a:prstGeom>
                  </pic:spPr>
                </pic:pic>
              </a:graphicData>
            </a:graphic>
          </wp:inline>
        </w:drawing>
      </w:r>
    </w:p>
    <w:p w14:paraId="57A0005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43ACDDE">
      <w:pPr>
        <w:jc w:val="center"/>
      </w:pPr>
      <w:r>
        <w:drawing>
          <wp:inline distT="0" distB="0" distL="0" distR="0">
            <wp:extent cx="5667375" cy="3752850"/>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103"/>
                    <a:stretch>
                      <a:fillRect/>
                    </a:stretch>
                  </pic:blipFill>
                  <pic:spPr>
                    <a:xfrm>
                      <a:off x="0" y="0"/>
                      <a:ext cx="5667375" cy="3752850"/>
                    </a:xfrm>
                    <a:prstGeom prst="rect">
                      <a:avLst/>
                    </a:prstGeom>
                  </pic:spPr>
                </pic:pic>
              </a:graphicData>
            </a:graphic>
          </wp:inline>
        </w:drawing>
      </w:r>
    </w:p>
    <w:p w14:paraId="005DFEA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4CEE6741">
      <w:pPr>
        <w:jc w:val="center"/>
      </w:pPr>
    </w:p>
    <w:p w14:paraId="781376BC">
      <w:pPr>
        <w:jc w:val="center"/>
      </w:pPr>
      <w:r>
        <w:drawing>
          <wp:inline distT="0" distB="0" distL="0" distR="0">
            <wp:extent cx="5667375" cy="3752850"/>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104"/>
                    <a:stretch>
                      <a:fillRect/>
                    </a:stretch>
                  </pic:blipFill>
                  <pic:spPr>
                    <a:xfrm>
                      <a:off x="0" y="0"/>
                      <a:ext cx="5667375" cy="3752850"/>
                    </a:xfrm>
                    <a:prstGeom prst="rect">
                      <a:avLst/>
                    </a:prstGeom>
                  </pic:spPr>
                </pic:pic>
              </a:graphicData>
            </a:graphic>
          </wp:inline>
        </w:drawing>
      </w:r>
    </w:p>
    <w:p w14:paraId="016D0C4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F49303D">
      <w:pPr>
        <w:jc w:val="center"/>
      </w:pPr>
      <w:r>
        <w:drawing>
          <wp:inline distT="0" distB="0" distL="0" distR="0">
            <wp:extent cx="5667375" cy="3752850"/>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105"/>
                    <a:stretch>
                      <a:fillRect/>
                    </a:stretch>
                  </pic:blipFill>
                  <pic:spPr>
                    <a:xfrm>
                      <a:off x="0" y="0"/>
                      <a:ext cx="5667375" cy="3752850"/>
                    </a:xfrm>
                    <a:prstGeom prst="rect">
                      <a:avLst/>
                    </a:prstGeom>
                  </pic:spPr>
                </pic:pic>
              </a:graphicData>
            </a:graphic>
          </wp:inline>
        </w:drawing>
      </w:r>
    </w:p>
    <w:p w14:paraId="28A8A8A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241C12F">
      <w:pPr>
        <w:jc w:val="center"/>
      </w:pPr>
    </w:p>
    <w:p w14:paraId="2B38999B">
      <w:pPr>
        <w:jc w:val="center"/>
      </w:pPr>
    </w:p>
    <w:p w14:paraId="6672F177">
      <w:pPr>
        <w:pStyle w:val="4"/>
      </w:pPr>
      <w:bookmarkStart w:id="108" w:name="_Toc6543"/>
      <w:r>
        <w:t>10001[病房]</w:t>
      </w:r>
      <w:bookmarkEnd w:id="108"/>
    </w:p>
    <w:p w14:paraId="7EAA154E">
      <w:pPr>
        <w:jc w:val="center"/>
      </w:pPr>
      <w:r>
        <w:drawing>
          <wp:inline distT="0" distB="0" distL="0" distR="0">
            <wp:extent cx="5667375" cy="375285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106"/>
                    <a:stretch>
                      <a:fillRect/>
                    </a:stretch>
                  </pic:blipFill>
                  <pic:spPr>
                    <a:xfrm>
                      <a:off x="0" y="0"/>
                      <a:ext cx="5667375" cy="3752850"/>
                    </a:xfrm>
                    <a:prstGeom prst="rect">
                      <a:avLst/>
                    </a:prstGeom>
                  </pic:spPr>
                </pic:pic>
              </a:graphicData>
            </a:graphic>
          </wp:inline>
        </w:drawing>
      </w:r>
    </w:p>
    <w:p w14:paraId="60796A5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005E7E4">
      <w:pPr>
        <w:jc w:val="center"/>
      </w:pPr>
      <w:r>
        <w:drawing>
          <wp:inline distT="0" distB="0" distL="0" distR="0">
            <wp:extent cx="5667375" cy="3752850"/>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107"/>
                    <a:stretch>
                      <a:fillRect/>
                    </a:stretch>
                  </pic:blipFill>
                  <pic:spPr>
                    <a:xfrm>
                      <a:off x="0" y="0"/>
                      <a:ext cx="5667375" cy="3752850"/>
                    </a:xfrm>
                    <a:prstGeom prst="rect">
                      <a:avLst/>
                    </a:prstGeom>
                  </pic:spPr>
                </pic:pic>
              </a:graphicData>
            </a:graphic>
          </wp:inline>
        </w:drawing>
      </w:r>
    </w:p>
    <w:p w14:paraId="0DD6341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F1EE3E2">
      <w:pPr>
        <w:jc w:val="center"/>
      </w:pPr>
    </w:p>
    <w:p w14:paraId="6052DE8A">
      <w:pPr>
        <w:jc w:val="center"/>
      </w:pPr>
      <w:r>
        <w:drawing>
          <wp:inline distT="0" distB="0" distL="0" distR="0">
            <wp:extent cx="5667375" cy="3752850"/>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108"/>
                    <a:stretch>
                      <a:fillRect/>
                    </a:stretch>
                  </pic:blipFill>
                  <pic:spPr>
                    <a:xfrm>
                      <a:off x="0" y="0"/>
                      <a:ext cx="5667375" cy="3752850"/>
                    </a:xfrm>
                    <a:prstGeom prst="rect">
                      <a:avLst/>
                    </a:prstGeom>
                  </pic:spPr>
                </pic:pic>
              </a:graphicData>
            </a:graphic>
          </wp:inline>
        </w:drawing>
      </w:r>
    </w:p>
    <w:p w14:paraId="0878025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5A4A81B">
      <w:pPr>
        <w:jc w:val="center"/>
      </w:pPr>
      <w:r>
        <w:drawing>
          <wp:inline distT="0" distB="0" distL="0" distR="0">
            <wp:extent cx="5667375" cy="3752850"/>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109"/>
                    <a:stretch>
                      <a:fillRect/>
                    </a:stretch>
                  </pic:blipFill>
                  <pic:spPr>
                    <a:xfrm>
                      <a:off x="0" y="0"/>
                      <a:ext cx="5667375" cy="3752850"/>
                    </a:xfrm>
                    <a:prstGeom prst="rect">
                      <a:avLst/>
                    </a:prstGeom>
                  </pic:spPr>
                </pic:pic>
              </a:graphicData>
            </a:graphic>
          </wp:inline>
        </w:drawing>
      </w:r>
    </w:p>
    <w:p w14:paraId="36F730C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190D306">
      <w:pPr>
        <w:jc w:val="center"/>
      </w:pPr>
    </w:p>
    <w:p w14:paraId="2FE36039">
      <w:pPr>
        <w:jc w:val="center"/>
      </w:pPr>
    </w:p>
    <w:p w14:paraId="1AFA396F">
      <w:pPr>
        <w:pStyle w:val="4"/>
      </w:pPr>
      <w:bookmarkStart w:id="109" w:name="_Toc16062"/>
      <w:r>
        <w:t>10026[楼梯间]</w:t>
      </w:r>
      <w:bookmarkEnd w:id="109"/>
    </w:p>
    <w:p w14:paraId="0E1FD376">
      <w:pPr>
        <w:jc w:val="center"/>
      </w:pPr>
      <w:r>
        <w:drawing>
          <wp:inline distT="0" distB="0" distL="0" distR="0">
            <wp:extent cx="5667375" cy="3752850"/>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110"/>
                    <a:stretch>
                      <a:fillRect/>
                    </a:stretch>
                  </pic:blipFill>
                  <pic:spPr>
                    <a:xfrm>
                      <a:off x="0" y="0"/>
                      <a:ext cx="5667375" cy="3752850"/>
                    </a:xfrm>
                    <a:prstGeom prst="rect">
                      <a:avLst/>
                    </a:prstGeom>
                  </pic:spPr>
                </pic:pic>
              </a:graphicData>
            </a:graphic>
          </wp:inline>
        </w:drawing>
      </w:r>
    </w:p>
    <w:p w14:paraId="4D245EC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97FC26E">
      <w:pPr>
        <w:jc w:val="center"/>
      </w:pPr>
      <w:r>
        <w:drawing>
          <wp:inline distT="0" distB="0" distL="0" distR="0">
            <wp:extent cx="5667375" cy="375285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111"/>
                    <a:stretch>
                      <a:fillRect/>
                    </a:stretch>
                  </pic:blipFill>
                  <pic:spPr>
                    <a:xfrm>
                      <a:off x="0" y="0"/>
                      <a:ext cx="5667375" cy="3752850"/>
                    </a:xfrm>
                    <a:prstGeom prst="rect">
                      <a:avLst/>
                    </a:prstGeom>
                  </pic:spPr>
                </pic:pic>
              </a:graphicData>
            </a:graphic>
          </wp:inline>
        </w:drawing>
      </w:r>
    </w:p>
    <w:p w14:paraId="16D2205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41BD72EB">
      <w:pPr>
        <w:jc w:val="center"/>
      </w:pPr>
    </w:p>
    <w:p w14:paraId="2738C543">
      <w:pPr>
        <w:jc w:val="center"/>
      </w:pPr>
      <w:r>
        <w:drawing>
          <wp:inline distT="0" distB="0" distL="0" distR="0">
            <wp:extent cx="5667375" cy="3752850"/>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112"/>
                    <a:stretch>
                      <a:fillRect/>
                    </a:stretch>
                  </pic:blipFill>
                  <pic:spPr>
                    <a:xfrm>
                      <a:off x="0" y="0"/>
                      <a:ext cx="5667375" cy="3752850"/>
                    </a:xfrm>
                    <a:prstGeom prst="rect">
                      <a:avLst/>
                    </a:prstGeom>
                  </pic:spPr>
                </pic:pic>
              </a:graphicData>
            </a:graphic>
          </wp:inline>
        </w:drawing>
      </w:r>
    </w:p>
    <w:p w14:paraId="7770A17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3420A59">
      <w:pPr>
        <w:jc w:val="center"/>
      </w:pPr>
      <w:r>
        <w:drawing>
          <wp:inline distT="0" distB="0" distL="0" distR="0">
            <wp:extent cx="5667375" cy="3752850"/>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113"/>
                    <a:stretch>
                      <a:fillRect/>
                    </a:stretch>
                  </pic:blipFill>
                  <pic:spPr>
                    <a:xfrm>
                      <a:off x="0" y="0"/>
                      <a:ext cx="5667375" cy="3752850"/>
                    </a:xfrm>
                    <a:prstGeom prst="rect">
                      <a:avLst/>
                    </a:prstGeom>
                  </pic:spPr>
                </pic:pic>
              </a:graphicData>
            </a:graphic>
          </wp:inline>
        </w:drawing>
      </w:r>
    </w:p>
    <w:p w14:paraId="6BAECA2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6F15E50">
      <w:pPr>
        <w:jc w:val="center"/>
      </w:pPr>
    </w:p>
    <w:p w14:paraId="1F06CE84">
      <w:pPr>
        <w:jc w:val="center"/>
      </w:pPr>
    </w:p>
    <w:p w14:paraId="4C1E6B5D">
      <w:pPr>
        <w:pStyle w:val="4"/>
      </w:pPr>
      <w:bookmarkStart w:id="110" w:name="_Toc28001"/>
      <w:r>
        <w:t>10023[卫生间]</w:t>
      </w:r>
      <w:bookmarkEnd w:id="110"/>
    </w:p>
    <w:p w14:paraId="5F36088C">
      <w:pPr>
        <w:jc w:val="center"/>
      </w:pPr>
      <w:r>
        <w:drawing>
          <wp:inline distT="0" distB="0" distL="0" distR="0">
            <wp:extent cx="5667375" cy="3752850"/>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114"/>
                    <a:stretch>
                      <a:fillRect/>
                    </a:stretch>
                  </pic:blipFill>
                  <pic:spPr>
                    <a:xfrm>
                      <a:off x="0" y="0"/>
                      <a:ext cx="5667375" cy="3752850"/>
                    </a:xfrm>
                    <a:prstGeom prst="rect">
                      <a:avLst/>
                    </a:prstGeom>
                  </pic:spPr>
                </pic:pic>
              </a:graphicData>
            </a:graphic>
          </wp:inline>
        </w:drawing>
      </w:r>
    </w:p>
    <w:p w14:paraId="0E5918D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ED6C86F">
      <w:pPr>
        <w:jc w:val="center"/>
      </w:pPr>
      <w:r>
        <w:drawing>
          <wp:inline distT="0" distB="0" distL="0" distR="0">
            <wp:extent cx="5667375" cy="3752850"/>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115"/>
                    <a:stretch>
                      <a:fillRect/>
                    </a:stretch>
                  </pic:blipFill>
                  <pic:spPr>
                    <a:xfrm>
                      <a:off x="0" y="0"/>
                      <a:ext cx="5667375" cy="3752850"/>
                    </a:xfrm>
                    <a:prstGeom prst="rect">
                      <a:avLst/>
                    </a:prstGeom>
                  </pic:spPr>
                </pic:pic>
              </a:graphicData>
            </a:graphic>
          </wp:inline>
        </w:drawing>
      </w:r>
    </w:p>
    <w:p w14:paraId="4202F62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5A39475">
      <w:pPr>
        <w:jc w:val="center"/>
      </w:pPr>
    </w:p>
    <w:p w14:paraId="2E64A9C7">
      <w:pPr>
        <w:jc w:val="center"/>
      </w:pPr>
      <w:r>
        <w:drawing>
          <wp:inline distT="0" distB="0" distL="0" distR="0">
            <wp:extent cx="5667375" cy="375285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116"/>
                    <a:stretch>
                      <a:fillRect/>
                    </a:stretch>
                  </pic:blipFill>
                  <pic:spPr>
                    <a:xfrm>
                      <a:off x="0" y="0"/>
                      <a:ext cx="5667375" cy="3752850"/>
                    </a:xfrm>
                    <a:prstGeom prst="rect">
                      <a:avLst/>
                    </a:prstGeom>
                  </pic:spPr>
                </pic:pic>
              </a:graphicData>
            </a:graphic>
          </wp:inline>
        </w:drawing>
      </w:r>
    </w:p>
    <w:p w14:paraId="1FFE7FB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AEF015E">
      <w:pPr>
        <w:jc w:val="center"/>
      </w:pPr>
      <w:r>
        <w:drawing>
          <wp:inline distT="0" distB="0" distL="0" distR="0">
            <wp:extent cx="5667375" cy="3752850"/>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117"/>
                    <a:stretch>
                      <a:fillRect/>
                    </a:stretch>
                  </pic:blipFill>
                  <pic:spPr>
                    <a:xfrm>
                      <a:off x="0" y="0"/>
                      <a:ext cx="5667375" cy="3752850"/>
                    </a:xfrm>
                    <a:prstGeom prst="rect">
                      <a:avLst/>
                    </a:prstGeom>
                  </pic:spPr>
                </pic:pic>
              </a:graphicData>
            </a:graphic>
          </wp:inline>
        </w:drawing>
      </w:r>
    </w:p>
    <w:p w14:paraId="5E95DEC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FAE738E">
      <w:pPr>
        <w:jc w:val="center"/>
      </w:pPr>
    </w:p>
    <w:p w14:paraId="2A1C5A0A">
      <w:pPr>
        <w:jc w:val="center"/>
      </w:pPr>
    </w:p>
    <w:p w14:paraId="772AB7D9">
      <w:pPr>
        <w:pStyle w:val="4"/>
      </w:pPr>
      <w:bookmarkStart w:id="111" w:name="_Toc32214"/>
      <w:r>
        <w:t>10017[楼梯间]</w:t>
      </w:r>
      <w:bookmarkEnd w:id="111"/>
    </w:p>
    <w:p w14:paraId="3ED475AC">
      <w:pPr>
        <w:jc w:val="center"/>
      </w:pPr>
      <w:r>
        <w:drawing>
          <wp:inline distT="0" distB="0" distL="0" distR="0">
            <wp:extent cx="5667375" cy="3752850"/>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118"/>
                    <a:stretch>
                      <a:fillRect/>
                    </a:stretch>
                  </pic:blipFill>
                  <pic:spPr>
                    <a:xfrm>
                      <a:off x="0" y="0"/>
                      <a:ext cx="5667375" cy="3752850"/>
                    </a:xfrm>
                    <a:prstGeom prst="rect">
                      <a:avLst/>
                    </a:prstGeom>
                  </pic:spPr>
                </pic:pic>
              </a:graphicData>
            </a:graphic>
          </wp:inline>
        </w:drawing>
      </w:r>
    </w:p>
    <w:p w14:paraId="4B8F2CD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6730982">
      <w:pPr>
        <w:jc w:val="center"/>
      </w:pPr>
      <w:r>
        <w:drawing>
          <wp:inline distT="0" distB="0" distL="0" distR="0">
            <wp:extent cx="5667375" cy="3752850"/>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pic:cNvPicPr>
                  </pic:nvPicPr>
                  <pic:blipFill>
                    <a:blip r:embed="rId119"/>
                    <a:stretch>
                      <a:fillRect/>
                    </a:stretch>
                  </pic:blipFill>
                  <pic:spPr>
                    <a:xfrm>
                      <a:off x="0" y="0"/>
                      <a:ext cx="5667375" cy="3752850"/>
                    </a:xfrm>
                    <a:prstGeom prst="rect">
                      <a:avLst/>
                    </a:prstGeom>
                  </pic:spPr>
                </pic:pic>
              </a:graphicData>
            </a:graphic>
          </wp:inline>
        </w:drawing>
      </w:r>
    </w:p>
    <w:p w14:paraId="5933D50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7EE70A9">
      <w:pPr>
        <w:jc w:val="center"/>
      </w:pPr>
    </w:p>
    <w:p w14:paraId="4BAA2E76">
      <w:pPr>
        <w:jc w:val="center"/>
      </w:pPr>
      <w:r>
        <w:drawing>
          <wp:inline distT="0" distB="0" distL="0" distR="0">
            <wp:extent cx="5667375" cy="3752850"/>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r:embed="rId120"/>
                    <a:stretch>
                      <a:fillRect/>
                    </a:stretch>
                  </pic:blipFill>
                  <pic:spPr>
                    <a:xfrm>
                      <a:off x="0" y="0"/>
                      <a:ext cx="5667375" cy="3752850"/>
                    </a:xfrm>
                    <a:prstGeom prst="rect">
                      <a:avLst/>
                    </a:prstGeom>
                  </pic:spPr>
                </pic:pic>
              </a:graphicData>
            </a:graphic>
          </wp:inline>
        </w:drawing>
      </w:r>
    </w:p>
    <w:p w14:paraId="4A3B539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F037E64">
      <w:pPr>
        <w:jc w:val="center"/>
      </w:pPr>
      <w:r>
        <w:drawing>
          <wp:inline distT="0" distB="0" distL="0" distR="0">
            <wp:extent cx="5667375" cy="3752850"/>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121"/>
                    <a:stretch>
                      <a:fillRect/>
                    </a:stretch>
                  </pic:blipFill>
                  <pic:spPr>
                    <a:xfrm>
                      <a:off x="0" y="0"/>
                      <a:ext cx="5667375" cy="3752850"/>
                    </a:xfrm>
                    <a:prstGeom prst="rect">
                      <a:avLst/>
                    </a:prstGeom>
                  </pic:spPr>
                </pic:pic>
              </a:graphicData>
            </a:graphic>
          </wp:inline>
        </w:drawing>
      </w:r>
    </w:p>
    <w:p w14:paraId="139CF7E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B8FA8DE">
      <w:pPr>
        <w:jc w:val="center"/>
      </w:pPr>
    </w:p>
    <w:p w14:paraId="0CD9CD56">
      <w:pPr>
        <w:jc w:val="center"/>
      </w:pPr>
    </w:p>
    <w:p w14:paraId="7286B281">
      <w:pPr>
        <w:pStyle w:val="4"/>
      </w:pPr>
      <w:bookmarkStart w:id="112" w:name="_Toc21134"/>
      <w:r>
        <w:t>10013[房间]</w:t>
      </w:r>
      <w:bookmarkEnd w:id="112"/>
    </w:p>
    <w:p w14:paraId="37A12D77">
      <w:pPr>
        <w:jc w:val="center"/>
      </w:pPr>
      <w:r>
        <w:drawing>
          <wp:inline distT="0" distB="0" distL="0" distR="0">
            <wp:extent cx="5667375" cy="3752850"/>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pic:cNvPicPr>
                  </pic:nvPicPr>
                  <pic:blipFill>
                    <a:blip r:embed="rId122"/>
                    <a:stretch>
                      <a:fillRect/>
                    </a:stretch>
                  </pic:blipFill>
                  <pic:spPr>
                    <a:xfrm>
                      <a:off x="0" y="0"/>
                      <a:ext cx="5667375" cy="3752850"/>
                    </a:xfrm>
                    <a:prstGeom prst="rect">
                      <a:avLst/>
                    </a:prstGeom>
                  </pic:spPr>
                </pic:pic>
              </a:graphicData>
            </a:graphic>
          </wp:inline>
        </w:drawing>
      </w:r>
    </w:p>
    <w:p w14:paraId="152CF05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5843076">
      <w:pPr>
        <w:jc w:val="center"/>
      </w:pPr>
      <w:r>
        <w:drawing>
          <wp:inline distT="0" distB="0" distL="0" distR="0">
            <wp:extent cx="5667375" cy="3752850"/>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123"/>
                    <a:stretch>
                      <a:fillRect/>
                    </a:stretch>
                  </pic:blipFill>
                  <pic:spPr>
                    <a:xfrm>
                      <a:off x="0" y="0"/>
                      <a:ext cx="5667375" cy="3752850"/>
                    </a:xfrm>
                    <a:prstGeom prst="rect">
                      <a:avLst/>
                    </a:prstGeom>
                  </pic:spPr>
                </pic:pic>
              </a:graphicData>
            </a:graphic>
          </wp:inline>
        </w:drawing>
      </w:r>
    </w:p>
    <w:p w14:paraId="248C1F5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AFA8B34">
      <w:pPr>
        <w:jc w:val="center"/>
      </w:pPr>
    </w:p>
    <w:p w14:paraId="37AE75D4">
      <w:pPr>
        <w:jc w:val="center"/>
      </w:pPr>
      <w:r>
        <w:drawing>
          <wp:inline distT="0" distB="0" distL="0" distR="0">
            <wp:extent cx="5667375" cy="3752850"/>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pic:cNvPicPr>
                  </pic:nvPicPr>
                  <pic:blipFill>
                    <a:blip r:embed="rId124"/>
                    <a:stretch>
                      <a:fillRect/>
                    </a:stretch>
                  </pic:blipFill>
                  <pic:spPr>
                    <a:xfrm>
                      <a:off x="0" y="0"/>
                      <a:ext cx="5667375" cy="3752850"/>
                    </a:xfrm>
                    <a:prstGeom prst="rect">
                      <a:avLst/>
                    </a:prstGeom>
                  </pic:spPr>
                </pic:pic>
              </a:graphicData>
            </a:graphic>
          </wp:inline>
        </w:drawing>
      </w:r>
    </w:p>
    <w:p w14:paraId="3C0ADCD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CC8B44E">
      <w:pPr>
        <w:jc w:val="center"/>
      </w:pPr>
      <w:r>
        <w:drawing>
          <wp:inline distT="0" distB="0" distL="0" distR="0">
            <wp:extent cx="5667375" cy="3752850"/>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pic:cNvPicPr>
                  </pic:nvPicPr>
                  <pic:blipFill>
                    <a:blip r:embed="rId125"/>
                    <a:stretch>
                      <a:fillRect/>
                    </a:stretch>
                  </pic:blipFill>
                  <pic:spPr>
                    <a:xfrm>
                      <a:off x="0" y="0"/>
                      <a:ext cx="5667375" cy="3752850"/>
                    </a:xfrm>
                    <a:prstGeom prst="rect">
                      <a:avLst/>
                    </a:prstGeom>
                  </pic:spPr>
                </pic:pic>
              </a:graphicData>
            </a:graphic>
          </wp:inline>
        </w:drawing>
      </w:r>
    </w:p>
    <w:p w14:paraId="0930615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A461C40">
      <w:pPr>
        <w:jc w:val="center"/>
      </w:pPr>
    </w:p>
    <w:p w14:paraId="66DE08D2">
      <w:pPr>
        <w:jc w:val="center"/>
      </w:pPr>
    </w:p>
    <w:p w14:paraId="6324F60E">
      <w:pPr>
        <w:pStyle w:val="4"/>
      </w:pPr>
      <w:bookmarkStart w:id="113" w:name="_Toc28811"/>
      <w:r>
        <w:t>10010[楼梯间]</w:t>
      </w:r>
      <w:bookmarkEnd w:id="0"/>
      <w:bookmarkEnd w:id="113"/>
    </w:p>
    <w:bookmarkEnd w:id="5"/>
    <w:p w14:paraId="06CE8F2F">
      <w:pPr>
        <w:jc w:val="center"/>
      </w:pPr>
      <w:r>
        <w:drawing>
          <wp:inline distT="0" distB="0" distL="0" distR="0">
            <wp:extent cx="5667375" cy="3752850"/>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pic:cNvPicPr>
                  </pic:nvPicPr>
                  <pic:blipFill>
                    <a:blip r:embed="rId126"/>
                    <a:stretch>
                      <a:fillRect/>
                    </a:stretch>
                  </pic:blipFill>
                  <pic:spPr>
                    <a:xfrm>
                      <a:off x="0" y="0"/>
                      <a:ext cx="5667375" cy="3752850"/>
                    </a:xfrm>
                    <a:prstGeom prst="rect">
                      <a:avLst/>
                    </a:prstGeom>
                  </pic:spPr>
                </pic:pic>
              </a:graphicData>
            </a:graphic>
          </wp:inline>
        </w:drawing>
      </w:r>
    </w:p>
    <w:p w14:paraId="28B6E13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bookmarkEnd w:id="6"/>
    <w:p w14:paraId="4D0D369E">
      <w:pPr>
        <w:jc w:val="center"/>
      </w:pPr>
      <w:r>
        <w:drawing>
          <wp:inline distT="0" distB="0" distL="0" distR="0">
            <wp:extent cx="5667375" cy="3752850"/>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127"/>
                    <a:stretch>
                      <a:fillRect/>
                    </a:stretch>
                  </pic:blipFill>
                  <pic:spPr>
                    <a:xfrm>
                      <a:off x="0" y="0"/>
                      <a:ext cx="5667375" cy="3752850"/>
                    </a:xfrm>
                    <a:prstGeom prst="rect">
                      <a:avLst/>
                    </a:prstGeom>
                  </pic:spPr>
                </pic:pic>
              </a:graphicData>
            </a:graphic>
          </wp:inline>
        </w:drawing>
      </w:r>
    </w:p>
    <w:p w14:paraId="7672374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5FD8C68">
      <w:pPr>
        <w:jc w:val="center"/>
      </w:pPr>
    </w:p>
    <w:bookmarkEnd w:id="9"/>
    <w:p w14:paraId="3F775E17">
      <w:pPr>
        <w:jc w:val="center"/>
      </w:pPr>
      <w:r>
        <w:drawing>
          <wp:inline distT="0" distB="0" distL="0" distR="0">
            <wp:extent cx="5667375" cy="3752850"/>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pic:cNvPicPr>
                  </pic:nvPicPr>
                  <pic:blipFill>
                    <a:blip r:embed="rId128"/>
                    <a:stretch>
                      <a:fillRect/>
                    </a:stretch>
                  </pic:blipFill>
                  <pic:spPr>
                    <a:xfrm>
                      <a:off x="0" y="0"/>
                      <a:ext cx="5667375" cy="3752850"/>
                    </a:xfrm>
                    <a:prstGeom prst="rect">
                      <a:avLst/>
                    </a:prstGeom>
                  </pic:spPr>
                </pic:pic>
              </a:graphicData>
            </a:graphic>
          </wp:inline>
        </w:drawing>
      </w:r>
    </w:p>
    <w:p w14:paraId="49643CC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bookmarkEnd w:id="1"/>
    <w:bookmarkEnd w:id="2"/>
    <w:bookmarkEnd w:id="3"/>
    <w:bookmarkEnd w:id="10"/>
    <w:p w14:paraId="577A0FC6">
      <w:pPr>
        <w:jc w:val="center"/>
      </w:pPr>
      <w:r>
        <w:drawing>
          <wp:inline distT="0" distB="0" distL="0" distR="0">
            <wp:extent cx="5667375" cy="3752850"/>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pic:cNvPicPr>
                  </pic:nvPicPr>
                  <pic:blipFill>
                    <a:blip r:embed="rId129"/>
                    <a:stretch>
                      <a:fillRect/>
                    </a:stretch>
                  </pic:blipFill>
                  <pic:spPr>
                    <a:xfrm>
                      <a:off x="0" y="0"/>
                      <a:ext cx="5667375" cy="3752850"/>
                    </a:xfrm>
                    <a:prstGeom prst="rect">
                      <a:avLst/>
                    </a:prstGeom>
                  </pic:spPr>
                </pic:pic>
              </a:graphicData>
            </a:graphic>
          </wp:inline>
        </w:drawing>
      </w:r>
    </w:p>
    <w:p w14:paraId="183D28A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bookmarkEnd w:id="11"/>
    <w:p w14:paraId="7EB457C8">
      <w:pPr>
        <w:jc w:val="center"/>
      </w:pPr>
    </w:p>
    <w:p w14:paraId="6B3AFC1D">
      <w:pPr>
        <w:jc w:val="center"/>
      </w:pPr>
    </w:p>
    <w:p w14:paraId="1F22370F">
      <w:pPr>
        <w:jc w:val="center"/>
      </w:pPr>
      <w:bookmarkStart w:id="114" w:name="房间结果分析"/>
      <w:bookmarkEnd w:id="114"/>
    </w:p>
    <w:bookmarkEnd w:id="87"/>
    <w:p w14:paraId="481A2DCC">
      <w:pPr>
        <w:pStyle w:val="3"/>
        <w:ind w:firstLine="420"/>
        <w:rPr>
          <w:lang w:val="en-US"/>
        </w:rPr>
      </w:pPr>
    </w:p>
    <w:sectPr>
      <w:pgSz w:w="11906" w:h="16838"/>
      <w:pgMar w:top="1440" w:right="1800" w:bottom="1440" w:left="1800" w:header="794" w:footer="516"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Layout w:type="autofit"/>
      <w:tblCellMar>
        <w:top w:w="0" w:type="dxa"/>
        <w:left w:w="108" w:type="dxa"/>
        <w:bottom w:w="0" w:type="dxa"/>
        <w:right w:w="108" w:type="dxa"/>
      </w:tblCellMar>
    </w:tblPr>
    <w:tblGrid>
      <w:gridCol w:w="2840"/>
      <w:gridCol w:w="2841"/>
      <w:gridCol w:w="2841"/>
    </w:tblGrid>
    <w:tr w14:paraId="37D7EB49">
      <w:tblPrEx>
        <w:tblCellMar>
          <w:top w:w="0" w:type="dxa"/>
          <w:left w:w="108" w:type="dxa"/>
          <w:bottom w:w="0" w:type="dxa"/>
          <w:right w:w="108" w:type="dxa"/>
        </w:tblCellMar>
      </w:tblPrEx>
      <w:tc>
        <w:tcPr>
          <w:tcW w:w="2840" w:type="dxa"/>
          <w:shd w:val="clear" w:color="auto" w:fill="auto"/>
        </w:tcPr>
        <w:p w14:paraId="6D8C226F">
          <w:pPr>
            <w:pStyle w:val="17"/>
            <w:rPr>
              <w:sz w:val="20"/>
              <w:szCs w:val="21"/>
            </w:rPr>
          </w:pPr>
        </w:p>
      </w:tc>
      <w:tc>
        <w:tcPr>
          <w:tcW w:w="2841" w:type="dxa"/>
          <w:shd w:val="clear" w:color="auto" w:fill="auto"/>
        </w:tcPr>
        <w:p w14:paraId="08641BF2">
          <w:pPr>
            <w:pStyle w:val="17"/>
            <w:jc w:val="center"/>
            <w:rPr>
              <w:sz w:val="20"/>
              <w:szCs w:val="21"/>
            </w:rPr>
          </w:pPr>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4</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9</w:t>
          </w:r>
          <w:r>
            <w:rPr>
              <w:bCs/>
              <w:sz w:val="20"/>
              <w:szCs w:val="21"/>
            </w:rPr>
            <w:fldChar w:fldCharType="end"/>
          </w:r>
          <w:r>
            <w:rPr>
              <w:rFonts w:hint="eastAsia"/>
              <w:bCs/>
              <w:sz w:val="20"/>
              <w:szCs w:val="21"/>
            </w:rPr>
            <w:t>页</w:t>
          </w:r>
        </w:p>
      </w:tc>
      <w:tc>
        <w:tcPr>
          <w:tcW w:w="2841" w:type="dxa"/>
          <w:shd w:val="clear" w:color="auto" w:fill="auto"/>
        </w:tcPr>
        <w:p w14:paraId="6EEA0519">
          <w:pPr>
            <w:pStyle w:val="17"/>
            <w:jc w:val="right"/>
            <w:rPr>
              <w:sz w:val="20"/>
              <w:szCs w:val="21"/>
            </w:rPr>
          </w:pPr>
        </w:p>
      </w:tc>
    </w:tr>
  </w:tbl>
  <w:p w14:paraId="6E9821AF">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82BF7">
    <w:pPr>
      <w:pStyle w:val="17"/>
      <w:jc w:val="center"/>
      <w:rPr>
        <w:rFonts w:ascii="宋体" w:hAnsi="宋体"/>
        <w:szCs w:val="21"/>
      </w:rPr>
    </w:pPr>
  </w:p>
  <w:p w14:paraId="6D4EDC12">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45CFD46D">
      <w:pPr>
        <w:spacing w:before="156" w:beforeLines="50" w:line="400" w:lineRule="exact"/>
        <w:rPr>
          <w:sz w:val="18"/>
          <w:szCs w:val="18"/>
        </w:rPr>
      </w:pPr>
      <w:r>
        <w:rPr>
          <w:rStyle w:val="29"/>
          <w:sz w:val="18"/>
          <w:szCs w:val="18"/>
        </w:rPr>
        <w:footnoteRef/>
      </w:r>
      <w:r>
        <w:rPr>
          <w:sz w:val="18"/>
          <w:szCs w:val="18"/>
        </w:rPr>
        <w:t xml:space="preserve"> </w:t>
      </w:r>
      <w:r>
        <w:rPr>
          <w:rFonts w:hint="eastAsia"/>
          <w:sz w:val="18"/>
          <w:szCs w:val="18"/>
        </w:rPr>
        <w:t>注：围护结构传热系数选取依据《民用建筑热工设计规范》等相关的建筑热工设计规范，空调送风口温度和风速选取依据《民用建筑供暖通风与空气调节设计规范》</w:t>
      </w:r>
      <w:r>
        <w:rPr>
          <w:sz w:val="18"/>
          <w:szCs w:val="18"/>
        </w:rPr>
        <w:t>GB50736-2012</w:t>
      </w:r>
      <w:r>
        <w:rPr>
          <w:rFonts w:hint="eastAsia"/>
          <w:sz w:val="18"/>
          <w:szCs w:val="18"/>
        </w:rPr>
        <w:t xml:space="preserve">相关条款。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59D4A">
    <w:pPr>
      <w:pStyle w:val="18"/>
      <w:pBdr>
        <w:bottom w:val="single" w:color="auto" w:sz="6" w:space="0"/>
      </w:pBdr>
      <w:tabs>
        <w:tab w:val="center" w:pos="5031"/>
        <w:tab w:val="right" w:pos="10063"/>
        <w:tab w:val="clear" w:pos="4153"/>
        <w:tab w:val="clear" w:pos="8306"/>
      </w:tabs>
      <w:jc w:val="left"/>
    </w:pPr>
    <w:r>
      <w:rPr>
        <w:lang w:val="en-US"/>
      </w:rPr>
      <w:drawing>
        <wp:inline distT="0" distB="0" distL="0" distR="0">
          <wp:extent cx="866775" cy="247650"/>
          <wp:effectExtent l="0" t="0" r="9525" b="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6775" cy="247650"/>
                  </a:xfrm>
                  <a:prstGeom prst="rect">
                    <a:avLst/>
                  </a:prstGeom>
                  <a:noFill/>
                  <a:ln>
                    <a:noFill/>
                  </a:ln>
                </pic:spPr>
              </pic:pic>
            </a:graphicData>
          </a:graphic>
        </wp:inline>
      </w:drawing>
    </w:r>
    <w:r>
      <w:tab/>
    </w:r>
    <w:r>
      <w:rPr>
        <w:rFonts w:hint="eastAsia"/>
      </w:rPr>
      <w:t xml:space="preserve">                                      室内PMV-PPD达标比例报告书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41F0CD2"/>
    <w:rsid w:val="00000112"/>
    <w:rsid w:val="00005045"/>
    <w:rsid w:val="0000578F"/>
    <w:rsid w:val="00005D23"/>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26D70"/>
    <w:rsid w:val="00131790"/>
    <w:rsid w:val="00134709"/>
    <w:rsid w:val="001428A7"/>
    <w:rsid w:val="0014776A"/>
    <w:rsid w:val="00147DF5"/>
    <w:rsid w:val="001511A3"/>
    <w:rsid w:val="00152141"/>
    <w:rsid w:val="00153AEE"/>
    <w:rsid w:val="001570B9"/>
    <w:rsid w:val="0016330F"/>
    <w:rsid w:val="001737F9"/>
    <w:rsid w:val="001773DA"/>
    <w:rsid w:val="001814EE"/>
    <w:rsid w:val="00184656"/>
    <w:rsid w:val="00186918"/>
    <w:rsid w:val="00191763"/>
    <w:rsid w:val="001942AE"/>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4448C"/>
    <w:rsid w:val="002555B8"/>
    <w:rsid w:val="002611A7"/>
    <w:rsid w:val="00265C7F"/>
    <w:rsid w:val="00266FC5"/>
    <w:rsid w:val="00276796"/>
    <w:rsid w:val="00284FB2"/>
    <w:rsid w:val="0029328A"/>
    <w:rsid w:val="00295C3C"/>
    <w:rsid w:val="00295D20"/>
    <w:rsid w:val="002A1AF2"/>
    <w:rsid w:val="002A60F5"/>
    <w:rsid w:val="002B090C"/>
    <w:rsid w:val="002B2E78"/>
    <w:rsid w:val="002B7314"/>
    <w:rsid w:val="002C153B"/>
    <w:rsid w:val="002C56C3"/>
    <w:rsid w:val="002E4C74"/>
    <w:rsid w:val="002E702B"/>
    <w:rsid w:val="002F1E1F"/>
    <w:rsid w:val="00300A33"/>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979AF"/>
    <w:rsid w:val="00397EE7"/>
    <w:rsid w:val="003A3860"/>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35BF"/>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B579F"/>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57D6E"/>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2A42"/>
    <w:rsid w:val="00634E08"/>
    <w:rsid w:val="0064005D"/>
    <w:rsid w:val="00642309"/>
    <w:rsid w:val="00653B24"/>
    <w:rsid w:val="00654C63"/>
    <w:rsid w:val="00655A95"/>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03C5"/>
    <w:rsid w:val="006C2D59"/>
    <w:rsid w:val="006C2DCC"/>
    <w:rsid w:val="006D02D6"/>
    <w:rsid w:val="006D0E3A"/>
    <w:rsid w:val="006D45E8"/>
    <w:rsid w:val="006D4E27"/>
    <w:rsid w:val="006E2867"/>
    <w:rsid w:val="006E3915"/>
    <w:rsid w:val="006E5E4E"/>
    <w:rsid w:val="006F0AC9"/>
    <w:rsid w:val="006F289F"/>
    <w:rsid w:val="006F3036"/>
    <w:rsid w:val="007064C5"/>
    <w:rsid w:val="007072BC"/>
    <w:rsid w:val="0071348B"/>
    <w:rsid w:val="00721533"/>
    <w:rsid w:val="0072222E"/>
    <w:rsid w:val="00726FC0"/>
    <w:rsid w:val="00741470"/>
    <w:rsid w:val="007446D1"/>
    <w:rsid w:val="0074750E"/>
    <w:rsid w:val="0075153F"/>
    <w:rsid w:val="00751D7B"/>
    <w:rsid w:val="00754FB6"/>
    <w:rsid w:val="00757189"/>
    <w:rsid w:val="0076163C"/>
    <w:rsid w:val="00762314"/>
    <w:rsid w:val="007623AA"/>
    <w:rsid w:val="007628A1"/>
    <w:rsid w:val="00782889"/>
    <w:rsid w:val="00790965"/>
    <w:rsid w:val="007A20AF"/>
    <w:rsid w:val="007A5318"/>
    <w:rsid w:val="007B0E10"/>
    <w:rsid w:val="007B2D7C"/>
    <w:rsid w:val="007B3311"/>
    <w:rsid w:val="007B61C5"/>
    <w:rsid w:val="007C15B9"/>
    <w:rsid w:val="007C4F93"/>
    <w:rsid w:val="007C7FC3"/>
    <w:rsid w:val="007D02FB"/>
    <w:rsid w:val="007D0B94"/>
    <w:rsid w:val="007D386E"/>
    <w:rsid w:val="007E0182"/>
    <w:rsid w:val="007E5D0D"/>
    <w:rsid w:val="007E6E69"/>
    <w:rsid w:val="007F5D1A"/>
    <w:rsid w:val="008050B3"/>
    <w:rsid w:val="0081434D"/>
    <w:rsid w:val="00815874"/>
    <w:rsid w:val="008160AB"/>
    <w:rsid w:val="00820783"/>
    <w:rsid w:val="00821D1E"/>
    <w:rsid w:val="0082243C"/>
    <w:rsid w:val="00823332"/>
    <w:rsid w:val="00823CD7"/>
    <w:rsid w:val="00823E9B"/>
    <w:rsid w:val="00831C15"/>
    <w:rsid w:val="00834E88"/>
    <w:rsid w:val="0083614F"/>
    <w:rsid w:val="00836F34"/>
    <w:rsid w:val="0084598F"/>
    <w:rsid w:val="0084742B"/>
    <w:rsid w:val="00851CA4"/>
    <w:rsid w:val="00856B3E"/>
    <w:rsid w:val="008659A5"/>
    <w:rsid w:val="00865A08"/>
    <w:rsid w:val="0086632A"/>
    <w:rsid w:val="0087011E"/>
    <w:rsid w:val="00870414"/>
    <w:rsid w:val="00876531"/>
    <w:rsid w:val="00880A06"/>
    <w:rsid w:val="00883D6C"/>
    <w:rsid w:val="00886207"/>
    <w:rsid w:val="008870D0"/>
    <w:rsid w:val="0088746A"/>
    <w:rsid w:val="00890F0D"/>
    <w:rsid w:val="00891279"/>
    <w:rsid w:val="008A48E6"/>
    <w:rsid w:val="008B0D33"/>
    <w:rsid w:val="008B115C"/>
    <w:rsid w:val="008B49CE"/>
    <w:rsid w:val="008B5F22"/>
    <w:rsid w:val="008C231A"/>
    <w:rsid w:val="008D7355"/>
    <w:rsid w:val="008E2A42"/>
    <w:rsid w:val="008E5E54"/>
    <w:rsid w:val="00902A4F"/>
    <w:rsid w:val="00914D92"/>
    <w:rsid w:val="00920203"/>
    <w:rsid w:val="0092087D"/>
    <w:rsid w:val="00920FEB"/>
    <w:rsid w:val="00940C22"/>
    <w:rsid w:val="009471C2"/>
    <w:rsid w:val="00966AA0"/>
    <w:rsid w:val="009671F5"/>
    <w:rsid w:val="00972F40"/>
    <w:rsid w:val="00974ECB"/>
    <w:rsid w:val="00975F76"/>
    <w:rsid w:val="009771F8"/>
    <w:rsid w:val="009812A9"/>
    <w:rsid w:val="009848B2"/>
    <w:rsid w:val="00986687"/>
    <w:rsid w:val="00986F49"/>
    <w:rsid w:val="009904E5"/>
    <w:rsid w:val="00997AA2"/>
    <w:rsid w:val="009A2274"/>
    <w:rsid w:val="009A31E4"/>
    <w:rsid w:val="009A4F1F"/>
    <w:rsid w:val="009C1CEB"/>
    <w:rsid w:val="009C4AB3"/>
    <w:rsid w:val="009E2DE9"/>
    <w:rsid w:val="009E76E7"/>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85596"/>
    <w:rsid w:val="00A9025F"/>
    <w:rsid w:val="00A968A5"/>
    <w:rsid w:val="00AA0A05"/>
    <w:rsid w:val="00AA26C7"/>
    <w:rsid w:val="00AA47FE"/>
    <w:rsid w:val="00AB00F6"/>
    <w:rsid w:val="00AB3E6E"/>
    <w:rsid w:val="00AB5C98"/>
    <w:rsid w:val="00AC7C9E"/>
    <w:rsid w:val="00AC7EEF"/>
    <w:rsid w:val="00AD1722"/>
    <w:rsid w:val="00AD239C"/>
    <w:rsid w:val="00AD76F4"/>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C5497"/>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4995"/>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16DF"/>
    <w:rsid w:val="00E33ED3"/>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086"/>
    <w:rsid w:val="00EB6181"/>
    <w:rsid w:val="00EB67C0"/>
    <w:rsid w:val="00EC43F8"/>
    <w:rsid w:val="00EC66C4"/>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 w:val="00FF3182"/>
    <w:rsid w:val="041F0CD2"/>
    <w:rsid w:val="0D2E61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0"/>
    <w:autoRedefine/>
    <w:qFormat/>
    <w:uiPriority w:val="0"/>
    <w:pPr>
      <w:keepNext/>
      <w:numPr>
        <w:ilvl w:val="0"/>
        <w:numId w:val="1"/>
      </w:numPr>
      <w:tabs>
        <w:tab w:val="left" w:pos="426"/>
        <w:tab w:val="clear" w:pos="432"/>
      </w:tabs>
      <w:kinsoku w:val="0"/>
      <w:spacing w:before="100" w:beforeLines="10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1"/>
    <w:autoRedefine/>
    <w:qFormat/>
    <w:uiPriority w:val="0"/>
    <w:pPr>
      <w:keepNext/>
      <w:numPr>
        <w:ilvl w:val="1"/>
        <w:numId w:val="1"/>
      </w:numPr>
      <w:kinsoku w:val="0"/>
      <w:spacing w:before="50" w:beforeLines="5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6"/>
    <w:autoRedefine/>
    <w:qFormat/>
    <w:uiPriority w:val="0"/>
    <w:pPr>
      <w:keepNext/>
      <w:numPr>
        <w:ilvl w:val="2"/>
        <w:numId w:val="1"/>
      </w:numPr>
      <w:spacing w:before="50" w:beforeLines="50"/>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0"/>
    <w:qFormat/>
    <w:uiPriority w:val="0"/>
    <w:pPr>
      <w:keepNext/>
      <w:numPr>
        <w:ilvl w:val="3"/>
        <w:numId w:val="1"/>
      </w:numPr>
      <w:spacing w:before="240" w:after="60"/>
      <w:outlineLvl w:val="3"/>
    </w:pPr>
    <w:rPr>
      <w:b/>
      <w:bCs/>
      <w:szCs w:val="28"/>
    </w:rPr>
  </w:style>
  <w:style w:type="paragraph" w:styleId="7">
    <w:name w:val="heading 5"/>
    <w:basedOn w:val="1"/>
    <w:next w:val="1"/>
    <w:link w:val="41"/>
    <w:qFormat/>
    <w:uiPriority w:val="0"/>
    <w:pPr>
      <w:numPr>
        <w:ilvl w:val="4"/>
        <w:numId w:val="1"/>
      </w:numPr>
      <w:spacing w:before="240" w:after="60"/>
      <w:outlineLvl w:val="4"/>
    </w:pPr>
    <w:rPr>
      <w:b/>
      <w:bCs/>
      <w:iCs/>
      <w:szCs w:val="26"/>
    </w:rPr>
  </w:style>
  <w:style w:type="paragraph" w:styleId="8">
    <w:name w:val="heading 6"/>
    <w:basedOn w:val="1"/>
    <w:next w:val="1"/>
    <w:link w:val="42"/>
    <w:qFormat/>
    <w:uiPriority w:val="0"/>
    <w:pPr>
      <w:numPr>
        <w:ilvl w:val="5"/>
        <w:numId w:val="1"/>
      </w:numPr>
      <w:spacing w:before="240" w:after="60"/>
      <w:outlineLvl w:val="5"/>
    </w:pPr>
    <w:rPr>
      <w:b/>
      <w:bCs/>
      <w:szCs w:val="22"/>
    </w:rPr>
  </w:style>
  <w:style w:type="paragraph" w:styleId="9">
    <w:name w:val="heading 7"/>
    <w:basedOn w:val="1"/>
    <w:next w:val="1"/>
    <w:link w:val="43"/>
    <w:qFormat/>
    <w:uiPriority w:val="0"/>
    <w:pPr>
      <w:numPr>
        <w:ilvl w:val="6"/>
        <w:numId w:val="1"/>
      </w:numPr>
      <w:spacing w:before="240" w:after="60"/>
      <w:outlineLvl w:val="6"/>
    </w:pPr>
    <w:rPr>
      <w:sz w:val="24"/>
      <w:szCs w:val="24"/>
    </w:rPr>
  </w:style>
  <w:style w:type="paragraph" w:styleId="10">
    <w:name w:val="heading 8"/>
    <w:basedOn w:val="1"/>
    <w:next w:val="1"/>
    <w:link w:val="44"/>
    <w:qFormat/>
    <w:uiPriority w:val="0"/>
    <w:pPr>
      <w:numPr>
        <w:ilvl w:val="7"/>
        <w:numId w:val="1"/>
      </w:numPr>
      <w:spacing w:before="240" w:after="60"/>
      <w:outlineLvl w:val="7"/>
    </w:pPr>
    <w:rPr>
      <w:i/>
      <w:iCs/>
      <w:sz w:val="24"/>
      <w:szCs w:val="24"/>
    </w:rPr>
  </w:style>
  <w:style w:type="paragraph" w:styleId="11">
    <w:name w:val="heading 9"/>
    <w:basedOn w:val="1"/>
    <w:next w:val="1"/>
    <w:link w:val="45"/>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4"/>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7"/>
    <w:semiHidden/>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210" w:firstLineChars="100"/>
    </w:pPr>
    <w:rPr>
      <w:kern w:val="2"/>
      <w:szCs w:val="24"/>
      <w:lang w:val="en-US"/>
    </w:rPr>
  </w:style>
  <w:style w:type="paragraph" w:styleId="16">
    <w:name w:val="Balloon Text"/>
    <w:basedOn w:val="1"/>
    <w:link w:val="37"/>
    <w:qFormat/>
    <w:uiPriority w:val="0"/>
    <w:rPr>
      <w:sz w:val="18"/>
      <w:szCs w:val="18"/>
    </w:rPr>
  </w:style>
  <w:style w:type="paragraph" w:styleId="17">
    <w:name w:val="footer"/>
    <w:basedOn w:val="1"/>
    <w:link w:val="32"/>
    <w:qFormat/>
    <w:uiPriority w:val="99"/>
    <w:pPr>
      <w:tabs>
        <w:tab w:val="center" w:pos="4153"/>
        <w:tab w:val="right" w:pos="8306"/>
      </w:tabs>
      <w:snapToGrid w:val="0"/>
    </w:pPr>
    <w:rPr>
      <w:szCs w:val="18"/>
    </w:rPr>
  </w:style>
  <w:style w:type="paragraph" w:styleId="18">
    <w:name w:val="header"/>
    <w:basedOn w:val="1"/>
    <w:link w:val="46"/>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40" w:lineRule="exact"/>
    </w:pPr>
    <w:rPr>
      <w:b/>
      <w:bCs/>
      <w:kern w:val="2"/>
      <w:lang w:val="en-US"/>
    </w:rPr>
  </w:style>
  <w:style w:type="paragraph" w:styleId="20">
    <w:name w:val="footnote text"/>
    <w:basedOn w:val="1"/>
    <w:link w:val="48"/>
    <w:semiHidden/>
    <w:unhideWhenUsed/>
    <w:uiPriority w:val="0"/>
    <w:pPr>
      <w:snapToGrid w:val="0"/>
    </w:pPr>
    <w:rPr>
      <w:sz w:val="18"/>
      <w:szCs w:val="18"/>
    </w:rPr>
  </w:style>
  <w:style w:type="paragraph" w:styleId="21">
    <w:name w:val="toc 2"/>
    <w:basedOn w:val="1"/>
    <w:next w:val="1"/>
    <w:autoRedefine/>
    <w:qFormat/>
    <w:uiPriority w:val="39"/>
    <w:pPr>
      <w:tabs>
        <w:tab w:val="left" w:pos="540"/>
        <w:tab w:val="left" w:pos="840"/>
        <w:tab w:val="right" w:leader="dot" w:pos="8222"/>
      </w:tabs>
      <w:spacing w:line="440" w:lineRule="exact"/>
      <w:ind w:left="198"/>
    </w:pPr>
    <w:rPr>
      <w:kern w:val="2"/>
      <w:lang w:val="en-US"/>
    </w:rPr>
  </w:style>
  <w:style w:type="paragraph" w:styleId="22">
    <w:name w:val="Title"/>
    <w:basedOn w:val="1"/>
    <w:next w:val="1"/>
    <w:link w:val="55"/>
    <w:qFormat/>
    <w:uiPriority w:val="0"/>
    <w:pPr>
      <w:jc w:val="center"/>
      <w:outlineLvl w:val="0"/>
    </w:pPr>
    <w:rPr>
      <w:b/>
      <w:bCs/>
      <w:sz w:val="32"/>
      <w:szCs w:val="32"/>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styleId="29">
    <w:name w:val="footnote reference"/>
    <w:basedOn w:val="25"/>
    <w:semiHidden/>
    <w:unhideWhenUsed/>
    <w:uiPriority w:val="0"/>
    <w:rPr>
      <w:vertAlign w:val="superscript"/>
    </w:rPr>
  </w:style>
  <w:style w:type="character" w:customStyle="1" w:styleId="30">
    <w:name w:val="标题 1 字符"/>
    <w:link w:val="2"/>
    <w:qFormat/>
    <w:uiPriority w:val="0"/>
    <w:rPr>
      <w:rFonts w:ascii="微软雅黑" w:hAnsi="微软雅黑" w:eastAsia="微软雅黑" w:cs="微软雅黑"/>
      <w:b/>
      <w:bCs/>
      <w:kern w:val="32"/>
      <w:sz w:val="28"/>
      <w:szCs w:val="28"/>
    </w:rPr>
  </w:style>
  <w:style w:type="character" w:customStyle="1" w:styleId="31">
    <w:name w:val="标题 2 字符"/>
    <w:link w:val="4"/>
    <w:qFormat/>
    <w:uiPriority w:val="0"/>
    <w:rPr>
      <w:rFonts w:ascii="微软雅黑" w:hAnsi="微软雅黑" w:eastAsia="微软雅黑" w:cs="微软雅黑"/>
      <w:b/>
      <w:bCs/>
      <w:iCs/>
      <w:color w:val="000000"/>
      <w:sz w:val="24"/>
      <w:szCs w:val="24"/>
    </w:rPr>
  </w:style>
  <w:style w:type="character" w:customStyle="1" w:styleId="32">
    <w:name w:val="页脚 字符"/>
    <w:link w:val="17"/>
    <w:qFormat/>
    <w:uiPriority w:val="99"/>
    <w:rPr>
      <w:sz w:val="21"/>
      <w:szCs w:val="18"/>
      <w:lang w:val="en-GB"/>
    </w:rPr>
  </w:style>
  <w:style w:type="paragraph" w:customStyle="1" w:styleId="33">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4">
    <w:name w:val="正文缩进 字符"/>
    <w:link w:val="12"/>
    <w:qFormat/>
    <w:uiPriority w:val="0"/>
    <w:rPr>
      <w:rFonts w:ascii="宋体"/>
      <w:sz w:val="21"/>
    </w:rPr>
  </w:style>
  <w:style w:type="paragraph" w:styleId="35">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6">
    <w:name w:val="标题 3 字符"/>
    <w:link w:val="5"/>
    <w:qFormat/>
    <w:uiPriority w:val="0"/>
    <w:rPr>
      <w:rFonts w:ascii="微软雅黑" w:hAnsi="微软雅黑" w:eastAsia="微软雅黑" w:cs="微软雅黑"/>
      <w:b/>
      <w:bCs/>
      <w:sz w:val="21"/>
      <w:szCs w:val="21"/>
    </w:rPr>
  </w:style>
  <w:style w:type="character" w:customStyle="1" w:styleId="37">
    <w:name w:val="批注框文本 字符"/>
    <w:link w:val="16"/>
    <w:qFormat/>
    <w:uiPriority w:val="0"/>
    <w:rPr>
      <w:sz w:val="18"/>
      <w:szCs w:val="18"/>
      <w:lang w:val="en-GB"/>
    </w:rPr>
  </w:style>
  <w:style w:type="character" w:styleId="38">
    <w:name w:val="Placeholder Text"/>
    <w:semiHidden/>
    <w:qFormat/>
    <w:uiPriority w:val="99"/>
    <w:rPr>
      <w:color w:val="808080"/>
    </w:rPr>
  </w:style>
  <w:style w:type="paragraph" w:styleId="39">
    <w:name w:val="No Spacing"/>
    <w:qFormat/>
    <w:uiPriority w:val="1"/>
    <w:rPr>
      <w:rFonts w:ascii="Times New Roman" w:hAnsi="Times New Roman" w:eastAsia="宋体" w:cs="Times New Roman"/>
      <w:sz w:val="21"/>
      <w:lang w:val="en-GB" w:eastAsia="zh-CN" w:bidi="ar-SA"/>
    </w:rPr>
  </w:style>
  <w:style w:type="character" w:customStyle="1" w:styleId="40">
    <w:name w:val="标题 4 字符"/>
    <w:link w:val="6"/>
    <w:qFormat/>
    <w:uiPriority w:val="0"/>
    <w:rPr>
      <w:b/>
      <w:bCs/>
      <w:sz w:val="21"/>
      <w:szCs w:val="28"/>
      <w:lang w:val="en-GB"/>
    </w:rPr>
  </w:style>
  <w:style w:type="character" w:customStyle="1" w:styleId="41">
    <w:name w:val="标题 5 字符"/>
    <w:link w:val="7"/>
    <w:qFormat/>
    <w:uiPriority w:val="0"/>
    <w:rPr>
      <w:b/>
      <w:bCs/>
      <w:iCs/>
      <w:sz w:val="21"/>
      <w:szCs w:val="26"/>
      <w:lang w:val="en-GB"/>
    </w:rPr>
  </w:style>
  <w:style w:type="character" w:customStyle="1" w:styleId="42">
    <w:name w:val="标题 6 字符"/>
    <w:link w:val="8"/>
    <w:qFormat/>
    <w:uiPriority w:val="0"/>
    <w:rPr>
      <w:b/>
      <w:bCs/>
      <w:sz w:val="21"/>
      <w:szCs w:val="22"/>
      <w:lang w:val="en-GB"/>
    </w:rPr>
  </w:style>
  <w:style w:type="character" w:customStyle="1" w:styleId="43">
    <w:name w:val="标题 7 字符"/>
    <w:link w:val="9"/>
    <w:qFormat/>
    <w:uiPriority w:val="0"/>
    <w:rPr>
      <w:sz w:val="24"/>
      <w:szCs w:val="24"/>
      <w:lang w:val="en-GB"/>
    </w:rPr>
  </w:style>
  <w:style w:type="character" w:customStyle="1" w:styleId="44">
    <w:name w:val="标题 8 字符"/>
    <w:link w:val="10"/>
    <w:qFormat/>
    <w:uiPriority w:val="0"/>
    <w:rPr>
      <w:i/>
      <w:iCs/>
      <w:sz w:val="24"/>
      <w:szCs w:val="24"/>
      <w:lang w:val="en-GB"/>
    </w:rPr>
  </w:style>
  <w:style w:type="character" w:customStyle="1" w:styleId="45">
    <w:name w:val="标题 9 字符"/>
    <w:link w:val="11"/>
    <w:qFormat/>
    <w:uiPriority w:val="0"/>
    <w:rPr>
      <w:rFonts w:ascii="Arial" w:hAnsi="Arial" w:cs="Arial"/>
      <w:sz w:val="22"/>
      <w:szCs w:val="22"/>
      <w:lang w:val="en-GB"/>
    </w:rPr>
  </w:style>
  <w:style w:type="character" w:customStyle="1" w:styleId="46">
    <w:name w:val="页眉 字符"/>
    <w:link w:val="18"/>
    <w:qFormat/>
    <w:uiPriority w:val="0"/>
    <w:rPr>
      <w:sz w:val="21"/>
      <w:szCs w:val="18"/>
      <w:lang w:val="en-GB"/>
    </w:rPr>
  </w:style>
  <w:style w:type="character" w:customStyle="1" w:styleId="47">
    <w:name w:val="文档结构图 字符"/>
    <w:link w:val="14"/>
    <w:semiHidden/>
    <w:qFormat/>
    <w:uiPriority w:val="0"/>
    <w:rPr>
      <w:sz w:val="21"/>
      <w:shd w:val="clear" w:color="auto" w:fill="000080"/>
      <w:lang w:val="en-GB"/>
    </w:rPr>
  </w:style>
  <w:style w:type="character" w:customStyle="1" w:styleId="48">
    <w:name w:val="脚注文本 字符"/>
    <w:basedOn w:val="25"/>
    <w:link w:val="20"/>
    <w:semiHidden/>
    <w:qFormat/>
    <w:uiPriority w:val="0"/>
    <w:rPr>
      <w:sz w:val="18"/>
      <w:szCs w:val="18"/>
      <w:lang w:val="en-GB"/>
    </w:rPr>
  </w:style>
  <w:style w:type="character" w:customStyle="1" w:styleId="49">
    <w:name w:val="封面表格 字符"/>
    <w:basedOn w:val="25"/>
    <w:link w:val="50"/>
    <w:qFormat/>
    <w:locked/>
    <w:uiPriority w:val="0"/>
    <w:rPr>
      <w:rFonts w:ascii="微软雅黑" w:hAnsi="微软雅黑" w:eastAsia="微软雅黑" w:cs="微软雅黑"/>
      <w:sz w:val="24"/>
      <w:szCs w:val="24"/>
      <w:lang w:val="en-GB"/>
    </w:rPr>
  </w:style>
  <w:style w:type="paragraph" w:customStyle="1" w:styleId="50">
    <w:name w:val="封面表格"/>
    <w:basedOn w:val="1"/>
    <w:link w:val="49"/>
    <w:qFormat/>
    <w:uiPriority w:val="0"/>
    <w:rPr>
      <w:sz w:val="24"/>
      <w:szCs w:val="24"/>
    </w:rPr>
  </w:style>
  <w:style w:type="character" w:customStyle="1" w:styleId="51">
    <w:name w:val="封面页尾 字符"/>
    <w:basedOn w:val="25"/>
    <w:link w:val="52"/>
    <w:qFormat/>
    <w:locked/>
    <w:uiPriority w:val="0"/>
    <w:rPr>
      <w:rFonts w:ascii="微软雅黑" w:hAnsi="微软雅黑" w:eastAsia="微软雅黑" w:cs="微软雅黑"/>
      <w:sz w:val="18"/>
      <w:lang w:val="en-GB"/>
    </w:rPr>
  </w:style>
  <w:style w:type="paragraph" w:customStyle="1" w:styleId="52">
    <w:name w:val="封面页尾"/>
    <w:basedOn w:val="1"/>
    <w:link w:val="51"/>
    <w:qFormat/>
    <w:uiPriority w:val="0"/>
    <w:pPr>
      <w:spacing w:line="240" w:lineRule="exact"/>
    </w:pPr>
    <w:rPr>
      <w:sz w:val="18"/>
    </w:rPr>
  </w:style>
  <w:style w:type="character" w:customStyle="1" w:styleId="53">
    <w:name w:val="封面信息 字符"/>
    <w:basedOn w:val="49"/>
    <w:link w:val="54"/>
    <w:qFormat/>
    <w:locked/>
    <w:uiPriority w:val="0"/>
    <w:rPr>
      <w:rFonts w:ascii="微软雅黑" w:hAnsi="微软雅黑" w:eastAsia="微软雅黑" w:cs="微软雅黑"/>
      <w:sz w:val="32"/>
      <w:szCs w:val="32"/>
      <w:lang w:val="en-GB"/>
    </w:rPr>
  </w:style>
  <w:style w:type="paragraph" w:customStyle="1" w:styleId="54">
    <w:name w:val="封面信息"/>
    <w:basedOn w:val="50"/>
    <w:link w:val="53"/>
    <w:qFormat/>
    <w:uiPriority w:val="0"/>
    <w:pPr>
      <w:jc w:val="center"/>
    </w:pPr>
    <w:rPr>
      <w:sz w:val="32"/>
      <w:szCs w:val="32"/>
    </w:rPr>
  </w:style>
  <w:style w:type="character" w:customStyle="1" w:styleId="55">
    <w:name w:val="标题 字符"/>
    <w:basedOn w:val="25"/>
    <w:link w:val="22"/>
    <w:qFormat/>
    <w:uiPriority w:val="0"/>
    <w:rPr>
      <w:rFonts w:ascii="微软雅黑" w:hAnsi="微软雅黑" w:eastAsia="微软雅黑" w:cs="微软雅黑"/>
      <w:b/>
      <w:bCs/>
      <w:sz w:val="32"/>
      <w:szCs w:val="32"/>
      <w:lang w:val="en-GB"/>
    </w:r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3.pn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2.bmp"/><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2.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oleObject" Target="embeddings/oleObject1.bin"/><Relationship Id="rId17" Type="http://schemas.openxmlformats.org/officeDocument/2006/relationships/image" Target="media/image11.png"/><Relationship Id="rId16" Type="http://schemas.openxmlformats.org/officeDocument/2006/relationships/image" Target="media/image10.wmf"/><Relationship Id="rId15" Type="http://schemas.openxmlformats.org/officeDocument/2006/relationships/image" Target="media/image9.wmf"/><Relationship Id="rId14" Type="http://schemas.openxmlformats.org/officeDocument/2006/relationships/image" Target="media/image8.wmf"/><Relationship Id="rId132" Type="http://schemas.openxmlformats.org/officeDocument/2006/relationships/fontTable" Target="fontTable.xml"/><Relationship Id="rId131" Type="http://schemas.openxmlformats.org/officeDocument/2006/relationships/customXml" Target="../customXml/item1.xml"/><Relationship Id="rId130" Type="http://schemas.openxmlformats.org/officeDocument/2006/relationships/numbering" Target="numbering.xml"/><Relationship Id="rId13" Type="http://schemas.openxmlformats.org/officeDocument/2006/relationships/image" Target="media/image7.wmf"/><Relationship Id="rId129" Type="http://schemas.openxmlformats.org/officeDocument/2006/relationships/image" Target="media/image122.png"/><Relationship Id="rId128" Type="http://schemas.openxmlformats.org/officeDocument/2006/relationships/image" Target="media/image121.png"/><Relationship Id="rId127" Type="http://schemas.openxmlformats.org/officeDocument/2006/relationships/image" Target="media/image120.png"/><Relationship Id="rId126" Type="http://schemas.openxmlformats.org/officeDocument/2006/relationships/image" Target="media/image119.png"/><Relationship Id="rId125" Type="http://schemas.openxmlformats.org/officeDocument/2006/relationships/image" Target="media/image118.png"/><Relationship Id="rId124" Type="http://schemas.openxmlformats.org/officeDocument/2006/relationships/image" Target="media/image117.png"/><Relationship Id="rId123" Type="http://schemas.openxmlformats.org/officeDocument/2006/relationships/image" Target="media/image116.png"/><Relationship Id="rId122" Type="http://schemas.openxmlformats.org/officeDocument/2006/relationships/image" Target="media/image115.png"/><Relationship Id="rId121" Type="http://schemas.openxmlformats.org/officeDocument/2006/relationships/image" Target="media/image114.png"/><Relationship Id="rId120" Type="http://schemas.openxmlformats.org/officeDocument/2006/relationships/image" Target="media/image113.png"/><Relationship Id="rId12" Type="http://schemas.openxmlformats.org/officeDocument/2006/relationships/image" Target="media/image6.wmf"/><Relationship Id="rId119" Type="http://schemas.openxmlformats.org/officeDocument/2006/relationships/image" Target="media/image112.png"/><Relationship Id="rId118" Type="http://schemas.openxmlformats.org/officeDocument/2006/relationships/image" Target="media/image111.png"/><Relationship Id="rId117" Type="http://schemas.openxmlformats.org/officeDocument/2006/relationships/image" Target="media/image110.png"/><Relationship Id="rId116" Type="http://schemas.openxmlformats.org/officeDocument/2006/relationships/image" Target="media/image109.png"/><Relationship Id="rId115" Type="http://schemas.openxmlformats.org/officeDocument/2006/relationships/image" Target="media/image108.png"/><Relationship Id="rId114" Type="http://schemas.openxmlformats.org/officeDocument/2006/relationships/image" Target="media/image107.png"/><Relationship Id="rId113" Type="http://schemas.openxmlformats.org/officeDocument/2006/relationships/image" Target="media/image106.png"/><Relationship Id="rId112" Type="http://schemas.openxmlformats.org/officeDocument/2006/relationships/image" Target="media/image105.png"/><Relationship Id="rId111" Type="http://schemas.openxmlformats.org/officeDocument/2006/relationships/image" Target="media/image104.png"/><Relationship Id="rId110" Type="http://schemas.openxmlformats.org/officeDocument/2006/relationships/image" Target="media/image103.png"/><Relationship Id="rId11" Type="http://schemas.openxmlformats.org/officeDocument/2006/relationships/image" Target="media/image5.wmf"/><Relationship Id="rId109" Type="http://schemas.openxmlformats.org/officeDocument/2006/relationships/image" Target="media/image102.png"/><Relationship Id="rId108" Type="http://schemas.openxmlformats.org/officeDocument/2006/relationships/image" Target="media/image101.png"/><Relationship Id="rId107" Type="http://schemas.openxmlformats.org/officeDocument/2006/relationships/image" Target="media/image100.png"/><Relationship Id="rId106" Type="http://schemas.openxmlformats.org/officeDocument/2006/relationships/image" Target="media/image99.png"/><Relationship Id="rId105" Type="http://schemas.openxmlformats.org/officeDocument/2006/relationships/image" Target="media/image98.png"/><Relationship Id="rId104" Type="http://schemas.openxmlformats.org/officeDocument/2006/relationships/image" Target="media/image97.png"/><Relationship Id="rId103" Type="http://schemas.openxmlformats.org/officeDocument/2006/relationships/image" Target="media/image96.png"/><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4.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G\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69264-1544-43C8-95E1-596A407BD828}">
  <ds:schemaRefs/>
</ds:datastoreItem>
</file>

<file path=docProps/app.xml><?xml version="1.0" encoding="utf-8"?>
<Properties xmlns="http://schemas.openxmlformats.org/officeDocument/2006/extended-properties" xmlns:vt="http://schemas.openxmlformats.org/officeDocument/2006/docPropsVTypes">
  <Template>tmp1.dotx</Template>
  <Pages>83</Pages>
  <Words>4513</Words>
  <Characters>6482</Characters>
  <Lines>37</Lines>
  <Paragraphs>10</Paragraphs>
  <TotalTime>5</TotalTime>
  <ScaleCrop>false</ScaleCrop>
  <LinksUpToDate>false</LinksUpToDate>
  <CharactersWithSpaces>13010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2026-03-26T12:12:00Z</dcterms:created>
  <dc:creator>小企</dc:creator>
  <cp:lastModifiedBy>小企</cp:lastModifiedBy>
  <dcterms:modified xsi:type="dcterms:W3CDTF">2026-03-26T12:18:29Z</dcterms:modified>
  <dc:title>室内热湿环境预计达标比例报告书</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60D36CC030ED4BD3A874A7AF404F3153_11</vt:lpwstr>
  </property>
  <property fmtid="{D5CDD505-2E9C-101B-9397-08002B2CF9AE}" pid="4" name="KSOTemplateDocerSaveRecord">
    <vt:lpwstr>eyJoZGlkIjoiY2FjZDY1NTgzYzlhMmQ3OGI2ZTliM2M5ODNlZGMxZDUiLCJ1c2VySWQiOiIzMTcyMjU3MzgifQ==</vt:lpwstr>
  </property>
</Properties>
</file>