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68" w:beforeAutospacing="0" w:after="0" w:afterAutospacing="0" w:line="20" w:lineRule="atLeast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caps w:val="0"/>
          <w:color w:val="06071F"/>
          <w:spacing w:val="0"/>
          <w:sz w:val="32"/>
          <w:szCs w:val="32"/>
          <w:bdr w:val="none" w:color="auto" w:sz="0" w:space="0"/>
          <w:shd w:val="clear" w:fill="FDFDFE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6071F"/>
          <w:spacing w:val="0"/>
          <w:sz w:val="32"/>
          <w:szCs w:val="32"/>
          <w:bdr w:val="none" w:color="auto" w:sz="0" w:space="0"/>
          <w:shd w:val="clear" w:fill="FDFDFE"/>
          <w:lang w:val="en-US" w:eastAsia="zh-CN"/>
        </w:rPr>
        <w:t>紧急疏散、应急救护教育宣传方案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168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6071F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鉴于大学校园内办公与实验建筑的人员密集性和潜在的安全风险，为了提高师生员工的安全意识，增强紧急疏散和应急救护能力，特制定本教育宣传方案。目标是确保每位师生员工都能熟悉紧急疏散流程，掌握基本的应急救护技能，从而在面对突发事件时能够迅速、有效地采取行动，保障自身及他人的安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168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6071F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  <w:lang w:val="en-US" w:eastAsia="zh-CN"/>
        </w:rPr>
        <w:t>一</w:t>
      </w:r>
      <w:r>
        <w:rPr>
          <w:rStyle w:val="5"/>
          <w:rFonts w:hint="eastAsia" w:ascii="宋体" w:hAnsi="宋体" w:eastAsia="宋体" w:cs="宋体"/>
          <w:b/>
          <w:bCs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、宣传内容与形式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Style w:val="5"/>
          <w:rFonts w:hint="eastAsia" w:eastAsia="宋体" w:cs="宋体"/>
          <w:b/>
          <w:bCs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  <w:lang w:val="en-US" w:eastAsia="zh-CN"/>
        </w:rPr>
        <w:t>1、</w:t>
      </w:r>
      <w:r>
        <w:rPr>
          <w:rStyle w:val="5"/>
          <w:rFonts w:hint="eastAsia" w:ascii="宋体" w:hAnsi="宋体" w:eastAsia="宋体" w:cs="宋体"/>
          <w:b/>
          <w:bCs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紧急疏散知识普及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内容</w:t>
      </w:r>
      <w:r>
        <w:rPr>
          <w:rFonts w:hint="eastAsia" w:ascii="宋体" w:hAnsi="宋体" w:eastAsia="宋体" w:cs="宋体"/>
          <w:b/>
          <w:bCs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包括紧急疏散的重要性、疏散路线与集合点的熟悉、疏散时的注意事项（如避免使用电梯、保持冷静、用手背感受门温判断火情等）。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2" w:beforeAutospacing="0" w:after="0" w:afterAutospacing="0" w:line="360" w:lineRule="auto"/>
        <w:ind w:right="0" w:righ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形式</w:t>
      </w:r>
      <w:r>
        <w:rPr>
          <w:rFonts w:hint="eastAsia" w:ascii="宋体" w:hAnsi="宋体" w:eastAsia="宋体" w:cs="宋体"/>
          <w:b/>
          <w:bCs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通过线上平台（如学校官网、微信公众号）发布图文教程、视频动画；线下张贴紧急疏散图、举办专题讲座和工作坊。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Style w:val="5"/>
          <w:rFonts w:hint="eastAsia" w:eastAsia="宋体" w:cs="宋体"/>
          <w:b/>
          <w:bCs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  <w:lang w:val="en-US" w:eastAsia="zh-CN"/>
        </w:rPr>
        <w:t>2、</w:t>
      </w:r>
      <w:r>
        <w:rPr>
          <w:rStyle w:val="5"/>
          <w:rFonts w:hint="eastAsia" w:ascii="宋体" w:hAnsi="宋体" w:eastAsia="宋体" w:cs="宋体"/>
          <w:b/>
          <w:bCs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应急救护技能培训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内容</w:t>
      </w:r>
      <w:r>
        <w:rPr>
          <w:rFonts w:hint="eastAsia" w:ascii="宋体" w:hAnsi="宋体" w:eastAsia="宋体" w:cs="宋体"/>
          <w:b/>
          <w:bCs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基础生命支持（BLS）技能，如心肺复苏术（CPR）、自动体外除颤器（AED）使用、止血包扎、骨折固定等。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2" w:beforeAutospacing="0" w:after="0" w:afterAutospacing="0" w:line="360" w:lineRule="auto"/>
        <w:ind w:right="0" w:righ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形式</w:t>
      </w:r>
      <w:r>
        <w:rPr>
          <w:rFonts w:hint="eastAsia" w:ascii="宋体" w:hAnsi="宋体" w:eastAsia="宋体" w:cs="宋体"/>
          <w:b/>
          <w:bCs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邀请专业医护人员或经过认证的急救培训师进行现场教学，结合模拟演练，让师生员工在实操中掌握技能；同时，提供在线急救课程，方便师生自学。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Style w:val="5"/>
          <w:rFonts w:hint="eastAsia" w:eastAsia="宋体" w:cs="宋体"/>
          <w:b/>
          <w:bCs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  <w:lang w:val="en-US" w:eastAsia="zh-CN"/>
        </w:rPr>
        <w:t>3、</w:t>
      </w:r>
      <w:r>
        <w:rPr>
          <w:rStyle w:val="5"/>
          <w:rFonts w:hint="eastAsia" w:ascii="宋体" w:hAnsi="宋体" w:eastAsia="宋体" w:cs="宋体"/>
          <w:b/>
          <w:bCs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互动体验与情景模拟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组织定期的紧急疏散和应急救护模拟演练，模拟火灾、地震等真实场景，让师生员工在接近真实的情境下体验疏散流程和应急救护操作，增强实战能力。设立应急救护体验区，配备模拟人、AED训练机等设备，供师生日常练习和体验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2" w:beforeAutospacing="0" w:after="0" w:afterAutospacing="0" w:line="360" w:lineRule="auto"/>
        <w:ind w:right="0" w:righ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Style w:val="5"/>
          <w:rFonts w:hint="eastAsia" w:eastAsia="宋体" w:cs="宋体"/>
          <w:b/>
          <w:bCs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  <w:lang w:val="en-US" w:eastAsia="zh-CN"/>
        </w:rPr>
        <w:t>4、</w:t>
      </w:r>
      <w:r>
        <w:rPr>
          <w:rStyle w:val="5"/>
          <w:rFonts w:hint="eastAsia" w:ascii="宋体" w:hAnsi="宋体" w:eastAsia="宋体" w:cs="宋体"/>
          <w:b/>
          <w:bCs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校园媒体与社交媒体宣传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利用</w:t>
      </w:r>
      <w:r>
        <w:rPr>
          <w:rFonts w:hint="eastAsia" w:eastAsia="宋体" w:cs="宋体"/>
          <w:b w:val="0"/>
          <w:bCs w:val="0"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  <w:lang w:val="en-US" w:eastAsia="zh-CN"/>
        </w:rPr>
        <w:t>公众号等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媒体资源，定期播放紧急疏散和应急救护相关知识，提高师生关注度。在社交媒体平台上开设话题讨论，分享成功案例、知识小贴士，鼓励师生参与互动，形成良好的学习氛围。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168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6071F"/>
          <w:spacing w:val="0"/>
          <w:sz w:val="24"/>
          <w:szCs w:val="24"/>
        </w:rPr>
      </w:pPr>
      <w:r>
        <w:rPr>
          <w:rStyle w:val="5"/>
          <w:rFonts w:hint="eastAsia" w:eastAsia="宋体" w:cs="宋体"/>
          <w:b/>
          <w:bCs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  <w:lang w:val="en-US" w:eastAsia="zh-CN"/>
        </w:rPr>
        <w:t>二</w:t>
      </w:r>
      <w:r>
        <w:rPr>
          <w:rStyle w:val="5"/>
          <w:rFonts w:hint="eastAsia" w:ascii="宋体" w:hAnsi="宋体" w:eastAsia="宋体" w:cs="宋体"/>
          <w:b/>
          <w:bCs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、实施步骤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righ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需求调研</w:t>
      </w:r>
      <w:r>
        <w:rPr>
          <w:rFonts w:hint="eastAsia" w:ascii="宋体" w:hAnsi="宋体" w:eastAsia="宋体" w:cs="宋体"/>
          <w:b/>
          <w:bCs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通过问卷调查、座谈会等形式，了解师生员工对紧急疏散和应急救护知识的需求。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2" w:beforeAutospacing="0" w:after="0" w:afterAutospacing="0" w:line="360" w:lineRule="auto"/>
        <w:ind w:left="425" w:leftChars="0" w:right="0" w:righ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资源整合</w:t>
      </w:r>
      <w:r>
        <w:rPr>
          <w:rFonts w:hint="eastAsia" w:ascii="宋体" w:hAnsi="宋体" w:eastAsia="宋体" w:cs="宋体"/>
          <w:b/>
          <w:bCs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整合校内外的教育资源，包括邀请专家、采购培训材料、布置模拟演练场地等。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2" w:beforeAutospacing="0" w:after="0" w:afterAutospacing="0" w:line="360" w:lineRule="auto"/>
        <w:ind w:left="425" w:leftChars="0" w:right="0" w:righ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宣传策划</w:t>
      </w:r>
      <w:r>
        <w:rPr>
          <w:rFonts w:hint="eastAsia" w:ascii="宋体" w:hAnsi="宋体" w:eastAsia="宋体" w:cs="宋体"/>
          <w:b/>
          <w:bCs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根据调研结果，制定详细的教育宣传计划，包括时间安排、活动形式、预期效果等。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2" w:beforeAutospacing="0" w:after="0" w:afterAutospacing="0" w:line="360" w:lineRule="auto"/>
        <w:ind w:left="425" w:leftChars="0" w:right="0" w:righ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执行与监督</w:t>
      </w:r>
      <w:r>
        <w:rPr>
          <w:rFonts w:hint="eastAsia" w:ascii="宋体" w:hAnsi="宋体" w:eastAsia="宋体" w:cs="宋体"/>
          <w:b/>
          <w:bCs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按计划执行各项活动，同时设立监督小组，确保活动质量，收集反馈意见。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2" w:beforeAutospacing="0" w:after="0" w:afterAutospacing="0" w:line="360" w:lineRule="auto"/>
        <w:ind w:left="425" w:leftChars="0" w:right="0" w:righ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效果评估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：通过问卷调查、技能考核等方式，评估教育宣传活动的成效，及时调整后续计划。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168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6071F"/>
          <w:spacing w:val="0"/>
          <w:sz w:val="24"/>
          <w:szCs w:val="24"/>
        </w:rPr>
      </w:pPr>
      <w:r>
        <w:rPr>
          <w:rStyle w:val="5"/>
          <w:rFonts w:hint="eastAsia" w:eastAsia="宋体" w:cs="宋体"/>
          <w:b/>
          <w:bCs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  <w:lang w:val="en-US" w:eastAsia="zh-CN"/>
        </w:rPr>
        <w:t>三</w:t>
      </w:r>
      <w:r>
        <w:rPr>
          <w:rStyle w:val="5"/>
          <w:rFonts w:hint="eastAsia" w:ascii="宋体" w:hAnsi="宋体" w:eastAsia="宋体" w:cs="宋体"/>
          <w:b/>
          <w:bCs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、持续改进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righ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建立长效的教育宣传机制，定期更新紧急疏散图和应急救护指南，确保信息的时效性和准确性。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2" w:beforeAutospacing="0" w:after="0" w:afterAutospacing="0" w:line="360" w:lineRule="auto"/>
        <w:ind w:left="425" w:leftChars="0" w:right="0" w:righ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鼓励师生自发组织学习小组，定期交流学习心得，形成良好的学习氛围。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2" w:beforeAutospacing="0" w:after="0" w:afterAutospacing="0" w:line="360" w:lineRule="auto"/>
        <w:ind w:left="425" w:leftChars="0" w:right="0" w:righ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6071F"/>
          <w:spacing w:val="0"/>
          <w:sz w:val="24"/>
          <w:szCs w:val="24"/>
          <w:bdr w:val="none" w:color="auto" w:sz="0" w:space="0"/>
          <w:shd w:val="clear" w:fill="FDFDFE"/>
        </w:rPr>
        <w:t>据校园发展变化，适时调整紧急疏散预案和应急救护培训内容，确保适应新环境和新挑战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PingFang-SC-Regular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3A440E"/>
    <w:multiLevelType w:val="singleLevel"/>
    <w:tmpl w:val="A83A440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D3B1B33F"/>
    <w:multiLevelType w:val="singleLevel"/>
    <w:tmpl w:val="D3B1B33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97517"/>
    <w:rsid w:val="3D62073D"/>
    <w:rsid w:val="434B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cs="宋体" w:eastAsiaTheme="minorEastAsia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2024-04-29T02:35:00Z</dcterms:created>
  <dc:creator>谭诗柳</dc:creator>
  <cp:lastModifiedBy>T。</cp:lastModifiedBy>
  <dcterms:modified xsi:type="dcterms:W3CDTF">2025-02-15T03:17:08Z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