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tbl>
            <w:tblPr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43" w:hRule="atLeast"/>
              </w:trPr>
              <w:tc>
                <w:tcPr>
                  <w:tcW w:w="91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left w:w="101" w:type="dxa"/>
                    <w:right w:w="101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</w:pPr>
                  <w:r>
                    <w:rPr>
                      <w:rFonts w:hint="eastAsia" w:ascii="宋体" w:hAnsi="宋体" w:eastAsia="宋体" w:cs="宋体"/>
                      <w:caps w:val="0"/>
                      <w:spacing w:val="0"/>
                      <w:sz w:val="20"/>
                      <w:szCs w:val="20"/>
                    </w:rPr>
                    <w:t> 项目在外窗主要朝向设置遮阳百叶，安装于建筑南向、东向和西向外窗及玻璃幕墙位置。遮阳装置可根据太阳辐射、室外温度分时调节开度与角度，夏季自动降低太阳得热、减小冷负荷，冬季收起利用自然光和太阳辐射采暖，兼顾节能、采光与室内热舒适。​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7"/>
        <w:tblW w:w="5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1"/>
        <w:gridCol w:w="1345"/>
        <w:gridCol w:w="1136"/>
        <w:gridCol w:w="1990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711" w:type="pct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南</w:t>
                </w:r>
              </w:p>
            </w:tc>
          </w:sdtContent>
        </w:sdt>
        <w:tc>
          <w:tcPr>
            <w:tcW w:w="711" w:type="pct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100.8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7.2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东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东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2.1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43%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东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西</w:t>
            </w:r>
          </w:p>
        </w:tc>
        <w:tc>
          <w:tcPr>
            <w:tcW w:w="711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0.9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1.5</w:t>
            </w:r>
          </w:p>
        </w:tc>
        <w:tc>
          <w:tcPr>
            <w:tcW w:w="602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94</w:t>
            </w:r>
          </w:p>
        </w:tc>
        <w:tc>
          <w:tcPr>
            <w:tcW w:w="1053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216</w:t>
            </w:r>
          </w:p>
        </w:tc>
        <w:tc>
          <w:tcPr>
            <w:tcW w:w="1211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西</w:t>
            </w:r>
          </w:p>
        </w:tc>
        <w:tc>
          <w:tcPr>
            <w:tcW w:w="711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2.1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1.5</w:t>
            </w:r>
          </w:p>
        </w:tc>
        <w:tc>
          <w:tcPr>
            <w:tcW w:w="602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1053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78.5</w:t>
            </w:r>
          </w:p>
        </w:tc>
        <w:tc>
          <w:tcPr>
            <w:tcW w:w="1211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8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54%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8"/>
      <w:bookmarkStart w:id="1" w:name="_Toc9945122"/>
      <w:bookmarkStart w:id="2" w:name="_Toc9945405"/>
      <w:bookmarkStart w:id="3" w:name="_Toc9944698"/>
      <w:bookmarkStart w:id="4" w:name="_Toc9945264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</w:t>
      </w:r>
      <w:bookmarkStart w:id="5" w:name="_GoBack"/>
      <w:bookmarkEnd w:id="5"/>
      <w:r>
        <w:rPr>
          <w:rFonts w:hint="eastAsia" w:ascii="Times New Roman" w:hAnsi="Times New Roman" w:eastAsia="宋体" w:cs="Times New Roman"/>
          <w:szCs w:val="21"/>
        </w:rPr>
        <w:t>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5AA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9</TotalTime>
  <ScaleCrop>false</ScaleCrop>
  <LinksUpToDate>false</LinksUpToDate>
  <CharactersWithSpaces>701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T。</cp:lastModifiedBy>
  <dcterms:modified xsi:type="dcterms:W3CDTF">2026-03-23T08:43:08Z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