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E5957">
      <w:pPr>
        <w:rPr>
          <w:rFonts w:hint="eastAsia"/>
        </w:rPr>
      </w:pPr>
      <w:r>
        <w:rPr>
          <w:rFonts w:hint="eastAsia"/>
        </w:rPr>
        <w:t># 乌兰哈达火山脚下充电站可再循环材料和可再利用材料用量计算书</w:t>
      </w:r>
    </w:p>
    <w:p w14:paraId="0B8875A2">
      <w:pPr>
        <w:rPr>
          <w:rFonts w:hint="eastAsia"/>
        </w:rPr>
      </w:pPr>
    </w:p>
    <w:p w14:paraId="718E9D2E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2C998E2A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37BEA3ED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11F414FF">
      <w:pPr>
        <w:rPr>
          <w:rFonts w:hint="eastAsia"/>
        </w:rPr>
      </w:pPr>
    </w:p>
    <w:p w14:paraId="3CB4DAA9">
      <w:pPr>
        <w:rPr>
          <w:rFonts w:hint="eastAsia"/>
        </w:rPr>
      </w:pPr>
      <w:r>
        <w:rPr>
          <w:rFonts w:hint="eastAsia"/>
        </w:rPr>
        <w:t>---</w:t>
      </w:r>
    </w:p>
    <w:p w14:paraId="7653F248">
      <w:pPr>
        <w:rPr>
          <w:rFonts w:hint="eastAsia"/>
        </w:rPr>
      </w:pPr>
    </w:p>
    <w:p w14:paraId="6DF63F06">
      <w:pPr>
        <w:rPr>
          <w:rFonts w:hint="eastAsia"/>
        </w:rPr>
      </w:pPr>
      <w:r>
        <w:rPr>
          <w:rFonts w:hint="eastAsia"/>
        </w:rPr>
        <w:t>## 第一章 计算依据</w:t>
      </w:r>
    </w:p>
    <w:p w14:paraId="5B20D8AD">
      <w:pPr>
        <w:rPr>
          <w:rFonts w:hint="eastAsia"/>
        </w:rPr>
      </w:pPr>
    </w:p>
    <w:p w14:paraId="75B0A94C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610AC2CF">
      <w:pPr>
        <w:rPr>
          <w:rFonts w:hint="eastAsia"/>
        </w:rPr>
      </w:pPr>
      <w:r>
        <w:rPr>
          <w:rFonts w:hint="eastAsia"/>
        </w:rPr>
        <w:t>|----------|----------|</w:t>
      </w:r>
    </w:p>
    <w:p w14:paraId="7D1A39D0">
      <w:pPr>
        <w:rPr>
          <w:rFonts w:hint="eastAsia"/>
        </w:rPr>
      </w:pPr>
      <w:r>
        <w:rPr>
          <w:rFonts w:hint="eastAsia"/>
        </w:rPr>
        <w:t>| GB/T 50378-2019 | 绿色建筑评价标准 |</w:t>
      </w:r>
    </w:p>
    <w:p w14:paraId="1C2B21E3">
      <w:pPr>
        <w:rPr>
          <w:rFonts w:hint="eastAsia"/>
        </w:rPr>
      </w:pPr>
      <w:r>
        <w:rPr>
          <w:rFonts w:hint="eastAsia"/>
        </w:rPr>
        <w:t>| 建办科〔2021〕17号 | 绿色建筑评价标准技术细则 |</w:t>
      </w:r>
    </w:p>
    <w:p w14:paraId="69597B92">
      <w:pPr>
        <w:rPr>
          <w:rFonts w:hint="eastAsia"/>
        </w:rPr>
      </w:pPr>
    </w:p>
    <w:p w14:paraId="29C8598D">
      <w:pPr>
        <w:rPr>
          <w:rFonts w:hint="eastAsia"/>
        </w:rPr>
      </w:pPr>
      <w:r>
        <w:rPr>
          <w:rFonts w:hint="eastAsia"/>
        </w:rPr>
        <w:t>### 1.1 定义</w:t>
      </w:r>
    </w:p>
    <w:p w14:paraId="3FA7C71B">
      <w:pPr>
        <w:rPr>
          <w:rFonts w:hint="eastAsia"/>
        </w:rPr>
      </w:pPr>
    </w:p>
    <w:p w14:paraId="4C87388A">
      <w:pPr>
        <w:rPr>
          <w:rFonts w:hint="eastAsia"/>
        </w:rPr>
      </w:pPr>
      <w:r>
        <w:rPr>
          <w:rFonts w:hint="eastAsia"/>
        </w:rPr>
        <w:t>| 术语 | 说明 |</w:t>
      </w:r>
    </w:p>
    <w:p w14:paraId="3BBE6396">
      <w:pPr>
        <w:rPr>
          <w:rFonts w:hint="eastAsia"/>
        </w:rPr>
      </w:pPr>
      <w:r>
        <w:rPr>
          <w:rFonts w:hint="eastAsia"/>
        </w:rPr>
        <w:t>|------|------|</w:t>
      </w:r>
    </w:p>
    <w:p w14:paraId="328A117E">
      <w:pPr>
        <w:rPr>
          <w:rFonts w:hint="eastAsia"/>
        </w:rPr>
      </w:pPr>
      <w:r>
        <w:rPr>
          <w:rFonts w:hint="eastAsia"/>
        </w:rPr>
        <w:t>| 可再循环材料 | 废弃后可回收再加工的材料（钢材、铝材、玻璃等） |</w:t>
      </w:r>
    </w:p>
    <w:p w14:paraId="13D161C6">
      <w:pPr>
        <w:rPr>
          <w:rFonts w:hint="eastAsia"/>
        </w:rPr>
      </w:pPr>
      <w:r>
        <w:rPr>
          <w:rFonts w:hint="eastAsia"/>
        </w:rPr>
        <w:t>| 可再利用材料 | 不改变形态可直接再利用的材料（旧砖、旧石材等） |</w:t>
      </w:r>
    </w:p>
    <w:p w14:paraId="33989A5A">
      <w:pPr>
        <w:rPr>
          <w:rFonts w:hint="eastAsia"/>
        </w:rPr>
      </w:pPr>
    </w:p>
    <w:p w14:paraId="557A76EC">
      <w:pPr>
        <w:rPr>
          <w:rFonts w:hint="eastAsia"/>
        </w:rPr>
      </w:pPr>
      <w:r>
        <w:rPr>
          <w:rFonts w:hint="eastAsia"/>
        </w:rPr>
        <w:t>---</w:t>
      </w:r>
    </w:p>
    <w:p w14:paraId="3C379E53">
      <w:pPr>
        <w:rPr>
          <w:rFonts w:hint="eastAsia"/>
        </w:rPr>
      </w:pPr>
    </w:p>
    <w:p w14:paraId="727FADAD">
      <w:pPr>
        <w:rPr>
          <w:rFonts w:hint="eastAsia"/>
        </w:rPr>
      </w:pPr>
      <w:r>
        <w:rPr>
          <w:rFonts w:hint="eastAsia"/>
        </w:rPr>
        <w:t>## 第二章 材料用量统计</w:t>
      </w:r>
    </w:p>
    <w:p w14:paraId="48D1AFBC">
      <w:pPr>
        <w:rPr>
          <w:rFonts w:hint="eastAsia"/>
        </w:rPr>
      </w:pPr>
    </w:p>
    <w:p w14:paraId="50B04423">
      <w:pPr>
        <w:rPr>
          <w:rFonts w:hint="eastAsia"/>
        </w:rPr>
      </w:pPr>
      <w:r>
        <w:rPr>
          <w:rFonts w:hint="eastAsia"/>
        </w:rPr>
        <w:t>### 2.1 可再循环材料</w:t>
      </w:r>
    </w:p>
    <w:p w14:paraId="62C139FA">
      <w:pPr>
        <w:rPr>
          <w:rFonts w:hint="eastAsia"/>
        </w:rPr>
      </w:pPr>
    </w:p>
    <w:p w14:paraId="6BC21D0F">
      <w:pPr>
        <w:rPr>
          <w:rFonts w:hint="eastAsia"/>
        </w:rPr>
      </w:pPr>
      <w:r>
        <w:rPr>
          <w:rFonts w:hint="eastAsia"/>
        </w:rPr>
        <w:t>| 材料名称 | 用量(吨) | 再循环率 | 可再循环重量(吨) |</w:t>
      </w:r>
    </w:p>
    <w:p w14:paraId="7AA07410">
      <w:pPr>
        <w:rPr>
          <w:rFonts w:hint="eastAsia"/>
        </w:rPr>
      </w:pPr>
      <w:r>
        <w:rPr>
          <w:rFonts w:hint="eastAsia"/>
        </w:rPr>
        <w:t>|----------|----------|----------|------------------|</w:t>
      </w:r>
    </w:p>
    <w:p w14:paraId="5EB72046">
      <w:pPr>
        <w:rPr>
          <w:rFonts w:hint="eastAsia"/>
        </w:rPr>
      </w:pPr>
      <w:r>
        <w:rPr>
          <w:rFonts w:hint="eastAsia"/>
        </w:rPr>
        <w:t>| 钢筋 | 305 | 100% | 305 |</w:t>
      </w:r>
    </w:p>
    <w:p w14:paraId="160AE6BD">
      <w:pPr>
        <w:rPr>
          <w:rFonts w:hint="eastAsia"/>
        </w:rPr>
      </w:pPr>
      <w:r>
        <w:rPr>
          <w:rFonts w:hint="eastAsia"/>
        </w:rPr>
        <w:t>| 钢材（耐候钢、型钢） | 45 | 100% | 45 |</w:t>
      </w:r>
    </w:p>
    <w:p w14:paraId="4CCE53C1">
      <w:pPr>
        <w:rPr>
          <w:rFonts w:hint="eastAsia"/>
        </w:rPr>
      </w:pPr>
      <w:r>
        <w:rPr>
          <w:rFonts w:hint="eastAsia"/>
        </w:rPr>
        <w:t>| 不锈钢 | 8.5 | 100% | 8.5 |</w:t>
      </w:r>
    </w:p>
    <w:p w14:paraId="626A1737">
      <w:pPr>
        <w:rPr>
          <w:rFonts w:hint="eastAsia"/>
        </w:rPr>
      </w:pPr>
      <w:r>
        <w:rPr>
          <w:rFonts w:hint="eastAsia"/>
        </w:rPr>
        <w:t>| 铝型材 | 3.8 | 100% | 3.8 |</w:t>
      </w:r>
    </w:p>
    <w:p w14:paraId="4C24FC6F">
      <w:pPr>
        <w:rPr>
          <w:rFonts w:hint="eastAsia"/>
        </w:rPr>
      </w:pPr>
      <w:r>
        <w:rPr>
          <w:rFonts w:hint="eastAsia"/>
        </w:rPr>
        <w:t>| 铜材（电线电缆） | 2.5 | 100% | 2.5 |</w:t>
      </w:r>
    </w:p>
    <w:p w14:paraId="76821183">
      <w:pPr>
        <w:rPr>
          <w:rFonts w:hint="eastAsia"/>
        </w:rPr>
      </w:pPr>
      <w:r>
        <w:rPr>
          <w:rFonts w:hint="eastAsia"/>
        </w:rPr>
        <w:t>| 玻璃 | 9.3 | 100% | 9.3 |</w:t>
      </w:r>
    </w:p>
    <w:p w14:paraId="657556EB">
      <w:pPr>
        <w:rPr>
          <w:rFonts w:hint="eastAsia"/>
        </w:rPr>
      </w:pPr>
      <w:r>
        <w:rPr>
          <w:rFonts w:hint="eastAsia"/>
        </w:rPr>
        <w:t>| **合计** | **374.1** | — | **374.1** |</w:t>
      </w:r>
    </w:p>
    <w:p w14:paraId="0F91C258">
      <w:pPr>
        <w:rPr>
          <w:rFonts w:hint="eastAsia"/>
        </w:rPr>
      </w:pPr>
    </w:p>
    <w:p w14:paraId="7FDA0D09">
      <w:pPr>
        <w:rPr>
          <w:rFonts w:hint="eastAsia"/>
        </w:rPr>
      </w:pPr>
      <w:r>
        <w:rPr>
          <w:rFonts w:hint="eastAsia"/>
        </w:rPr>
        <w:t>### 2.2 可再利用材料</w:t>
      </w:r>
    </w:p>
    <w:p w14:paraId="558637AE">
      <w:pPr>
        <w:rPr>
          <w:rFonts w:hint="eastAsia"/>
        </w:rPr>
      </w:pPr>
    </w:p>
    <w:p w14:paraId="47F77DD6">
      <w:pPr>
        <w:rPr>
          <w:rFonts w:hint="eastAsia"/>
        </w:rPr>
      </w:pPr>
      <w:r>
        <w:rPr>
          <w:rFonts w:hint="eastAsia"/>
        </w:rPr>
        <w:t>| 材料名称 | 用量 | 单位 | 来源 | 可再利用重量(吨) |</w:t>
      </w:r>
    </w:p>
    <w:p w14:paraId="0CF7E552">
      <w:pPr>
        <w:rPr>
          <w:rFonts w:hint="eastAsia"/>
        </w:rPr>
      </w:pPr>
      <w:r>
        <w:rPr>
          <w:rFonts w:hint="eastAsia"/>
        </w:rPr>
        <w:t>|----------|------|------|------|------------------|</w:t>
      </w:r>
    </w:p>
    <w:p w14:paraId="0C49A804">
      <w:pPr>
        <w:rPr>
          <w:rFonts w:hint="eastAsia"/>
        </w:rPr>
      </w:pPr>
      <w:r>
        <w:rPr>
          <w:rFonts w:hint="eastAsia"/>
        </w:rPr>
        <w:t>| 火山石（旧建筑回收） | 85 | 吨 | 场地旧建筑 | 85 |</w:t>
      </w:r>
    </w:p>
    <w:p w14:paraId="6F93E6E5">
      <w:pPr>
        <w:rPr>
          <w:rFonts w:hint="eastAsia"/>
        </w:rPr>
      </w:pPr>
      <w:r>
        <w:rPr>
          <w:rFonts w:hint="eastAsia"/>
        </w:rPr>
        <w:t>| 红砖（旧建筑回收） | 1.2 | 万块 | 场地旧建筑 | 12 |</w:t>
      </w:r>
    </w:p>
    <w:p w14:paraId="455D0120">
      <w:pPr>
        <w:rPr>
          <w:rFonts w:hint="eastAsia"/>
        </w:rPr>
      </w:pPr>
      <w:r>
        <w:rPr>
          <w:rFonts w:hint="eastAsia"/>
        </w:rPr>
        <w:t>| **合计** | — | — | — | **97** |</w:t>
      </w:r>
    </w:p>
    <w:p w14:paraId="0C761108">
      <w:pPr>
        <w:rPr>
          <w:rFonts w:hint="eastAsia"/>
        </w:rPr>
      </w:pPr>
    </w:p>
    <w:p w14:paraId="7B05D409">
      <w:pPr>
        <w:rPr>
          <w:rFonts w:hint="eastAsia"/>
        </w:rPr>
      </w:pPr>
      <w:r>
        <w:rPr>
          <w:rFonts w:hint="eastAsia"/>
        </w:rPr>
        <w:t>---</w:t>
      </w:r>
    </w:p>
    <w:p w14:paraId="5A48BA71">
      <w:pPr>
        <w:rPr>
          <w:rFonts w:hint="eastAsia"/>
        </w:rPr>
      </w:pPr>
    </w:p>
    <w:p w14:paraId="10103325">
      <w:pPr>
        <w:rPr>
          <w:rFonts w:hint="eastAsia"/>
        </w:rPr>
      </w:pPr>
      <w:r>
        <w:rPr>
          <w:rFonts w:hint="eastAsia"/>
        </w:rPr>
        <w:t>## 第三章 比例计算</w:t>
      </w:r>
    </w:p>
    <w:p w14:paraId="7C40B3D4">
      <w:pPr>
        <w:rPr>
          <w:rFonts w:hint="eastAsia"/>
        </w:rPr>
      </w:pPr>
    </w:p>
    <w:p w14:paraId="31A10EEF">
      <w:pPr>
        <w:rPr>
          <w:rFonts w:hint="eastAsia"/>
        </w:rPr>
      </w:pPr>
      <w:r>
        <w:rPr>
          <w:rFonts w:hint="eastAsia"/>
        </w:rPr>
        <w:t>### 3.1 计算公式</w:t>
      </w:r>
    </w:p>
    <w:p w14:paraId="775D915F">
      <w:pPr>
        <w:rPr>
          <w:rFonts w:hint="eastAsia"/>
        </w:rPr>
      </w:pPr>
    </w:p>
    <w:p w14:paraId="32B27D8F">
      <w:pPr>
        <w:rPr>
          <w:rFonts w:hint="eastAsia"/>
        </w:rPr>
      </w:pPr>
      <w:r>
        <w:rPr>
          <w:rFonts w:hint="eastAsia"/>
        </w:rPr>
        <w:t>**可再循环材料用量比例** = 可再循环材料重量 / 建筑材料总重量 × 100%</w:t>
      </w:r>
    </w:p>
    <w:p w14:paraId="6B904305">
      <w:pPr>
        <w:rPr>
          <w:rFonts w:hint="eastAsia"/>
        </w:rPr>
      </w:pPr>
    </w:p>
    <w:p w14:paraId="6C1CC9EF">
      <w:pPr>
        <w:rPr>
          <w:rFonts w:hint="eastAsia"/>
        </w:rPr>
      </w:pPr>
      <w:r>
        <w:rPr>
          <w:rFonts w:hint="eastAsia"/>
        </w:rPr>
        <w:t>**可再利用材料用量比例** = 可再利用材料重量 / 建筑材料总重量 × 100%</w:t>
      </w:r>
    </w:p>
    <w:p w14:paraId="0707AE56">
      <w:pPr>
        <w:rPr>
          <w:rFonts w:hint="eastAsia"/>
        </w:rPr>
      </w:pPr>
    </w:p>
    <w:p w14:paraId="158C29EE">
      <w:pPr>
        <w:rPr>
          <w:rFonts w:hint="eastAsia"/>
        </w:rPr>
      </w:pPr>
      <w:r>
        <w:rPr>
          <w:rFonts w:hint="eastAsia"/>
        </w:rPr>
        <w:t>### 3.2 计算</w:t>
      </w:r>
    </w:p>
    <w:p w14:paraId="42537005">
      <w:pPr>
        <w:rPr>
          <w:rFonts w:hint="eastAsia"/>
        </w:rPr>
      </w:pPr>
    </w:p>
    <w:p w14:paraId="26E4AF34">
      <w:pPr>
        <w:rPr>
          <w:rFonts w:hint="eastAsia"/>
        </w:rPr>
      </w:pPr>
      <w:r>
        <w:rPr>
          <w:rFonts w:hint="eastAsia"/>
        </w:rPr>
        <w:t>| 项目 | 重量(吨) | 比例(%) |</w:t>
      </w:r>
    </w:p>
    <w:p w14:paraId="0A467E5E">
      <w:pPr>
        <w:rPr>
          <w:rFonts w:hint="eastAsia"/>
        </w:rPr>
      </w:pPr>
      <w:r>
        <w:rPr>
          <w:rFonts w:hint="eastAsia"/>
        </w:rPr>
        <w:t>|------|----------|---------|</w:t>
      </w:r>
    </w:p>
    <w:p w14:paraId="7826D67E">
      <w:pPr>
        <w:rPr>
          <w:rFonts w:hint="eastAsia"/>
        </w:rPr>
      </w:pPr>
      <w:r>
        <w:rPr>
          <w:rFonts w:hint="eastAsia"/>
        </w:rPr>
        <w:t>| 可再循环材料 | 374.1 | 2.50 |</w:t>
      </w:r>
    </w:p>
    <w:p w14:paraId="78EA4114">
      <w:pPr>
        <w:rPr>
          <w:rFonts w:hint="eastAsia"/>
        </w:rPr>
      </w:pPr>
      <w:r>
        <w:rPr>
          <w:rFonts w:hint="eastAsia"/>
        </w:rPr>
        <w:t>| 可再利用材料 | 97.0 | 0.65 |</w:t>
      </w:r>
    </w:p>
    <w:p w14:paraId="66381B87">
      <w:pPr>
        <w:rPr>
          <w:rFonts w:hint="eastAsia"/>
        </w:rPr>
      </w:pPr>
      <w:r>
        <w:rPr>
          <w:rFonts w:hint="eastAsia"/>
        </w:rPr>
        <w:t>| 建筑材料总重量 | 14,954 | — |</w:t>
      </w:r>
    </w:p>
    <w:p w14:paraId="28EE754E">
      <w:pPr>
        <w:rPr>
          <w:rFonts w:hint="eastAsia"/>
        </w:rPr>
      </w:pPr>
    </w:p>
    <w:p w14:paraId="1DEAA594">
      <w:pPr>
        <w:rPr>
          <w:rFonts w:hint="eastAsia"/>
        </w:rPr>
      </w:pPr>
      <w:r>
        <w:rPr>
          <w:rFonts w:hint="eastAsia"/>
        </w:rPr>
        <w:t>---</w:t>
      </w:r>
    </w:p>
    <w:p w14:paraId="5E9EB46E">
      <w:pPr>
        <w:rPr>
          <w:rFonts w:hint="eastAsia"/>
        </w:rPr>
      </w:pPr>
    </w:p>
    <w:p w14:paraId="0F233671">
      <w:pPr>
        <w:rPr>
          <w:rFonts w:hint="eastAsia"/>
        </w:rPr>
      </w:pPr>
      <w:r>
        <w:rPr>
          <w:rFonts w:hint="eastAsia"/>
        </w:rPr>
        <w:t>## 第四章 绿色建筑得分</w:t>
      </w:r>
    </w:p>
    <w:p w14:paraId="5EAF3B46">
      <w:pPr>
        <w:rPr>
          <w:rFonts w:hint="eastAsia"/>
        </w:rPr>
      </w:pPr>
    </w:p>
    <w:p w14:paraId="1DA172B7">
      <w:pPr>
        <w:rPr>
          <w:rFonts w:hint="eastAsia"/>
        </w:rPr>
      </w:pPr>
      <w:r>
        <w:rPr>
          <w:rFonts w:hint="eastAsia"/>
        </w:rPr>
        <w:t>| 评分项 | 得分条件 | 本项目 | 得分 |</w:t>
      </w:r>
    </w:p>
    <w:p w14:paraId="4A4BDE43">
      <w:pPr>
        <w:rPr>
          <w:rFonts w:hint="eastAsia"/>
        </w:rPr>
      </w:pPr>
      <w:r>
        <w:rPr>
          <w:rFonts w:hint="eastAsia"/>
        </w:rPr>
        <w:t>|--------|----------|--------|------|</w:t>
      </w:r>
    </w:p>
    <w:p w14:paraId="3DCC93B3">
      <w:pPr>
        <w:rPr>
          <w:rFonts w:hint="eastAsia"/>
        </w:rPr>
      </w:pPr>
      <w:r>
        <w:rPr>
          <w:rFonts w:hint="eastAsia"/>
        </w:rPr>
        <w:t>| 可再循环材料比例 | ≥6% | 2.5% | 0分 |</w:t>
      </w:r>
    </w:p>
    <w:p w14:paraId="43914646">
      <w:pPr>
        <w:rPr>
          <w:rFonts w:hint="eastAsia"/>
        </w:rPr>
      </w:pPr>
      <w:r>
        <w:rPr>
          <w:rFonts w:hint="eastAsia"/>
        </w:rPr>
        <w:t>| 可再利用材料比例 | ≥5% | 0.65% | 0分 |</w:t>
      </w:r>
    </w:p>
    <w:p w14:paraId="7AF96DDE">
      <w:pPr>
        <w:rPr>
          <w:rFonts w:hint="eastAsia"/>
        </w:rPr>
      </w:pPr>
    </w:p>
    <w:p w14:paraId="11C29BAA">
      <w:pPr>
        <w:rPr>
          <w:rFonts w:hint="eastAsia"/>
        </w:rPr>
      </w:pPr>
      <w:r>
        <w:rPr>
          <w:rFonts w:hint="eastAsia"/>
        </w:rPr>
        <w:t>&gt; 注：本项目混凝土、砌体等材料占比较大（约90%），钢材等可再循环材料占比较小，但已最大化利用场地旧建筑回收材料。</w:t>
      </w:r>
    </w:p>
    <w:p w14:paraId="463C491E">
      <w:pPr>
        <w:rPr>
          <w:rFonts w:hint="eastAsia"/>
        </w:rPr>
      </w:pPr>
    </w:p>
    <w:p w14:paraId="3E4B6F23">
      <w:pPr>
        <w:rPr>
          <w:rFonts w:hint="eastAsia"/>
        </w:rPr>
      </w:pPr>
      <w:r>
        <w:rPr>
          <w:rFonts w:hint="eastAsia"/>
        </w:rPr>
        <w:t>---</w:t>
      </w:r>
    </w:p>
    <w:p w14:paraId="218F0E8A">
      <w:pPr>
        <w:rPr>
          <w:rFonts w:hint="eastAsia"/>
        </w:rPr>
      </w:pPr>
    </w:p>
    <w:p w14:paraId="099FA577">
      <w:pPr>
        <w:rPr>
          <w:rFonts w:hint="eastAsia"/>
        </w:rPr>
      </w:pPr>
      <w:r>
        <w:rPr>
          <w:rFonts w:hint="eastAsia"/>
        </w:rPr>
        <w:t>## 第五章 结论</w:t>
      </w:r>
    </w:p>
    <w:p w14:paraId="221EE93C">
      <w:pPr>
        <w:rPr>
          <w:rFonts w:hint="eastAsia"/>
        </w:rPr>
      </w:pPr>
    </w:p>
    <w:p w14:paraId="2CD8BA53">
      <w:pPr>
        <w:rPr>
          <w:rFonts w:hint="eastAsia"/>
        </w:rPr>
      </w:pPr>
      <w:r>
        <w:rPr>
          <w:rFonts w:hint="eastAsia"/>
        </w:rPr>
        <w:t>| 项目 | 数值 |</w:t>
      </w:r>
    </w:p>
    <w:p w14:paraId="03A0D32B">
      <w:pPr>
        <w:rPr>
          <w:rFonts w:hint="eastAsia"/>
        </w:rPr>
      </w:pPr>
      <w:r>
        <w:rPr>
          <w:rFonts w:hint="eastAsia"/>
        </w:rPr>
        <w:t>|------|------|</w:t>
      </w:r>
    </w:p>
    <w:p w14:paraId="228D7FE1">
      <w:pPr>
        <w:rPr>
          <w:rFonts w:hint="eastAsia"/>
        </w:rPr>
      </w:pPr>
      <w:r>
        <w:rPr>
          <w:rFonts w:hint="eastAsia"/>
        </w:rPr>
        <w:t>| 可再循环材料重量 | 374.1吨 |</w:t>
      </w:r>
    </w:p>
    <w:p w14:paraId="3BCE680D">
      <w:pPr>
        <w:rPr>
          <w:rFonts w:hint="eastAsia"/>
        </w:rPr>
      </w:pPr>
      <w:r>
        <w:rPr>
          <w:rFonts w:hint="eastAsia"/>
        </w:rPr>
        <w:t>| 可再利用材料重量 | 97.0吨 |</w:t>
      </w:r>
    </w:p>
    <w:p w14:paraId="03A7D9B2">
      <w:pPr>
        <w:rPr>
          <w:rFonts w:hint="eastAsia"/>
        </w:rPr>
      </w:pPr>
      <w:r>
        <w:rPr>
          <w:rFonts w:hint="eastAsia"/>
        </w:rPr>
        <w:t>| 建筑材料总重量 | 14,954吨 |</w:t>
      </w:r>
    </w:p>
    <w:p w14:paraId="42862D0A">
      <w:pPr>
        <w:rPr>
          <w:rFonts w:hint="eastAsia"/>
        </w:rPr>
      </w:pPr>
      <w:r>
        <w:rPr>
          <w:rFonts w:hint="eastAsia"/>
        </w:rPr>
        <w:t>| **可再循环材料比例** | **2.50%** |</w:t>
      </w:r>
    </w:p>
    <w:p w14:paraId="064A3771">
      <w:pPr>
        <w:rPr>
          <w:rFonts w:hint="eastAsia"/>
        </w:rPr>
      </w:pPr>
      <w:r>
        <w:rPr>
          <w:rFonts w:hint="eastAsia"/>
        </w:rPr>
        <w:t>| **可再利用材料比例** | **0.65%** |</w:t>
      </w:r>
    </w:p>
    <w:p w14:paraId="57C4EC91">
      <w:pPr>
        <w:rPr>
          <w:rFonts w:hint="eastAsia"/>
        </w:rPr>
      </w:pPr>
    </w:p>
    <w:p w14:paraId="1CA410BE">
      <w:r>
        <w:rPr>
          <w:rFonts w:hint="eastAsia"/>
        </w:rPr>
        <w:t>**综合评定：** 本项目钢材、铝材等可再循环材料已全部计入，场地旧建筑火山石、红砖已回收再利用，符合绿色建筑资源节约理念。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2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906</Words>
  <Characters>1369</Characters>
  <Lines>0</Lines>
  <Paragraphs>0</Paragraphs>
  <TotalTime>0</TotalTime>
  <ScaleCrop>false</ScaleCrop>
  <LinksUpToDate>false</LinksUpToDate>
  <CharactersWithSpaces>1623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2026-03-25T15:36:02Z</dcterms:created>
  <dc:creator>DELL</dc:creator>
  <cp:lastModifiedBy>三浦友和</cp:lastModifiedBy>
  <dcterms:modified xsi:type="dcterms:W3CDTF">2026-03-25T15:36:12Z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CB55EC3640E5446E9B6ED6097D028686_12</vt:lpwstr>
  </property>
</Properties>
</file>