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97223">
      <w:pPr>
        <w:rPr>
          <w:rFonts w:hint="eastAsia"/>
        </w:rPr>
      </w:pPr>
      <w:r>
        <w:rPr>
          <w:rFonts w:hint="eastAsia"/>
        </w:rPr>
        <w:t># 乌兰哈达火山脚下充电站室内空气污染物浓度预评估分析报告</w:t>
      </w:r>
    </w:p>
    <w:p w14:paraId="3D6545C6">
      <w:pPr>
        <w:rPr>
          <w:rFonts w:hint="eastAsia"/>
        </w:rPr>
      </w:pPr>
    </w:p>
    <w:p w14:paraId="4AAC8E4E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3942618">
      <w:pPr>
        <w:rPr>
          <w:rFonts w:hint="eastAsia"/>
        </w:rPr>
      </w:pPr>
      <w:r>
        <w:rPr>
          <w:rFonts w:hint="eastAsia"/>
        </w:rPr>
        <w:t xml:space="preserve">**报告类型：** 室内空气污染物浓度预评估  </w:t>
      </w:r>
    </w:p>
    <w:p w14:paraId="4A828CB5">
      <w:pPr>
        <w:rPr>
          <w:rFonts w:hint="eastAsia"/>
        </w:rPr>
      </w:pPr>
      <w:r>
        <w:rPr>
          <w:rFonts w:hint="eastAsia"/>
        </w:rPr>
        <w:t xml:space="preserve">**编制日期：** 2026年12月20日  </w:t>
      </w:r>
    </w:p>
    <w:p w14:paraId="00223D4B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437ADE5E">
      <w:pPr>
        <w:rPr>
          <w:rFonts w:hint="eastAsia"/>
        </w:rPr>
      </w:pPr>
    </w:p>
    <w:p w14:paraId="3B12CA54">
      <w:pPr>
        <w:rPr>
          <w:rFonts w:hint="eastAsia"/>
        </w:rPr>
      </w:pPr>
      <w:r>
        <w:rPr>
          <w:rFonts w:hint="eastAsia"/>
        </w:rPr>
        <w:t>---</w:t>
      </w:r>
    </w:p>
    <w:p w14:paraId="2E53DFD8">
      <w:pPr>
        <w:rPr>
          <w:rFonts w:hint="eastAsia"/>
        </w:rPr>
      </w:pPr>
    </w:p>
    <w:p w14:paraId="12F8D6A8">
      <w:pPr>
        <w:rPr>
          <w:rFonts w:hint="eastAsia"/>
        </w:rPr>
      </w:pPr>
      <w:r>
        <w:rPr>
          <w:rFonts w:hint="eastAsia"/>
        </w:rPr>
        <w:t>## 第一章 评估概述</w:t>
      </w:r>
    </w:p>
    <w:p w14:paraId="75566180">
      <w:pPr>
        <w:rPr>
          <w:rFonts w:hint="eastAsia"/>
        </w:rPr>
      </w:pPr>
    </w:p>
    <w:p w14:paraId="340722B0">
      <w:pPr>
        <w:rPr>
          <w:rFonts w:hint="eastAsia"/>
        </w:rPr>
      </w:pPr>
      <w:r>
        <w:rPr>
          <w:rFonts w:hint="eastAsia"/>
        </w:rPr>
        <w:t>### 1.1 评估目的</w:t>
      </w:r>
    </w:p>
    <w:p w14:paraId="32388408">
      <w:pPr>
        <w:rPr>
          <w:rFonts w:hint="eastAsia"/>
        </w:rPr>
      </w:pPr>
    </w:p>
    <w:p w14:paraId="70733F85">
      <w:pPr>
        <w:rPr>
          <w:rFonts w:hint="eastAsia"/>
        </w:rPr>
      </w:pPr>
      <w:r>
        <w:rPr>
          <w:rFonts w:hint="eastAsia"/>
        </w:rPr>
        <w:t>为预测乌兰哈达火山脚下充电站装修后室内空气污染物浓度，评估是否符合GB 50325-2020《民用建筑工程室内环境污染控制标准》Ⅰ类民用建筑要求，指导装修材料选型，特进行本预评估。</w:t>
      </w:r>
    </w:p>
    <w:p w14:paraId="2EFA9C3F">
      <w:pPr>
        <w:rPr>
          <w:rFonts w:hint="eastAsia"/>
        </w:rPr>
      </w:pPr>
    </w:p>
    <w:p w14:paraId="6E0076B7">
      <w:pPr>
        <w:rPr>
          <w:rFonts w:hint="eastAsia"/>
        </w:rPr>
      </w:pPr>
      <w:r>
        <w:rPr>
          <w:rFonts w:hint="eastAsia"/>
        </w:rPr>
        <w:t>### 1.2 评估依据</w:t>
      </w:r>
    </w:p>
    <w:p w14:paraId="3C38603B">
      <w:pPr>
        <w:rPr>
          <w:rFonts w:hint="eastAsia"/>
        </w:rPr>
      </w:pPr>
    </w:p>
    <w:p w14:paraId="19ADE57E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000AF740">
      <w:pPr>
        <w:rPr>
          <w:rFonts w:hint="eastAsia"/>
        </w:rPr>
      </w:pPr>
      <w:r>
        <w:rPr>
          <w:rFonts w:hint="eastAsia"/>
        </w:rPr>
        <w:t>|----------|----------|</w:t>
      </w:r>
    </w:p>
    <w:p w14:paraId="073DD45F">
      <w:pPr>
        <w:rPr>
          <w:rFonts w:hint="eastAsia"/>
        </w:rPr>
      </w:pPr>
      <w:r>
        <w:rPr>
          <w:rFonts w:hint="eastAsia"/>
        </w:rPr>
        <w:t>| GB 50325-2020 | 民用建筑工程室内环境污染控制标准 |</w:t>
      </w:r>
    </w:p>
    <w:p w14:paraId="03103E78">
      <w:pPr>
        <w:rPr>
          <w:rFonts w:hint="eastAsia"/>
        </w:rPr>
      </w:pPr>
      <w:r>
        <w:rPr>
          <w:rFonts w:hint="eastAsia"/>
        </w:rPr>
        <w:t>| GB/T 18883-2022 | 室内空气质量标准 |</w:t>
      </w:r>
    </w:p>
    <w:p w14:paraId="0FC49D9B">
      <w:pPr>
        <w:rPr>
          <w:rFonts w:hint="eastAsia"/>
        </w:rPr>
      </w:pPr>
    </w:p>
    <w:p w14:paraId="6B1E2C05">
      <w:pPr>
        <w:rPr>
          <w:rFonts w:hint="eastAsia"/>
        </w:rPr>
      </w:pPr>
      <w:r>
        <w:rPr>
          <w:rFonts w:hint="eastAsia"/>
        </w:rPr>
        <w:t>### 1.3 评估范围</w:t>
      </w:r>
    </w:p>
    <w:p w14:paraId="4B665A76">
      <w:pPr>
        <w:rPr>
          <w:rFonts w:hint="eastAsia"/>
        </w:rPr>
      </w:pPr>
    </w:p>
    <w:p w14:paraId="4FAE565B">
      <w:pPr>
        <w:rPr>
          <w:rFonts w:hint="eastAsia"/>
        </w:rPr>
      </w:pPr>
      <w:r>
        <w:rPr>
          <w:rFonts w:hint="eastAsia"/>
        </w:rPr>
        <w:t>| 区域 | 面积(㎡) | 主要装修材料 |</w:t>
      </w:r>
    </w:p>
    <w:p w14:paraId="2E5C270C">
      <w:pPr>
        <w:rPr>
          <w:rFonts w:hint="eastAsia"/>
        </w:rPr>
      </w:pPr>
      <w:r>
        <w:rPr>
          <w:rFonts w:hint="eastAsia"/>
        </w:rPr>
        <w:t>|------|----------|--------------|</w:t>
      </w:r>
    </w:p>
    <w:p w14:paraId="3328BA2F">
      <w:pPr>
        <w:rPr>
          <w:rFonts w:hint="eastAsia"/>
        </w:rPr>
      </w:pPr>
      <w:r>
        <w:rPr>
          <w:rFonts w:hint="eastAsia"/>
        </w:rPr>
        <w:t>| 休息区 | 220 | 木地板、乳胶漆、火山石墙面 |</w:t>
      </w:r>
    </w:p>
    <w:p w14:paraId="6F6472FC">
      <w:pPr>
        <w:rPr>
          <w:rFonts w:hint="eastAsia"/>
        </w:rPr>
      </w:pPr>
      <w:r>
        <w:rPr>
          <w:rFonts w:hint="eastAsia"/>
        </w:rPr>
        <w:t>| 办公区 | 120 | 地毯、乳胶漆、矿棉板吊顶 |</w:t>
      </w:r>
    </w:p>
    <w:p w14:paraId="1606B6E3">
      <w:pPr>
        <w:rPr>
          <w:rFonts w:hint="eastAsia"/>
        </w:rPr>
      </w:pPr>
      <w:r>
        <w:rPr>
          <w:rFonts w:hint="eastAsia"/>
        </w:rPr>
        <w:t>| 展览区 | 185 | 地砖、乳胶漆、裸露顶棚 |</w:t>
      </w:r>
    </w:p>
    <w:p w14:paraId="0E5A12AB">
      <w:pPr>
        <w:rPr>
          <w:rFonts w:hint="eastAsia"/>
        </w:rPr>
      </w:pPr>
      <w:r>
        <w:rPr>
          <w:rFonts w:hint="eastAsia"/>
        </w:rPr>
        <w:t>| 服务区 | 65 | 地砖、乳胶漆、石膏板吊顶 |</w:t>
      </w:r>
    </w:p>
    <w:p w14:paraId="57EEBF49">
      <w:pPr>
        <w:rPr>
          <w:rFonts w:hint="eastAsia"/>
        </w:rPr>
      </w:pPr>
      <w:r>
        <w:rPr>
          <w:rFonts w:hint="eastAsia"/>
        </w:rPr>
        <w:t>| 卫生间 | 65 | 防滑砖、瓷砖、防水石膏板 |</w:t>
      </w:r>
    </w:p>
    <w:p w14:paraId="7CD77AD3">
      <w:pPr>
        <w:rPr>
          <w:rFonts w:hint="eastAsia"/>
        </w:rPr>
      </w:pPr>
    </w:p>
    <w:p w14:paraId="57883737">
      <w:pPr>
        <w:rPr>
          <w:rFonts w:hint="eastAsia"/>
        </w:rPr>
      </w:pPr>
      <w:r>
        <w:rPr>
          <w:rFonts w:hint="eastAsia"/>
        </w:rPr>
        <w:t>---</w:t>
      </w:r>
    </w:p>
    <w:p w14:paraId="04946F8F">
      <w:pPr>
        <w:rPr>
          <w:rFonts w:hint="eastAsia"/>
        </w:rPr>
      </w:pPr>
    </w:p>
    <w:p w14:paraId="04B36F4D">
      <w:pPr>
        <w:rPr>
          <w:rFonts w:hint="eastAsia"/>
        </w:rPr>
      </w:pPr>
      <w:r>
        <w:rPr>
          <w:rFonts w:hint="eastAsia"/>
        </w:rPr>
        <w:t>## 第二章 材料污染物释放量</w:t>
      </w:r>
    </w:p>
    <w:p w14:paraId="42B08C06">
      <w:pPr>
        <w:rPr>
          <w:rFonts w:hint="eastAsia"/>
        </w:rPr>
      </w:pPr>
    </w:p>
    <w:p w14:paraId="2E15DBEA">
      <w:pPr>
        <w:rPr>
          <w:rFonts w:hint="eastAsia"/>
        </w:rPr>
      </w:pPr>
      <w:r>
        <w:rPr>
          <w:rFonts w:hint="eastAsia"/>
        </w:rPr>
        <w:t>### 2.1 装修材料污染物释放指标</w:t>
      </w:r>
    </w:p>
    <w:p w14:paraId="3E6C69E4">
      <w:pPr>
        <w:rPr>
          <w:rFonts w:hint="eastAsia"/>
        </w:rPr>
      </w:pPr>
    </w:p>
    <w:p w14:paraId="11DFF5A8">
      <w:pPr>
        <w:rPr>
          <w:rFonts w:hint="eastAsia"/>
        </w:rPr>
      </w:pPr>
      <w:r>
        <w:rPr>
          <w:rFonts w:hint="eastAsia"/>
        </w:rPr>
        <w:t>| 材料名称 | 甲醛释放量(mg/m³) | TVOC释放量(mg/m³) | 数据来源 |</w:t>
      </w:r>
    </w:p>
    <w:p w14:paraId="39E4C3B3">
      <w:pPr>
        <w:rPr>
          <w:rFonts w:hint="eastAsia"/>
        </w:rPr>
      </w:pPr>
      <w:r>
        <w:rPr>
          <w:rFonts w:hint="eastAsia"/>
        </w:rPr>
        <w:t>|----------|-------------------|-------------------|----------|</w:t>
      </w:r>
    </w:p>
    <w:p w14:paraId="147D3C42">
      <w:pPr>
        <w:rPr>
          <w:rFonts w:hint="eastAsia"/>
        </w:rPr>
      </w:pPr>
      <w:r>
        <w:rPr>
          <w:rFonts w:hint="eastAsia"/>
        </w:rPr>
        <w:t>| 强化复合木地板 | 0.04 | 0.15 | 厂家提供/同类工程 |</w:t>
      </w:r>
    </w:p>
    <w:p w14:paraId="2D9BB2C1">
      <w:pPr>
        <w:rPr>
          <w:rFonts w:hint="eastAsia"/>
        </w:rPr>
      </w:pPr>
      <w:r>
        <w:rPr>
          <w:rFonts w:hint="eastAsia"/>
        </w:rPr>
        <w:t>| 方块地毯 | 0.02 | 0.10 | 厂家提供/同类工程 |</w:t>
      </w:r>
    </w:p>
    <w:p w14:paraId="185E75EF">
      <w:pPr>
        <w:rPr>
          <w:rFonts w:hint="eastAsia"/>
        </w:rPr>
      </w:pPr>
      <w:r>
        <w:rPr>
          <w:rFonts w:hint="eastAsia"/>
        </w:rPr>
        <w:t>| 乳胶漆 | 0.03 | 0.08 | 厂家提供/同类工程 |</w:t>
      </w:r>
    </w:p>
    <w:p w14:paraId="4B0A7CDE">
      <w:pPr>
        <w:rPr>
          <w:rFonts w:hint="eastAsia"/>
        </w:rPr>
      </w:pPr>
      <w:r>
        <w:rPr>
          <w:rFonts w:hint="eastAsia"/>
        </w:rPr>
        <w:t>| 地砖 | 0.00 | 0.00 | 无机材料 |</w:t>
      </w:r>
    </w:p>
    <w:p w14:paraId="77D8A645">
      <w:pPr>
        <w:rPr>
          <w:rFonts w:hint="eastAsia"/>
        </w:rPr>
      </w:pPr>
      <w:r>
        <w:rPr>
          <w:rFonts w:hint="eastAsia"/>
        </w:rPr>
        <w:t>| 火山石 | 0.00 | 0.00 | 天然石材 |</w:t>
      </w:r>
    </w:p>
    <w:p w14:paraId="13AFC100">
      <w:pPr>
        <w:rPr>
          <w:rFonts w:hint="eastAsia"/>
        </w:rPr>
      </w:pPr>
      <w:r>
        <w:rPr>
          <w:rFonts w:hint="eastAsia"/>
        </w:rPr>
        <w:t>| 矿棉板吊顶 | 0.01 | 0.05 | 厂家提供/同类工程 |</w:t>
      </w:r>
    </w:p>
    <w:p w14:paraId="437AF330">
      <w:pPr>
        <w:rPr>
          <w:rFonts w:hint="eastAsia"/>
        </w:rPr>
      </w:pPr>
      <w:r>
        <w:rPr>
          <w:rFonts w:hint="eastAsia"/>
        </w:rPr>
        <w:t>| 石膏板吊顶 | 0.01 | 0.03 | 厂家提供/同类工程 |</w:t>
      </w:r>
    </w:p>
    <w:p w14:paraId="03BDDDAA">
      <w:pPr>
        <w:rPr>
          <w:rFonts w:hint="eastAsia"/>
        </w:rPr>
      </w:pPr>
    </w:p>
    <w:p w14:paraId="2857E932">
      <w:pPr>
        <w:rPr>
          <w:rFonts w:hint="eastAsia"/>
        </w:rPr>
      </w:pPr>
      <w:r>
        <w:rPr>
          <w:rFonts w:hint="eastAsia"/>
        </w:rPr>
        <w:t>---</w:t>
      </w:r>
    </w:p>
    <w:p w14:paraId="51EE2AC5">
      <w:pPr>
        <w:rPr>
          <w:rFonts w:hint="eastAsia"/>
        </w:rPr>
      </w:pPr>
    </w:p>
    <w:p w14:paraId="51B9BCAD">
      <w:pPr>
        <w:rPr>
          <w:rFonts w:hint="eastAsia"/>
        </w:rPr>
      </w:pPr>
      <w:r>
        <w:rPr>
          <w:rFonts w:hint="eastAsia"/>
        </w:rPr>
        <w:t>## 第三章 污染物浓度预测</w:t>
      </w:r>
    </w:p>
    <w:p w14:paraId="5BD1C33C">
      <w:pPr>
        <w:rPr>
          <w:rFonts w:hint="eastAsia"/>
        </w:rPr>
      </w:pPr>
    </w:p>
    <w:p w14:paraId="42FAFBCE">
      <w:pPr>
        <w:rPr>
          <w:rFonts w:hint="eastAsia"/>
        </w:rPr>
      </w:pPr>
      <w:r>
        <w:rPr>
          <w:rFonts w:hint="eastAsia"/>
        </w:rPr>
        <w:t>### 3.1 预测方法</w:t>
      </w:r>
    </w:p>
    <w:p w14:paraId="64811900">
      <w:pPr>
        <w:rPr>
          <w:rFonts w:hint="eastAsia"/>
        </w:rPr>
      </w:pPr>
    </w:p>
    <w:p w14:paraId="6E91B4F4">
      <w:pPr>
        <w:rPr>
          <w:rFonts w:hint="eastAsia"/>
        </w:rPr>
      </w:pPr>
      <w:r>
        <w:rPr>
          <w:rFonts w:hint="eastAsia"/>
        </w:rPr>
        <w:t>采用**物料平衡法**，考虑材料释放量、空间体积、换气次数、衰减系数。</w:t>
      </w:r>
    </w:p>
    <w:p w14:paraId="4C96ED40">
      <w:pPr>
        <w:rPr>
          <w:rFonts w:hint="eastAsia"/>
        </w:rPr>
      </w:pPr>
    </w:p>
    <w:p w14:paraId="19FCB14D">
      <w:pPr>
        <w:rPr>
          <w:rFonts w:hint="eastAsia"/>
        </w:rPr>
      </w:pPr>
      <w:r>
        <w:rPr>
          <w:rFonts w:hint="eastAsia"/>
        </w:rPr>
        <w:t>**计算公式：**</w:t>
      </w:r>
    </w:p>
    <w:p w14:paraId="7D273BBC">
      <w:pPr>
        <w:rPr>
          <w:rFonts w:hint="eastAsia"/>
        </w:rPr>
      </w:pPr>
      <w:r>
        <w:rPr>
          <w:rFonts w:hint="eastAsia"/>
        </w:rPr>
        <w:t>```</w:t>
      </w:r>
    </w:p>
    <w:p w14:paraId="79F4B740">
      <w:pPr>
        <w:rPr>
          <w:rFonts w:hint="eastAsia"/>
        </w:rPr>
      </w:pPr>
      <w:r>
        <w:rPr>
          <w:rFonts w:hint="eastAsia"/>
        </w:rPr>
        <w:t>C = Σ(E_i × S_i) / (n × V) × t × k</w:t>
      </w:r>
    </w:p>
    <w:p w14:paraId="14DBC8CD">
      <w:pPr>
        <w:rPr>
          <w:rFonts w:hint="eastAsia"/>
        </w:rPr>
      </w:pPr>
      <w:r>
        <w:rPr>
          <w:rFonts w:hint="eastAsia"/>
        </w:rPr>
        <w:t>```</w:t>
      </w:r>
    </w:p>
    <w:p w14:paraId="0959D2ED">
      <w:pPr>
        <w:rPr>
          <w:rFonts w:hint="eastAsia"/>
        </w:rPr>
      </w:pPr>
      <w:r>
        <w:rPr>
          <w:rFonts w:hint="eastAsia"/>
        </w:rPr>
        <w:t>式中：C — 污染物浓度预测值，E_i — 材料释放量，S_i — 材料面积，n — 换气次数（取0.5次/h），V — 房间体积，t — 时间系数，k — 衰减系数（取0.7）</w:t>
      </w:r>
    </w:p>
    <w:p w14:paraId="38CD98E2">
      <w:pPr>
        <w:rPr>
          <w:rFonts w:hint="eastAsia"/>
        </w:rPr>
      </w:pPr>
    </w:p>
    <w:p w14:paraId="3CA89C14">
      <w:pPr>
        <w:rPr>
          <w:rFonts w:hint="eastAsia"/>
        </w:rPr>
      </w:pPr>
      <w:r>
        <w:rPr>
          <w:rFonts w:hint="eastAsia"/>
        </w:rPr>
        <w:t>### 3.2 各区域预测结果</w:t>
      </w:r>
    </w:p>
    <w:p w14:paraId="57F625B0">
      <w:pPr>
        <w:rPr>
          <w:rFonts w:hint="eastAsia"/>
        </w:rPr>
      </w:pPr>
    </w:p>
    <w:p w14:paraId="057E47EA">
      <w:pPr>
        <w:rPr>
          <w:rFonts w:hint="eastAsia"/>
        </w:rPr>
      </w:pPr>
      <w:r>
        <w:rPr>
          <w:rFonts w:hint="eastAsia"/>
        </w:rPr>
        <w:t>| 区域 | 体积(m³) | 甲醛预测值(mg/m³) | TVOC预测值(mg/m³) |</w:t>
      </w:r>
    </w:p>
    <w:p w14:paraId="65ECF869">
      <w:pPr>
        <w:rPr>
          <w:rFonts w:hint="eastAsia"/>
        </w:rPr>
      </w:pPr>
      <w:r>
        <w:rPr>
          <w:rFonts w:hint="eastAsia"/>
        </w:rPr>
        <w:t>|------|----------|-------------------|-------------------|</w:t>
      </w:r>
    </w:p>
    <w:p w14:paraId="125E6D45">
      <w:pPr>
        <w:rPr>
          <w:rFonts w:hint="eastAsia"/>
        </w:rPr>
      </w:pPr>
      <w:r>
        <w:rPr>
          <w:rFonts w:hint="eastAsia"/>
        </w:rPr>
        <w:t>| 休息区 | 1,144 | 0.048 | 0.21 |</w:t>
      </w:r>
    </w:p>
    <w:p w14:paraId="7C40739E">
      <w:pPr>
        <w:rPr>
          <w:rFonts w:hint="eastAsia"/>
        </w:rPr>
      </w:pPr>
      <w:r>
        <w:rPr>
          <w:rFonts w:hint="eastAsia"/>
        </w:rPr>
        <w:t>| 办公区 | 624 | 0.042 | 0.18 |</w:t>
      </w:r>
    </w:p>
    <w:p w14:paraId="2A856194">
      <w:pPr>
        <w:rPr>
          <w:rFonts w:hint="eastAsia"/>
        </w:rPr>
      </w:pPr>
      <w:r>
        <w:rPr>
          <w:rFonts w:hint="eastAsia"/>
        </w:rPr>
        <w:t>| 展览区 | 962 | 0.035 | 0.15 |</w:t>
      </w:r>
    </w:p>
    <w:p w14:paraId="39CF8E44">
      <w:pPr>
        <w:rPr>
          <w:rFonts w:hint="eastAsia"/>
        </w:rPr>
      </w:pPr>
      <w:r>
        <w:rPr>
          <w:rFonts w:hint="eastAsia"/>
        </w:rPr>
        <w:t>| 服务区 | 338 | 0.038 | 0.16 |</w:t>
      </w:r>
    </w:p>
    <w:p w14:paraId="78471D1C">
      <w:pPr>
        <w:rPr>
          <w:rFonts w:hint="eastAsia"/>
        </w:rPr>
      </w:pPr>
      <w:r>
        <w:rPr>
          <w:rFonts w:hint="eastAsia"/>
        </w:rPr>
        <w:t>| 卫生间 | 338 | 0.028 | 0.12 |</w:t>
      </w:r>
    </w:p>
    <w:p w14:paraId="292D4932">
      <w:pPr>
        <w:rPr>
          <w:rFonts w:hint="eastAsia"/>
        </w:rPr>
      </w:pPr>
      <w:r>
        <w:rPr>
          <w:rFonts w:hint="eastAsia"/>
        </w:rPr>
        <w:t>| **标准限值** | — | **≤0.07** | **≤0.45** |</w:t>
      </w:r>
    </w:p>
    <w:p w14:paraId="0C1BF8A7">
      <w:pPr>
        <w:rPr>
          <w:rFonts w:hint="eastAsia"/>
        </w:rPr>
      </w:pPr>
    </w:p>
    <w:p w14:paraId="796C86CE">
      <w:pPr>
        <w:rPr>
          <w:rFonts w:hint="eastAsia"/>
        </w:rPr>
      </w:pPr>
      <w:r>
        <w:rPr>
          <w:rFonts w:hint="eastAsia"/>
        </w:rPr>
        <w:t>### 3.3 预测结果分析</w:t>
      </w:r>
    </w:p>
    <w:p w14:paraId="3777D6D8">
      <w:pPr>
        <w:rPr>
          <w:rFonts w:hint="eastAsia"/>
        </w:rPr>
      </w:pPr>
    </w:p>
    <w:p w14:paraId="697FD8CE">
      <w:pPr>
        <w:rPr>
          <w:rFonts w:hint="eastAsia"/>
        </w:rPr>
      </w:pPr>
      <w:r>
        <w:rPr>
          <w:rFonts w:hint="eastAsia"/>
        </w:rPr>
        <w:t>| 污染物 | 预测范围(mg/m³) | 标准限值(mg/m³) | 安全余量 |</w:t>
      </w:r>
    </w:p>
    <w:p w14:paraId="4AEEC706">
      <w:pPr>
        <w:rPr>
          <w:rFonts w:hint="eastAsia"/>
        </w:rPr>
      </w:pPr>
      <w:r>
        <w:rPr>
          <w:rFonts w:hint="eastAsia"/>
        </w:rPr>
        <w:t>|--------|-----------------|-----------------|----------|</w:t>
      </w:r>
    </w:p>
    <w:p w14:paraId="07EF2E5A">
      <w:pPr>
        <w:rPr>
          <w:rFonts w:hint="eastAsia"/>
        </w:rPr>
      </w:pPr>
      <w:r>
        <w:rPr>
          <w:rFonts w:hint="eastAsia"/>
        </w:rPr>
        <w:t>| 甲醛 | 0.028-0.048 | 0.07 | 31-60% |</w:t>
      </w:r>
    </w:p>
    <w:p w14:paraId="2F25E0F2">
      <w:pPr>
        <w:rPr>
          <w:rFonts w:hint="eastAsia"/>
        </w:rPr>
      </w:pPr>
      <w:r>
        <w:rPr>
          <w:rFonts w:hint="eastAsia"/>
        </w:rPr>
        <w:t>| TVOC | 0.12-0.21 | 0.45 | 53-73% |</w:t>
      </w:r>
    </w:p>
    <w:p w14:paraId="01A6D096">
      <w:pPr>
        <w:rPr>
          <w:rFonts w:hint="eastAsia"/>
        </w:rPr>
      </w:pPr>
    </w:p>
    <w:p w14:paraId="448BFA48">
      <w:pPr>
        <w:rPr>
          <w:rFonts w:hint="eastAsia"/>
        </w:rPr>
      </w:pPr>
      <w:r>
        <w:rPr>
          <w:rFonts w:hint="eastAsia"/>
        </w:rPr>
        <w:t>---</w:t>
      </w:r>
    </w:p>
    <w:p w14:paraId="39608A23">
      <w:pPr>
        <w:rPr>
          <w:rFonts w:hint="eastAsia"/>
        </w:rPr>
      </w:pPr>
    </w:p>
    <w:p w14:paraId="638CCE00">
      <w:pPr>
        <w:rPr>
          <w:rFonts w:hint="eastAsia"/>
        </w:rPr>
      </w:pPr>
      <w:r>
        <w:rPr>
          <w:rFonts w:hint="eastAsia"/>
        </w:rPr>
        <w:t>## 第四章 控制措施与建议</w:t>
      </w:r>
    </w:p>
    <w:p w14:paraId="5404BD3B">
      <w:pPr>
        <w:rPr>
          <w:rFonts w:hint="eastAsia"/>
        </w:rPr>
      </w:pPr>
    </w:p>
    <w:p w14:paraId="6647DFFB">
      <w:pPr>
        <w:rPr>
          <w:rFonts w:hint="eastAsia"/>
        </w:rPr>
      </w:pPr>
      <w:r>
        <w:rPr>
          <w:rFonts w:hint="eastAsia"/>
        </w:rPr>
        <w:t>### 4.1 已采取控制措施</w:t>
      </w:r>
    </w:p>
    <w:p w14:paraId="21EED1CB">
      <w:pPr>
        <w:rPr>
          <w:rFonts w:hint="eastAsia"/>
        </w:rPr>
      </w:pPr>
    </w:p>
    <w:p w14:paraId="217F9CF6">
      <w:pPr>
        <w:rPr>
          <w:rFonts w:hint="eastAsia"/>
        </w:rPr>
      </w:pPr>
      <w:r>
        <w:rPr>
          <w:rFonts w:hint="eastAsia"/>
        </w:rPr>
        <w:t>| 措施 | 内容 |</w:t>
      </w:r>
    </w:p>
    <w:p w14:paraId="44979725">
      <w:pPr>
        <w:rPr>
          <w:rFonts w:hint="eastAsia"/>
        </w:rPr>
      </w:pPr>
      <w:r>
        <w:rPr>
          <w:rFonts w:hint="eastAsia"/>
        </w:rPr>
        <w:t>|------|------|</w:t>
      </w:r>
    </w:p>
    <w:p w14:paraId="70C61443">
      <w:pPr>
        <w:rPr>
          <w:rFonts w:hint="eastAsia"/>
        </w:rPr>
      </w:pPr>
      <w:r>
        <w:rPr>
          <w:rFonts w:hint="eastAsia"/>
        </w:rPr>
        <w:t>| 材料选型 | 选用E0级板材、低VOC涂料 |</w:t>
      </w:r>
    </w:p>
    <w:p w14:paraId="491D3098">
      <w:pPr>
        <w:rPr>
          <w:rFonts w:hint="eastAsia"/>
        </w:rPr>
      </w:pPr>
      <w:r>
        <w:rPr>
          <w:rFonts w:hint="eastAsia"/>
        </w:rPr>
        <w:t>| 绿色建材 | 火山石、地砖等无机材料占比高 |</w:t>
      </w:r>
    </w:p>
    <w:p w14:paraId="1F2C5966">
      <w:pPr>
        <w:rPr>
          <w:rFonts w:hint="eastAsia"/>
        </w:rPr>
      </w:pPr>
      <w:r>
        <w:rPr>
          <w:rFonts w:hint="eastAsia"/>
        </w:rPr>
        <w:t>| 通风设计 | 新风系统，换气次数≥0.5次/h |</w:t>
      </w:r>
    </w:p>
    <w:p w14:paraId="33E8CCDC">
      <w:pPr>
        <w:rPr>
          <w:rFonts w:hint="eastAsia"/>
        </w:rPr>
      </w:pPr>
    </w:p>
    <w:p w14:paraId="4BA8F36C">
      <w:pPr>
        <w:rPr>
          <w:rFonts w:hint="eastAsia"/>
        </w:rPr>
      </w:pPr>
      <w:r>
        <w:rPr>
          <w:rFonts w:hint="eastAsia"/>
        </w:rPr>
        <w:t>### 4.2 施工阶段建议</w:t>
      </w:r>
    </w:p>
    <w:p w14:paraId="73C2864C">
      <w:pPr>
        <w:rPr>
          <w:rFonts w:hint="eastAsia"/>
        </w:rPr>
      </w:pPr>
    </w:p>
    <w:p w14:paraId="621FF04E">
      <w:pPr>
        <w:rPr>
          <w:rFonts w:hint="eastAsia"/>
        </w:rPr>
      </w:pPr>
      <w:r>
        <w:rPr>
          <w:rFonts w:hint="eastAsia"/>
        </w:rPr>
        <w:t>| 建议 | 内容 |</w:t>
      </w:r>
    </w:p>
    <w:p w14:paraId="63BD2593">
      <w:pPr>
        <w:rPr>
          <w:rFonts w:hint="eastAsia"/>
        </w:rPr>
      </w:pPr>
      <w:r>
        <w:rPr>
          <w:rFonts w:hint="eastAsia"/>
        </w:rPr>
        <w:t>|------|------|</w:t>
      </w:r>
    </w:p>
    <w:p w14:paraId="25C4D0EA">
      <w:pPr>
        <w:rPr>
          <w:rFonts w:hint="eastAsia"/>
        </w:rPr>
      </w:pPr>
      <w:r>
        <w:rPr>
          <w:rFonts w:hint="eastAsia"/>
        </w:rPr>
        <w:t>| 材料进场 | 复验合格后方可使用 |</w:t>
      </w:r>
    </w:p>
    <w:p w14:paraId="5E74B4D9">
      <w:pPr>
        <w:rPr>
          <w:rFonts w:hint="eastAsia"/>
        </w:rPr>
      </w:pPr>
      <w:r>
        <w:rPr>
          <w:rFonts w:hint="eastAsia"/>
        </w:rPr>
        <w:t>| 施工过程 | 加强通风，减少污染物累积 |</w:t>
      </w:r>
    </w:p>
    <w:p w14:paraId="70A65FAC">
      <w:pPr>
        <w:rPr>
          <w:rFonts w:hint="eastAsia"/>
        </w:rPr>
      </w:pPr>
      <w:r>
        <w:rPr>
          <w:rFonts w:hint="eastAsia"/>
        </w:rPr>
        <w:t>| 完工后 | 充分通风不少于14天 |</w:t>
      </w:r>
    </w:p>
    <w:p w14:paraId="2C424745">
      <w:pPr>
        <w:rPr>
          <w:rFonts w:hint="eastAsia"/>
        </w:rPr>
      </w:pPr>
    </w:p>
    <w:p w14:paraId="7C8236A7">
      <w:pPr>
        <w:rPr>
          <w:rFonts w:hint="eastAsia"/>
        </w:rPr>
      </w:pPr>
      <w:r>
        <w:rPr>
          <w:rFonts w:hint="eastAsia"/>
        </w:rPr>
        <w:t>---</w:t>
      </w:r>
    </w:p>
    <w:p w14:paraId="67B2C64C">
      <w:pPr>
        <w:rPr>
          <w:rFonts w:hint="eastAsia"/>
        </w:rPr>
      </w:pPr>
    </w:p>
    <w:p w14:paraId="1FE97234">
      <w:pPr>
        <w:rPr>
          <w:rFonts w:hint="eastAsia"/>
        </w:rPr>
      </w:pPr>
      <w:r>
        <w:rPr>
          <w:rFonts w:hint="eastAsia"/>
        </w:rPr>
        <w:t>## 第五章 评估结论</w:t>
      </w:r>
    </w:p>
    <w:p w14:paraId="5BE34159">
      <w:pPr>
        <w:rPr>
          <w:rFonts w:hint="eastAsia"/>
        </w:rPr>
      </w:pPr>
    </w:p>
    <w:p w14:paraId="7163DB08">
      <w:pPr>
        <w:rPr>
          <w:rFonts w:hint="eastAsia"/>
        </w:rPr>
      </w:pPr>
      <w:r>
        <w:rPr>
          <w:rFonts w:hint="eastAsia"/>
        </w:rPr>
        <w:t>| 污染物 | 预测最大值 | 标准限值 | 结论 |</w:t>
      </w:r>
    </w:p>
    <w:p w14:paraId="614F468F">
      <w:pPr>
        <w:rPr>
          <w:rFonts w:hint="eastAsia"/>
        </w:rPr>
      </w:pPr>
      <w:r>
        <w:rPr>
          <w:rFonts w:hint="eastAsia"/>
        </w:rPr>
        <w:t>|--------|------------|----------|------|</w:t>
      </w:r>
    </w:p>
    <w:p w14:paraId="515E6313">
      <w:pPr>
        <w:rPr>
          <w:rFonts w:hint="eastAsia"/>
        </w:rPr>
      </w:pPr>
      <w:r>
        <w:rPr>
          <w:rFonts w:hint="eastAsia"/>
        </w:rPr>
        <w:t>| 甲醛 | 0.048 mg/m³ | ≤0.07 mg/m³ | 合格 |</w:t>
      </w:r>
    </w:p>
    <w:p w14:paraId="1F3F0218">
      <w:pPr>
        <w:rPr>
          <w:rFonts w:hint="eastAsia"/>
        </w:rPr>
      </w:pPr>
      <w:r>
        <w:rPr>
          <w:rFonts w:hint="eastAsia"/>
        </w:rPr>
        <w:t>| TVOC | 0.21 mg/m³ | ≤0.45 mg/m³ | 合格 |</w:t>
      </w:r>
    </w:p>
    <w:p w14:paraId="5BA494BD">
      <w:pPr>
        <w:rPr>
          <w:rFonts w:hint="eastAsia"/>
        </w:rPr>
      </w:pPr>
    </w:p>
    <w:p w14:paraId="5137EC20">
      <w:pPr>
        <w:rPr>
          <w:rFonts w:hint="eastAsia"/>
        </w:rPr>
      </w:pPr>
      <w:r>
        <w:rPr>
          <w:rFonts w:hint="eastAsia"/>
        </w:rPr>
        <w:t>**综合评定：** 经预评估，装修后室内空气污染物浓度满足GB 50325-2020Ⅰ类民用建筑要求，甲醛、TVOC浓度均低于标准限值，安全余量充足。</w:t>
      </w:r>
    </w:p>
    <w:p w14:paraId="305D27F1">
      <w:pPr>
        <w:rPr>
          <w:rFonts w:hint="eastAsia"/>
        </w:rPr>
      </w:pPr>
    </w:p>
    <w:p w14:paraId="39B1EF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2026-03-25T03:34:17Z</dcterms:created>
  <dc:creator>DELL</dc:creator>
  <cp:lastModifiedBy>三浦友和</cp:lastModifiedBy>
  <dcterms:modified xsi:type="dcterms:W3CDTF">2026-03-25T03:34:23Z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B61077419082442EBE44597E60AF4978_12</vt:lpwstr>
  </property>
</Properties>
</file>