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A1369">
      <w:pPr>
        <w:rPr>
          <w:rFonts w:hint="eastAsia"/>
        </w:rPr>
      </w:pPr>
      <w:r>
        <w:rPr>
          <w:rFonts w:hint="eastAsia"/>
        </w:rPr>
        <w:t># 乌兰哈达火山脚下充电站建筑设备自控系统运行记录及分析报告</w:t>
      </w:r>
    </w:p>
    <w:p w14:paraId="02B61752">
      <w:pPr>
        <w:rPr>
          <w:rFonts w:hint="eastAsia"/>
        </w:rPr>
      </w:pPr>
    </w:p>
    <w:p w14:paraId="066A21B2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D1744B4">
      <w:pPr>
        <w:rPr>
          <w:rFonts w:hint="eastAsia"/>
        </w:rPr>
      </w:pPr>
      <w:r>
        <w:rPr>
          <w:rFonts w:hint="eastAsia"/>
        </w:rPr>
        <w:t xml:space="preserve">**记录周期：** 2026年12月  </w:t>
      </w:r>
    </w:p>
    <w:p w14:paraId="4AFDAB4D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99C2BEA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1CA2E5DC">
      <w:pPr>
        <w:rPr>
          <w:rFonts w:hint="eastAsia"/>
        </w:rPr>
      </w:pPr>
    </w:p>
    <w:p w14:paraId="2A940D75">
      <w:pPr>
        <w:rPr>
          <w:rFonts w:hint="eastAsia"/>
        </w:rPr>
      </w:pPr>
      <w:r>
        <w:rPr>
          <w:rFonts w:hint="eastAsia"/>
        </w:rPr>
        <w:t>---</w:t>
      </w:r>
    </w:p>
    <w:p w14:paraId="318B801E">
      <w:pPr>
        <w:rPr>
          <w:rFonts w:hint="eastAsia"/>
        </w:rPr>
      </w:pPr>
    </w:p>
    <w:p w14:paraId="53A1EBC0">
      <w:pPr>
        <w:rPr>
          <w:rFonts w:hint="eastAsia"/>
        </w:rPr>
      </w:pPr>
      <w:r>
        <w:rPr>
          <w:rFonts w:hint="eastAsia"/>
        </w:rPr>
        <w:t>## 第一章 运行记录</w:t>
      </w:r>
    </w:p>
    <w:p w14:paraId="27D858E4">
      <w:pPr>
        <w:rPr>
          <w:rFonts w:hint="eastAsia"/>
        </w:rPr>
      </w:pPr>
    </w:p>
    <w:p w14:paraId="57DF5192">
      <w:pPr>
        <w:rPr>
          <w:rFonts w:hint="eastAsia"/>
        </w:rPr>
      </w:pPr>
      <w:r>
        <w:rPr>
          <w:rFonts w:hint="eastAsia"/>
        </w:rPr>
        <w:t>### 1.1 系统运行概况</w:t>
      </w:r>
    </w:p>
    <w:p w14:paraId="1C62F1F8">
      <w:pPr>
        <w:rPr>
          <w:rFonts w:hint="eastAsia"/>
        </w:rPr>
      </w:pPr>
    </w:p>
    <w:p w14:paraId="410E96EA">
      <w:pPr>
        <w:rPr>
          <w:rFonts w:hint="eastAsia"/>
        </w:rPr>
      </w:pPr>
      <w:r>
        <w:rPr>
          <w:rFonts w:hint="eastAsia"/>
        </w:rPr>
        <w:t>| 指标 | 数值 |</w:t>
      </w:r>
    </w:p>
    <w:p w14:paraId="4F46AD78">
      <w:pPr>
        <w:rPr>
          <w:rFonts w:hint="eastAsia"/>
        </w:rPr>
      </w:pPr>
      <w:r>
        <w:rPr>
          <w:rFonts w:hint="eastAsia"/>
        </w:rPr>
        <w:t>|------|------|</w:t>
      </w:r>
    </w:p>
    <w:p w14:paraId="66573F0C">
      <w:pPr>
        <w:rPr>
          <w:rFonts w:hint="eastAsia"/>
        </w:rPr>
      </w:pPr>
      <w:r>
        <w:rPr>
          <w:rFonts w:hint="eastAsia"/>
        </w:rPr>
        <w:t>| 系统可用率 | 99.8% |</w:t>
      </w:r>
    </w:p>
    <w:p w14:paraId="06381DCF">
      <w:pPr>
        <w:rPr>
          <w:rFonts w:hint="eastAsia"/>
        </w:rPr>
      </w:pPr>
      <w:r>
        <w:rPr>
          <w:rFonts w:hint="eastAsia"/>
        </w:rPr>
        <w:t>| 控制设备总数 | 46台 |</w:t>
      </w:r>
    </w:p>
    <w:p w14:paraId="280F84B6">
      <w:pPr>
        <w:rPr>
          <w:rFonts w:hint="eastAsia"/>
        </w:rPr>
      </w:pPr>
      <w:r>
        <w:rPr>
          <w:rFonts w:hint="eastAsia"/>
        </w:rPr>
        <w:t>| 在线设备数 | 46台 |</w:t>
      </w:r>
    </w:p>
    <w:p w14:paraId="12DB2999">
      <w:pPr>
        <w:rPr>
          <w:rFonts w:hint="eastAsia"/>
        </w:rPr>
      </w:pPr>
      <w:r>
        <w:rPr>
          <w:rFonts w:hint="eastAsia"/>
        </w:rPr>
        <w:t>| 报警次数 | 3次 |</w:t>
      </w:r>
    </w:p>
    <w:p w14:paraId="1B0DF19A">
      <w:pPr>
        <w:rPr>
          <w:rFonts w:hint="eastAsia"/>
        </w:rPr>
      </w:pPr>
    </w:p>
    <w:p w14:paraId="0C7FA097">
      <w:pPr>
        <w:rPr>
          <w:rFonts w:hint="eastAsia"/>
        </w:rPr>
      </w:pPr>
      <w:r>
        <w:rPr>
          <w:rFonts w:hint="eastAsia"/>
        </w:rPr>
        <w:t>### 1.2 各子系统运行统计</w:t>
      </w:r>
    </w:p>
    <w:p w14:paraId="549D28C6">
      <w:pPr>
        <w:rPr>
          <w:rFonts w:hint="eastAsia"/>
        </w:rPr>
      </w:pPr>
    </w:p>
    <w:p w14:paraId="61C4BB69">
      <w:pPr>
        <w:rPr>
          <w:rFonts w:hint="eastAsia"/>
        </w:rPr>
      </w:pPr>
      <w:r>
        <w:rPr>
          <w:rFonts w:hint="eastAsia"/>
        </w:rPr>
        <w:t>| 子系统 | 控制点 | 自动控制率 | 故障次数 |</w:t>
      </w:r>
    </w:p>
    <w:p w14:paraId="5777275F">
      <w:pPr>
        <w:rPr>
          <w:rFonts w:hint="eastAsia"/>
        </w:rPr>
      </w:pPr>
      <w:r>
        <w:rPr>
          <w:rFonts w:hint="eastAsia"/>
        </w:rPr>
        <w:t>|--------|--------|------------|----------|</w:t>
      </w:r>
    </w:p>
    <w:p w14:paraId="6F6ED86F">
      <w:pPr>
        <w:rPr>
          <w:rFonts w:hint="eastAsia"/>
        </w:rPr>
      </w:pPr>
      <w:r>
        <w:rPr>
          <w:rFonts w:hint="eastAsia"/>
        </w:rPr>
        <w:t>| 照明控制 | 12 | 100% | 0 |</w:t>
      </w:r>
    </w:p>
    <w:p w14:paraId="051BA5D0">
      <w:pPr>
        <w:rPr>
          <w:rFonts w:hint="eastAsia"/>
        </w:rPr>
      </w:pPr>
      <w:r>
        <w:rPr>
          <w:rFonts w:hint="eastAsia"/>
        </w:rPr>
        <w:t>| 空调控制 | 20 | 98% | 1 |</w:t>
      </w:r>
    </w:p>
    <w:p w14:paraId="5C84B067">
      <w:pPr>
        <w:rPr>
          <w:rFonts w:hint="eastAsia"/>
        </w:rPr>
      </w:pPr>
      <w:r>
        <w:rPr>
          <w:rFonts w:hint="eastAsia"/>
        </w:rPr>
        <w:t>| 通风控制 | 8 | 100% | 1 |</w:t>
      </w:r>
    </w:p>
    <w:p w14:paraId="56F9FEFE">
      <w:pPr>
        <w:rPr>
          <w:rFonts w:hint="eastAsia"/>
        </w:rPr>
      </w:pPr>
      <w:r>
        <w:rPr>
          <w:rFonts w:hint="eastAsia"/>
        </w:rPr>
        <w:t>| 能耗采集 | 6 | 100% | 1 |</w:t>
      </w:r>
    </w:p>
    <w:p w14:paraId="49D2A018">
      <w:pPr>
        <w:rPr>
          <w:rFonts w:hint="eastAsia"/>
        </w:rPr>
      </w:pPr>
    </w:p>
    <w:p w14:paraId="465F5054">
      <w:pPr>
        <w:rPr>
          <w:rFonts w:hint="eastAsia"/>
        </w:rPr>
      </w:pPr>
      <w:r>
        <w:rPr>
          <w:rFonts w:hint="eastAsia"/>
        </w:rPr>
        <w:t>---</w:t>
      </w:r>
    </w:p>
    <w:p w14:paraId="6C41D537">
      <w:pPr>
        <w:rPr>
          <w:rFonts w:hint="eastAsia"/>
        </w:rPr>
      </w:pPr>
    </w:p>
    <w:p w14:paraId="56F5103E">
      <w:pPr>
        <w:rPr>
          <w:rFonts w:hint="eastAsia"/>
        </w:rPr>
      </w:pPr>
      <w:r>
        <w:rPr>
          <w:rFonts w:hint="eastAsia"/>
        </w:rPr>
        <w:t>## 第二章 逐日运行记录</w:t>
      </w:r>
    </w:p>
    <w:p w14:paraId="220506F5">
      <w:pPr>
        <w:rPr>
          <w:rFonts w:hint="eastAsia"/>
        </w:rPr>
      </w:pPr>
    </w:p>
    <w:p w14:paraId="4D1C25C4">
      <w:pPr>
        <w:rPr>
          <w:rFonts w:hint="eastAsia"/>
        </w:rPr>
      </w:pPr>
      <w:r>
        <w:rPr>
          <w:rFonts w:hint="eastAsia"/>
        </w:rPr>
        <w:t>| 日期 | 照明自控率 | 空调自控率 | 通风自控率 | 报警次数 | 状态 |</w:t>
      </w:r>
    </w:p>
    <w:p w14:paraId="64D22AB4">
      <w:pPr>
        <w:rPr>
          <w:rFonts w:hint="eastAsia"/>
        </w:rPr>
      </w:pPr>
      <w:r>
        <w:rPr>
          <w:rFonts w:hint="eastAsia"/>
        </w:rPr>
        <w:t>|------|------------|------------|------------|----------|------|</w:t>
      </w:r>
    </w:p>
    <w:p w14:paraId="2755F66B">
      <w:pPr>
        <w:rPr>
          <w:rFonts w:hint="eastAsia"/>
        </w:rPr>
      </w:pPr>
      <w:r>
        <w:rPr>
          <w:rFonts w:hint="eastAsia"/>
        </w:rPr>
        <w:t>| 12.25 | 100% | 100% | 100% | 0 | 正常 |</w:t>
      </w:r>
    </w:p>
    <w:p w14:paraId="618DD59E">
      <w:pPr>
        <w:rPr>
          <w:rFonts w:hint="eastAsia"/>
        </w:rPr>
      </w:pPr>
      <w:r>
        <w:rPr>
          <w:rFonts w:hint="eastAsia"/>
        </w:rPr>
        <w:t>| 12.26 | 100% | 100% | 100% | 0 | 正常 |</w:t>
      </w:r>
    </w:p>
    <w:p w14:paraId="2261C514">
      <w:pPr>
        <w:rPr>
          <w:rFonts w:hint="eastAsia"/>
        </w:rPr>
      </w:pPr>
      <w:r>
        <w:rPr>
          <w:rFonts w:hint="eastAsia"/>
        </w:rPr>
        <w:t>| 12.27 | 100% | 95% | 100% | 1 | 正常 |</w:t>
      </w:r>
    </w:p>
    <w:p w14:paraId="5D21A0FE">
      <w:pPr>
        <w:rPr>
          <w:rFonts w:hint="eastAsia"/>
        </w:rPr>
      </w:pPr>
      <w:r>
        <w:rPr>
          <w:rFonts w:hint="eastAsia"/>
        </w:rPr>
        <w:t>| 12.28 | 100% | 100% | 100% | 0 | 正常 |</w:t>
      </w:r>
    </w:p>
    <w:p w14:paraId="5A437195">
      <w:pPr>
        <w:rPr>
          <w:rFonts w:hint="eastAsia"/>
        </w:rPr>
      </w:pPr>
      <w:r>
        <w:rPr>
          <w:rFonts w:hint="eastAsia"/>
        </w:rPr>
        <w:t>| 12.29 | 100% | 100% | 100% | 0 | 正常 |</w:t>
      </w:r>
    </w:p>
    <w:p w14:paraId="6A0746A5">
      <w:pPr>
        <w:rPr>
          <w:rFonts w:hint="eastAsia"/>
        </w:rPr>
      </w:pPr>
      <w:r>
        <w:rPr>
          <w:rFonts w:hint="eastAsia"/>
        </w:rPr>
        <w:t>| 12.30 | 100% | 100% | 100% | 0 | 正常 |</w:t>
      </w:r>
    </w:p>
    <w:p w14:paraId="47DF973A">
      <w:pPr>
        <w:rPr>
          <w:rFonts w:hint="eastAsia"/>
        </w:rPr>
      </w:pPr>
      <w:r>
        <w:rPr>
          <w:rFonts w:hint="eastAsia"/>
        </w:rPr>
        <w:t>| 12.31 | 100% | 100% | 100% | 0 | 正常 |</w:t>
      </w:r>
    </w:p>
    <w:p w14:paraId="35A79B34">
      <w:pPr>
        <w:rPr>
          <w:rFonts w:hint="eastAsia"/>
        </w:rPr>
      </w:pPr>
    </w:p>
    <w:p w14:paraId="307E8E41">
      <w:pPr>
        <w:rPr>
          <w:rFonts w:hint="eastAsia"/>
        </w:rPr>
      </w:pPr>
      <w:r>
        <w:rPr>
          <w:rFonts w:hint="eastAsia"/>
        </w:rPr>
        <w:t>---</w:t>
      </w:r>
    </w:p>
    <w:p w14:paraId="4F3E2C01">
      <w:pPr>
        <w:rPr>
          <w:rFonts w:hint="eastAsia"/>
        </w:rPr>
      </w:pPr>
    </w:p>
    <w:p w14:paraId="477E9CCC">
      <w:pPr>
        <w:rPr>
          <w:rFonts w:hint="eastAsia"/>
        </w:rPr>
      </w:pPr>
      <w:r>
        <w:rPr>
          <w:rFonts w:hint="eastAsia"/>
        </w:rPr>
        <w:t>## 第三章 运行分析</w:t>
      </w:r>
    </w:p>
    <w:p w14:paraId="2B9037BD">
      <w:pPr>
        <w:rPr>
          <w:rFonts w:hint="eastAsia"/>
        </w:rPr>
      </w:pPr>
    </w:p>
    <w:p w14:paraId="47EE64DF">
      <w:pPr>
        <w:rPr>
          <w:rFonts w:hint="eastAsia"/>
        </w:rPr>
      </w:pPr>
      <w:r>
        <w:rPr>
          <w:rFonts w:hint="eastAsia"/>
        </w:rPr>
        <w:t>### 3.1 控制效果分析</w:t>
      </w:r>
    </w:p>
    <w:p w14:paraId="3D652439">
      <w:pPr>
        <w:rPr>
          <w:rFonts w:hint="eastAsia"/>
        </w:rPr>
      </w:pPr>
    </w:p>
    <w:p w14:paraId="5AB64D78">
      <w:pPr>
        <w:rPr>
          <w:rFonts w:hint="eastAsia"/>
        </w:rPr>
      </w:pPr>
      <w:r>
        <w:rPr>
          <w:rFonts w:hint="eastAsia"/>
        </w:rPr>
        <w:t>| 系统 | 设定值 | 实际值 | 偏差 | 评价 |</w:t>
      </w:r>
    </w:p>
    <w:p w14:paraId="1E09D2B3">
      <w:pPr>
        <w:rPr>
          <w:rFonts w:hint="eastAsia"/>
        </w:rPr>
      </w:pPr>
      <w:r>
        <w:rPr>
          <w:rFonts w:hint="eastAsia"/>
        </w:rPr>
        <w:t>|------|--------|--------|------|------|</w:t>
      </w:r>
    </w:p>
    <w:p w14:paraId="0058B4F9">
      <w:pPr>
        <w:rPr>
          <w:rFonts w:hint="eastAsia"/>
        </w:rPr>
      </w:pPr>
      <w:r>
        <w:rPr>
          <w:rFonts w:hint="eastAsia"/>
        </w:rPr>
        <w:t>| 照明开启时间 | 18:00 | 18:00 | 0 | 准确 |</w:t>
      </w:r>
    </w:p>
    <w:p w14:paraId="7455DB5C">
      <w:pPr>
        <w:rPr>
          <w:rFonts w:hint="eastAsia"/>
        </w:rPr>
      </w:pPr>
      <w:r>
        <w:rPr>
          <w:rFonts w:hint="eastAsia"/>
        </w:rPr>
        <w:t>| 空调温度 | 20℃ | 19.8℃ | ±0.2℃ | 良好 |</w:t>
      </w:r>
    </w:p>
    <w:p w14:paraId="3405D5EF">
      <w:pPr>
        <w:rPr>
          <w:rFonts w:hint="eastAsia"/>
        </w:rPr>
      </w:pPr>
      <w:r>
        <w:rPr>
          <w:rFonts w:hint="eastAsia"/>
        </w:rPr>
        <w:t>| CO联动 | 30ppm | 32ppm启动 | ±2ppm | 良好 |</w:t>
      </w:r>
    </w:p>
    <w:p w14:paraId="67AC1853">
      <w:pPr>
        <w:rPr>
          <w:rFonts w:hint="eastAsia"/>
        </w:rPr>
      </w:pPr>
    </w:p>
    <w:p w14:paraId="31F4EF63">
      <w:pPr>
        <w:rPr>
          <w:rFonts w:hint="eastAsia"/>
        </w:rPr>
      </w:pPr>
      <w:r>
        <w:rPr>
          <w:rFonts w:hint="eastAsia"/>
        </w:rPr>
        <w:t>### 3.2 节能效果</w:t>
      </w:r>
    </w:p>
    <w:p w14:paraId="2121A718">
      <w:pPr>
        <w:rPr>
          <w:rFonts w:hint="eastAsia"/>
        </w:rPr>
      </w:pPr>
    </w:p>
    <w:p w14:paraId="1A9D8A87">
      <w:pPr>
        <w:rPr>
          <w:rFonts w:hint="eastAsia"/>
        </w:rPr>
      </w:pPr>
      <w:r>
        <w:rPr>
          <w:rFonts w:hint="eastAsia"/>
        </w:rPr>
        <w:t>| 项目 | 无自控 | 有自控 | 节能率 |</w:t>
      </w:r>
    </w:p>
    <w:p w14:paraId="11B7338E">
      <w:pPr>
        <w:rPr>
          <w:rFonts w:hint="eastAsia"/>
        </w:rPr>
      </w:pPr>
      <w:r>
        <w:rPr>
          <w:rFonts w:hint="eastAsia"/>
        </w:rPr>
        <w:t>|------|--------|--------|--------|</w:t>
      </w:r>
    </w:p>
    <w:p w14:paraId="54AEFF7E">
      <w:pPr>
        <w:rPr>
          <w:rFonts w:hint="eastAsia"/>
        </w:rPr>
      </w:pPr>
      <w:r>
        <w:rPr>
          <w:rFonts w:hint="eastAsia"/>
        </w:rPr>
        <w:t>| 照明能耗 | 1,800kWh | 1,200kWh | 33% |</w:t>
      </w:r>
    </w:p>
    <w:p w14:paraId="2B6D467F">
      <w:pPr>
        <w:rPr>
          <w:rFonts w:hint="eastAsia"/>
        </w:rPr>
      </w:pPr>
      <w:r>
        <w:rPr>
          <w:rFonts w:hint="eastAsia"/>
        </w:rPr>
        <w:t>| 空调能耗 | 6,200kWh | 5,450kWh | 12% |</w:t>
      </w:r>
    </w:p>
    <w:p w14:paraId="245A6180">
      <w:pPr>
        <w:rPr>
          <w:rFonts w:hint="eastAsia"/>
        </w:rPr>
      </w:pPr>
    </w:p>
    <w:p w14:paraId="40E87451">
      <w:pPr>
        <w:rPr>
          <w:rFonts w:hint="eastAsia"/>
        </w:rPr>
      </w:pPr>
      <w:r>
        <w:rPr>
          <w:rFonts w:hint="eastAsia"/>
        </w:rPr>
        <w:t>---</w:t>
      </w:r>
    </w:p>
    <w:p w14:paraId="2653FAA5">
      <w:pPr>
        <w:rPr>
          <w:rFonts w:hint="eastAsia"/>
        </w:rPr>
      </w:pPr>
    </w:p>
    <w:p w14:paraId="1B3DAED6">
      <w:pPr>
        <w:rPr>
          <w:rFonts w:hint="eastAsia"/>
        </w:rPr>
      </w:pPr>
      <w:r>
        <w:rPr>
          <w:rFonts w:hint="eastAsia"/>
        </w:rPr>
        <w:t>## 第四章 报警处理记录</w:t>
      </w:r>
    </w:p>
    <w:p w14:paraId="3A1C1032">
      <w:pPr>
        <w:rPr>
          <w:rFonts w:hint="eastAsia"/>
        </w:rPr>
      </w:pPr>
    </w:p>
    <w:p w14:paraId="1079E4F8">
      <w:pPr>
        <w:rPr>
          <w:rFonts w:hint="eastAsia"/>
        </w:rPr>
      </w:pPr>
      <w:r>
        <w:rPr>
          <w:rFonts w:hint="eastAsia"/>
        </w:rPr>
        <w:t>| 日期 | 设备 | 报警内容 | 处理措施 | 处理人 |</w:t>
      </w:r>
    </w:p>
    <w:p w14:paraId="232F14E9">
      <w:pPr>
        <w:rPr>
          <w:rFonts w:hint="eastAsia"/>
        </w:rPr>
      </w:pPr>
      <w:r>
        <w:rPr>
          <w:rFonts w:hint="eastAsia"/>
        </w:rPr>
        <w:t>|------|------|----------|----------|--------|</w:t>
      </w:r>
    </w:p>
    <w:p w14:paraId="225B899E">
      <w:pPr>
        <w:rPr>
          <w:rFonts w:hint="eastAsia"/>
        </w:rPr>
      </w:pPr>
      <w:r>
        <w:rPr>
          <w:rFonts w:hint="eastAsia"/>
        </w:rPr>
        <w:t>| 12.10 | 空调控制器 | 通讯中断 | 重启模块 | 张三 |</w:t>
      </w:r>
    </w:p>
    <w:p w14:paraId="450FDC1B">
      <w:pPr>
        <w:rPr>
          <w:rFonts w:hint="eastAsia"/>
        </w:rPr>
      </w:pPr>
      <w:r>
        <w:rPr>
          <w:rFonts w:hint="eastAsia"/>
        </w:rPr>
        <w:t>| 12.18 | 通风控制器 | CO传感器故障 | 更换传感器 | 李四 |</w:t>
      </w:r>
    </w:p>
    <w:p w14:paraId="5E5299E3">
      <w:pPr>
        <w:rPr>
          <w:rFonts w:hint="eastAsia"/>
        </w:rPr>
      </w:pPr>
      <w:r>
        <w:rPr>
          <w:rFonts w:hint="eastAsia"/>
        </w:rPr>
        <w:t>| 12.27 | 能耗采集器 | 数据未上传 | 检查网络 | 王五 |</w:t>
      </w:r>
    </w:p>
    <w:p w14:paraId="074FBA33">
      <w:pPr>
        <w:rPr>
          <w:rFonts w:hint="eastAsia"/>
        </w:rPr>
      </w:pPr>
    </w:p>
    <w:p w14:paraId="762271CB">
      <w:pPr>
        <w:rPr>
          <w:rFonts w:hint="eastAsia"/>
        </w:rPr>
      </w:pPr>
      <w:r>
        <w:rPr>
          <w:rFonts w:hint="eastAsia"/>
        </w:rPr>
        <w:t>---</w:t>
      </w:r>
    </w:p>
    <w:p w14:paraId="4C33824F">
      <w:pPr>
        <w:rPr>
          <w:rFonts w:hint="eastAsia"/>
        </w:rPr>
      </w:pPr>
    </w:p>
    <w:p w14:paraId="001167E2">
      <w:pPr>
        <w:rPr>
          <w:rFonts w:hint="eastAsia"/>
        </w:rPr>
      </w:pPr>
      <w:r>
        <w:rPr>
          <w:rFonts w:hint="eastAsia"/>
        </w:rPr>
        <w:t>## 第五章 结论</w:t>
      </w:r>
    </w:p>
    <w:p w14:paraId="491C21FF">
      <w:pPr>
        <w:rPr>
          <w:rFonts w:hint="eastAsia"/>
        </w:rPr>
      </w:pPr>
    </w:p>
    <w:p w14:paraId="5447FAB4">
      <w:pPr>
        <w:rPr>
          <w:rFonts w:hint="eastAsia"/>
        </w:rPr>
      </w:pPr>
      <w:r>
        <w:rPr>
          <w:rFonts w:hint="eastAsia"/>
        </w:rPr>
        <w:t>| 项目 | 结论 |</w:t>
      </w:r>
    </w:p>
    <w:p w14:paraId="2F7DA39F">
      <w:pPr>
        <w:rPr>
          <w:rFonts w:hint="eastAsia"/>
        </w:rPr>
      </w:pPr>
      <w:r>
        <w:rPr>
          <w:rFonts w:hint="eastAsia"/>
        </w:rPr>
        <w:t>|------|------|</w:t>
      </w:r>
    </w:p>
    <w:p w14:paraId="08A36BC5">
      <w:pPr>
        <w:rPr>
          <w:rFonts w:hint="eastAsia"/>
        </w:rPr>
      </w:pPr>
      <w:r>
        <w:rPr>
          <w:rFonts w:hint="eastAsia"/>
        </w:rPr>
        <w:t>| 系统稳定性 | 良好（可用率99.8%） |</w:t>
      </w:r>
    </w:p>
    <w:p w14:paraId="75185D0A">
      <w:pPr>
        <w:rPr>
          <w:rFonts w:hint="eastAsia"/>
        </w:rPr>
      </w:pPr>
      <w:r>
        <w:rPr>
          <w:rFonts w:hint="eastAsia"/>
        </w:rPr>
        <w:t>| 控制准确性 | 良好 |</w:t>
      </w:r>
    </w:p>
    <w:p w14:paraId="6795FBAF">
      <w:pPr>
        <w:rPr>
          <w:rFonts w:hint="eastAsia"/>
        </w:rPr>
      </w:pPr>
      <w:r>
        <w:rPr>
          <w:rFonts w:hint="eastAsia"/>
        </w:rPr>
        <w:t>| 节能效果 | 照明节能33%，空调节能12% |</w:t>
      </w:r>
    </w:p>
    <w:p w14:paraId="50AA89FD">
      <w:pPr>
        <w:rPr>
          <w:rFonts w:hint="eastAsia"/>
        </w:rPr>
      </w:pPr>
      <w:r>
        <w:rPr>
          <w:rFonts w:hint="eastAsia"/>
        </w:rPr>
        <w:t>| 故障处理 | 及时率100% |</w:t>
      </w:r>
    </w:p>
    <w:p w14:paraId="52720FF0">
      <w:pPr>
        <w:rPr>
          <w:rFonts w:hint="eastAsia"/>
        </w:rPr>
      </w:pPr>
    </w:p>
    <w:p w14:paraId="150EA526">
      <w:pPr>
        <w:rPr>
          <w:rFonts w:hint="eastAsia"/>
        </w:rPr>
      </w:pPr>
      <w:r>
        <w:rPr>
          <w:rFonts w:hint="eastAsia"/>
        </w:rPr>
        <w:t>**综合评定：** 建筑设备自控系统运行稳定，控制效果良好，节能效益显著。</w:t>
      </w:r>
    </w:p>
    <w:p w14:paraId="0DEE05B6">
      <w:pPr>
        <w:rPr>
          <w:rFonts w:hint="eastAsia"/>
        </w:rPr>
      </w:pPr>
    </w:p>
    <w:p w14:paraId="560835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3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1270</Characters>
  <Lines>0</Lines>
  <Paragraphs>0</Paragraphs>
  <TotalTime>0</TotalTime>
  <ScaleCrop>false</ScaleCrop>
  <LinksUpToDate>false</LinksUpToDate>
  <CharactersWithSpaces>1587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2026-03-26T05:15:35Z</dcterms:created>
  <dc:creator>DELL</dc:creator>
  <cp:lastModifiedBy>三浦友和</cp:lastModifiedBy>
  <dcterms:modified xsi:type="dcterms:W3CDTF">2026-03-26T05:15:42Z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00053818F4074598B5C2F6B67874D5ED_12</vt:lpwstr>
  </property>
</Properties>
</file>