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A7C5C">
      <w:pPr>
        <w:rPr>
          <w:rFonts w:hint="eastAsia"/>
        </w:rPr>
      </w:pPr>
      <w:r>
        <w:rPr>
          <w:rFonts w:hint="eastAsia"/>
        </w:rPr>
        <w:t># 乌兰哈达火山脚下充电站当地建筑节能审查相关文件</w:t>
      </w:r>
    </w:p>
    <w:p w14:paraId="35840133">
      <w:pPr>
        <w:rPr>
          <w:rFonts w:hint="eastAsia"/>
        </w:rPr>
      </w:pPr>
    </w:p>
    <w:p w14:paraId="4D070986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0853F23A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0CC2407B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48D07927">
      <w:pPr>
        <w:rPr>
          <w:rFonts w:hint="eastAsia"/>
        </w:rPr>
      </w:pPr>
    </w:p>
    <w:p w14:paraId="1C651508">
      <w:pPr>
        <w:rPr>
          <w:rFonts w:hint="eastAsia"/>
        </w:rPr>
      </w:pPr>
      <w:r>
        <w:rPr>
          <w:rFonts w:hint="eastAsia"/>
        </w:rPr>
        <w:t>---</w:t>
      </w:r>
    </w:p>
    <w:p w14:paraId="6353FEFD">
      <w:pPr>
        <w:rPr>
          <w:rFonts w:hint="eastAsia"/>
        </w:rPr>
      </w:pPr>
    </w:p>
    <w:p w14:paraId="3D32DE56">
      <w:pPr>
        <w:rPr>
          <w:rFonts w:hint="eastAsia"/>
        </w:rPr>
      </w:pPr>
      <w:r>
        <w:rPr>
          <w:rFonts w:hint="eastAsia"/>
        </w:rPr>
        <w:t>## 第一章 主要法规政策依据</w:t>
      </w:r>
    </w:p>
    <w:p w14:paraId="464F6629">
      <w:pPr>
        <w:rPr>
          <w:rFonts w:hint="eastAsia"/>
        </w:rPr>
      </w:pPr>
    </w:p>
    <w:p w14:paraId="663E8946">
      <w:pPr>
        <w:rPr>
          <w:rFonts w:hint="eastAsia"/>
        </w:rPr>
      </w:pPr>
      <w:r>
        <w:rPr>
          <w:rFonts w:hint="eastAsia"/>
        </w:rPr>
        <w:t>### 1.1 省级法规</w:t>
      </w:r>
    </w:p>
    <w:p w14:paraId="49B5B4B4">
      <w:pPr>
        <w:rPr>
          <w:rFonts w:hint="eastAsia"/>
        </w:rPr>
      </w:pPr>
    </w:p>
    <w:p w14:paraId="42E5E785">
      <w:pPr>
        <w:rPr>
          <w:rFonts w:hint="eastAsia"/>
        </w:rPr>
      </w:pPr>
      <w:r>
        <w:rPr>
          <w:rFonts w:hint="eastAsia"/>
        </w:rPr>
        <w:t>| 文件名称 | 文号/编号 | 主要内容 |</w:t>
      </w:r>
    </w:p>
    <w:p w14:paraId="43086F81">
      <w:pPr>
        <w:rPr>
          <w:rFonts w:hint="eastAsia"/>
        </w:rPr>
      </w:pPr>
      <w:r>
        <w:rPr>
          <w:rFonts w:hint="eastAsia"/>
        </w:rPr>
        <w:t>|----------|-----------|----------|</w:t>
      </w:r>
    </w:p>
    <w:p w14:paraId="734A06AA">
      <w:pPr>
        <w:rPr>
          <w:rFonts w:hint="eastAsia"/>
        </w:rPr>
      </w:pPr>
      <w:r>
        <w:rPr>
          <w:rFonts w:hint="eastAsia"/>
        </w:rPr>
        <w:t>| 《内蒙古自治区民用建筑节能和绿色建筑发展条例》 | 2019年实施 | 新建建筑全面执行绿色建筑标准，“四类”民用建筑执行星级标准 |</w:t>
      </w:r>
    </w:p>
    <w:p w14:paraId="3C1B9A9C">
      <w:pPr>
        <w:rPr>
          <w:rFonts w:hint="eastAsia"/>
        </w:rPr>
      </w:pPr>
      <w:r>
        <w:rPr>
          <w:rFonts w:hint="eastAsia"/>
        </w:rPr>
        <w:t>| 《内蒙古自治区固定资产投资项目节能审查和碳排放评价实施办法》 | 内发改环资字〔2025〕1072号 | 固定资产投资项目须进行节能审查，同步开展碳排放评价 |</w:t>
      </w:r>
    </w:p>
    <w:p w14:paraId="5D268AD7">
      <w:pPr>
        <w:rPr>
          <w:rFonts w:hint="eastAsia"/>
        </w:rPr>
      </w:pPr>
    </w:p>
    <w:p w14:paraId="54009E53">
      <w:pPr>
        <w:rPr>
          <w:rFonts w:hint="eastAsia"/>
        </w:rPr>
      </w:pPr>
      <w:r>
        <w:rPr>
          <w:rFonts w:hint="eastAsia"/>
        </w:rPr>
        <w:t>### 1.2 地方标准</w:t>
      </w:r>
    </w:p>
    <w:p w14:paraId="7A19A3CB">
      <w:pPr>
        <w:rPr>
          <w:rFonts w:hint="eastAsia"/>
        </w:rPr>
      </w:pPr>
    </w:p>
    <w:p w14:paraId="1C6564E8">
      <w:pPr>
        <w:rPr>
          <w:rFonts w:hint="eastAsia"/>
        </w:rPr>
      </w:pPr>
      <w:r>
        <w:rPr>
          <w:rFonts w:hint="eastAsia"/>
        </w:rPr>
        <w:t>| 标准名称 | 编号 | 实施日期 |</w:t>
      </w:r>
    </w:p>
    <w:p w14:paraId="21AD2789">
      <w:pPr>
        <w:rPr>
          <w:rFonts w:hint="eastAsia"/>
        </w:rPr>
      </w:pPr>
      <w:r>
        <w:rPr>
          <w:rFonts w:hint="eastAsia"/>
        </w:rPr>
        <w:t>|----------|------|----------|</w:t>
      </w:r>
    </w:p>
    <w:p w14:paraId="722A01AC">
      <w:pPr>
        <w:rPr>
          <w:rFonts w:hint="eastAsia"/>
        </w:rPr>
      </w:pPr>
      <w:r>
        <w:rPr>
          <w:rFonts w:hint="eastAsia"/>
        </w:rPr>
        <w:t>| 《既有公共建筑绿色性能提升技术标准》 | DB15/T 4338—2026 | 2026年7月1日 |</w:t>
      </w:r>
    </w:p>
    <w:p w14:paraId="3E94B13F">
      <w:pPr>
        <w:rPr>
          <w:rFonts w:hint="eastAsia"/>
        </w:rPr>
      </w:pPr>
      <w:r>
        <w:rPr>
          <w:rFonts w:hint="eastAsia"/>
        </w:rPr>
        <w:t>| 《公共建筑机电系统能效分级评价标准》 | DB15/T 4337—2026 | 2026年7月1日 |</w:t>
      </w:r>
    </w:p>
    <w:p w14:paraId="718ED215">
      <w:pPr>
        <w:rPr>
          <w:rFonts w:hint="eastAsia"/>
        </w:rPr>
      </w:pPr>
    </w:p>
    <w:p w14:paraId="563B6426">
      <w:pPr>
        <w:rPr>
          <w:rFonts w:hint="eastAsia"/>
        </w:rPr>
      </w:pPr>
      <w:r>
        <w:rPr>
          <w:rFonts w:hint="eastAsia"/>
        </w:rPr>
        <w:t>### 1.3 市级文件</w:t>
      </w:r>
    </w:p>
    <w:p w14:paraId="2C04EF9E">
      <w:pPr>
        <w:rPr>
          <w:rFonts w:hint="eastAsia"/>
        </w:rPr>
      </w:pPr>
    </w:p>
    <w:p w14:paraId="38221D43">
      <w:pPr>
        <w:rPr>
          <w:rFonts w:hint="eastAsia"/>
        </w:rPr>
      </w:pPr>
      <w:r>
        <w:rPr>
          <w:rFonts w:hint="eastAsia"/>
        </w:rPr>
        <w:t>| 文件名称 | 发布单位 | 主要内容 |</w:t>
      </w:r>
    </w:p>
    <w:p w14:paraId="29D27F80">
      <w:pPr>
        <w:rPr>
          <w:rFonts w:hint="eastAsia"/>
        </w:rPr>
      </w:pPr>
      <w:r>
        <w:rPr>
          <w:rFonts w:hint="eastAsia"/>
        </w:rPr>
        <w:t>|----------|----------|----------|</w:t>
      </w:r>
    </w:p>
    <w:p w14:paraId="294978D0">
      <w:pPr>
        <w:rPr>
          <w:rFonts w:hint="eastAsia"/>
        </w:rPr>
      </w:pPr>
      <w:r>
        <w:rPr>
          <w:rFonts w:hint="eastAsia"/>
        </w:rPr>
        <w:t>| 《乌兰察布市2025年建筑节能和绿色建筑发展工作要点》 | 市住建局 | 明确节能目标、审查要求、监管措施 |</w:t>
      </w:r>
    </w:p>
    <w:p w14:paraId="760E1722">
      <w:pPr>
        <w:rPr>
          <w:rFonts w:hint="eastAsia"/>
        </w:rPr>
      </w:pPr>
      <w:r>
        <w:rPr>
          <w:rFonts w:hint="eastAsia"/>
        </w:rPr>
        <w:t>| 绿色建筑和建筑节能设计质量检查通知 | 市住建局 | 年度检查结果及整改要求 |</w:t>
      </w:r>
    </w:p>
    <w:p w14:paraId="353B03A7">
      <w:pPr>
        <w:rPr>
          <w:rFonts w:hint="eastAsia"/>
        </w:rPr>
      </w:pPr>
    </w:p>
    <w:p w14:paraId="680CBD5E">
      <w:pPr>
        <w:rPr>
          <w:rFonts w:hint="eastAsia"/>
        </w:rPr>
      </w:pPr>
      <w:r>
        <w:rPr>
          <w:rFonts w:hint="eastAsia"/>
        </w:rPr>
        <w:t>---</w:t>
      </w:r>
    </w:p>
    <w:p w14:paraId="411B97E3">
      <w:pPr>
        <w:rPr>
          <w:rFonts w:hint="eastAsia"/>
        </w:rPr>
      </w:pPr>
    </w:p>
    <w:p w14:paraId="54207D49">
      <w:pPr>
        <w:rPr>
          <w:rFonts w:hint="eastAsia"/>
        </w:rPr>
      </w:pPr>
      <w:r>
        <w:rPr>
          <w:rFonts w:hint="eastAsia"/>
        </w:rPr>
        <w:t>## 第二章 节能审查要求</w:t>
      </w:r>
    </w:p>
    <w:p w14:paraId="7A883288">
      <w:pPr>
        <w:rPr>
          <w:rFonts w:hint="eastAsia"/>
        </w:rPr>
      </w:pPr>
    </w:p>
    <w:p w14:paraId="28D71270">
      <w:pPr>
        <w:rPr>
          <w:rFonts w:hint="eastAsia"/>
        </w:rPr>
      </w:pPr>
      <w:r>
        <w:rPr>
          <w:rFonts w:hint="eastAsia"/>
        </w:rPr>
        <w:t>### 2.1 审查权限分级</w:t>
      </w:r>
    </w:p>
    <w:p w14:paraId="1FBF9DC4">
      <w:pPr>
        <w:rPr>
          <w:rFonts w:hint="eastAsia"/>
        </w:rPr>
      </w:pPr>
    </w:p>
    <w:p w14:paraId="593B6FC7">
      <w:pPr>
        <w:rPr>
          <w:rFonts w:hint="eastAsia"/>
        </w:rPr>
      </w:pPr>
      <w:r>
        <w:rPr>
          <w:rFonts w:hint="eastAsia"/>
        </w:rPr>
        <w:t>| 能耗规模 | 审查机关 | 本项目 |</w:t>
      </w:r>
    </w:p>
    <w:p w14:paraId="47AC752A">
      <w:pPr>
        <w:rPr>
          <w:rFonts w:hint="eastAsia"/>
        </w:rPr>
      </w:pPr>
      <w:r>
        <w:rPr>
          <w:rFonts w:hint="eastAsia"/>
        </w:rPr>
        <w:t>|----------|----------|--------|</w:t>
      </w:r>
    </w:p>
    <w:p w14:paraId="7E3EB65D">
      <w:pPr>
        <w:rPr>
          <w:rFonts w:hint="eastAsia"/>
        </w:rPr>
      </w:pPr>
      <w:r>
        <w:rPr>
          <w:rFonts w:hint="eastAsia"/>
        </w:rPr>
        <w:t>| ≥10000吨标准煤/年 | 自治区发改委 | — |</w:t>
      </w:r>
    </w:p>
    <w:p w14:paraId="29720A22">
      <w:pPr>
        <w:rPr>
          <w:rFonts w:hint="eastAsia"/>
        </w:rPr>
      </w:pPr>
      <w:r>
        <w:rPr>
          <w:rFonts w:hint="eastAsia"/>
        </w:rPr>
        <w:t>| 5000-10000吨标准煤/年 | 盟市发改委 | — |</w:t>
      </w:r>
    </w:p>
    <w:p w14:paraId="30674348">
      <w:pPr>
        <w:rPr>
          <w:rFonts w:hint="eastAsia"/>
        </w:rPr>
      </w:pPr>
      <w:r>
        <w:rPr>
          <w:rFonts w:hint="eastAsia"/>
        </w:rPr>
        <w:t>| 1000-5000吨标准煤/年 | 旗县发改委 | — |</w:t>
      </w:r>
    </w:p>
    <w:p w14:paraId="6B85A258">
      <w:pPr>
        <w:rPr>
          <w:rFonts w:hint="eastAsia"/>
        </w:rPr>
      </w:pPr>
      <w:r>
        <w:rPr>
          <w:rFonts w:hint="eastAsia"/>
        </w:rPr>
        <w:t>| ＜1000吨标准煤/年 | 无需审查 | **适用** |</w:t>
      </w:r>
    </w:p>
    <w:p w14:paraId="384BCD2E">
      <w:pPr>
        <w:rPr>
          <w:rFonts w:hint="eastAsia"/>
        </w:rPr>
      </w:pPr>
    </w:p>
    <w:p w14:paraId="5A7C80C1">
      <w:pPr>
        <w:rPr>
          <w:rFonts w:hint="eastAsia"/>
        </w:rPr>
      </w:pPr>
      <w:r>
        <w:rPr>
          <w:rFonts w:hint="eastAsia"/>
        </w:rPr>
        <w:t>&gt; 本项目年综合能源消费量约64,940kWh，折合标准煤约7.98吨（按0.1229kgce/kWh），远低于1000吨标准煤审查门槛，可不单独进行节能审查，但需填写节能声明表。</w:t>
      </w:r>
    </w:p>
    <w:p w14:paraId="5C4FED9E">
      <w:pPr>
        <w:rPr>
          <w:rFonts w:hint="eastAsia"/>
        </w:rPr>
      </w:pPr>
    </w:p>
    <w:p w14:paraId="51526EBB">
      <w:pPr>
        <w:rPr>
          <w:rFonts w:hint="eastAsia"/>
        </w:rPr>
      </w:pPr>
      <w:r>
        <w:rPr>
          <w:rFonts w:hint="eastAsia"/>
        </w:rPr>
        <w:t>### 2.2 节能审查申报材料</w:t>
      </w:r>
    </w:p>
    <w:p w14:paraId="6D477531">
      <w:pPr>
        <w:rPr>
          <w:rFonts w:hint="eastAsia"/>
        </w:rPr>
      </w:pPr>
    </w:p>
    <w:p w14:paraId="2C9E880E">
      <w:pPr>
        <w:rPr>
          <w:rFonts w:hint="eastAsia"/>
        </w:rPr>
      </w:pPr>
      <w:r>
        <w:rPr>
          <w:rFonts w:hint="eastAsia"/>
        </w:rPr>
        <w:t>| 材料名称 | 要求 | 适用情况 |</w:t>
      </w:r>
    </w:p>
    <w:p w14:paraId="32DC2D60">
      <w:pPr>
        <w:rPr>
          <w:rFonts w:hint="eastAsia"/>
        </w:rPr>
      </w:pPr>
      <w:r>
        <w:rPr>
          <w:rFonts w:hint="eastAsia"/>
        </w:rPr>
        <w:t>|----------|------|----------|</w:t>
      </w:r>
    </w:p>
    <w:p w14:paraId="4CDED1F8">
      <w:pPr>
        <w:rPr>
          <w:rFonts w:hint="eastAsia"/>
        </w:rPr>
      </w:pPr>
      <w:r>
        <w:rPr>
          <w:rFonts w:hint="eastAsia"/>
        </w:rPr>
        <w:t>| 节能报告 | 需资质机构编制 | 年能耗≥1000tce |</w:t>
      </w:r>
    </w:p>
    <w:p w14:paraId="5556ABCE">
      <w:pPr>
        <w:rPr>
          <w:rFonts w:hint="eastAsia"/>
        </w:rPr>
      </w:pPr>
      <w:r>
        <w:rPr>
          <w:rFonts w:hint="eastAsia"/>
        </w:rPr>
        <w:t>| 节能声明表 | 自行填写 | 年能耗＜1000tce |</w:t>
      </w:r>
    </w:p>
    <w:p w14:paraId="04932EF6">
      <w:pPr>
        <w:rPr>
          <w:rFonts w:hint="eastAsia"/>
        </w:rPr>
      </w:pPr>
      <w:r>
        <w:rPr>
          <w:rFonts w:hint="eastAsia"/>
        </w:rPr>
        <w:t>| 节能审查意见 | 审批机关出具 | 需审查项目 |</w:t>
      </w:r>
    </w:p>
    <w:p w14:paraId="2074A5DB">
      <w:pPr>
        <w:rPr>
          <w:rFonts w:hint="eastAsia"/>
        </w:rPr>
      </w:pPr>
    </w:p>
    <w:p w14:paraId="5C892CEE">
      <w:pPr>
        <w:rPr>
          <w:rFonts w:hint="eastAsia"/>
        </w:rPr>
      </w:pPr>
      <w:r>
        <w:rPr>
          <w:rFonts w:hint="eastAsia"/>
        </w:rPr>
        <w:t>### 2.3 节能审查办理信息（乌兰察布市）</w:t>
      </w:r>
    </w:p>
    <w:p w14:paraId="09639EB1">
      <w:pPr>
        <w:rPr>
          <w:rFonts w:hint="eastAsia"/>
        </w:rPr>
      </w:pPr>
    </w:p>
    <w:p w14:paraId="5B86E40F">
      <w:pPr>
        <w:rPr>
          <w:rFonts w:hint="eastAsia"/>
        </w:rPr>
      </w:pPr>
      <w:r>
        <w:rPr>
          <w:rFonts w:hint="eastAsia"/>
        </w:rPr>
        <w:t>| 项目 | 内容 |</w:t>
      </w:r>
    </w:p>
    <w:p w14:paraId="4A7A7508">
      <w:pPr>
        <w:rPr>
          <w:rFonts w:hint="eastAsia"/>
        </w:rPr>
      </w:pPr>
      <w:r>
        <w:rPr>
          <w:rFonts w:hint="eastAsia"/>
        </w:rPr>
        <w:t>|------|------|</w:t>
      </w:r>
    </w:p>
    <w:p w14:paraId="50F46C75">
      <w:pPr>
        <w:rPr>
          <w:rFonts w:hint="eastAsia"/>
        </w:rPr>
      </w:pPr>
      <w:r>
        <w:rPr>
          <w:rFonts w:hint="eastAsia"/>
        </w:rPr>
        <w:t>| 实施主体 | 乌兰察布市发展和改革委员会 |</w:t>
      </w:r>
    </w:p>
    <w:p w14:paraId="4F57CFB0">
      <w:pPr>
        <w:rPr>
          <w:rFonts w:hint="eastAsia"/>
        </w:rPr>
      </w:pPr>
      <w:r>
        <w:rPr>
          <w:rFonts w:hint="eastAsia"/>
        </w:rPr>
        <w:t>| 承诺时限 | 5个工作日 |</w:t>
      </w:r>
    </w:p>
    <w:p w14:paraId="12E5CF4C">
      <w:pPr>
        <w:rPr>
          <w:rFonts w:hint="eastAsia"/>
        </w:rPr>
      </w:pPr>
      <w:r>
        <w:rPr>
          <w:rFonts w:hint="eastAsia"/>
        </w:rPr>
        <w:t>| 咨询电话 | 0474-8811420 |</w:t>
      </w:r>
    </w:p>
    <w:p w14:paraId="029C6FA1">
      <w:pPr>
        <w:rPr>
          <w:rFonts w:hint="eastAsia"/>
        </w:rPr>
      </w:pPr>
      <w:r>
        <w:rPr>
          <w:rFonts w:hint="eastAsia"/>
        </w:rPr>
        <w:t>| 监督电话 | 0474-12345 |</w:t>
      </w:r>
    </w:p>
    <w:p w14:paraId="3E0F19D8">
      <w:pPr>
        <w:rPr>
          <w:rFonts w:hint="eastAsia"/>
        </w:rPr>
      </w:pPr>
    </w:p>
    <w:p w14:paraId="73A49DF3">
      <w:pPr>
        <w:rPr>
          <w:rFonts w:hint="eastAsia"/>
        </w:rPr>
      </w:pPr>
      <w:r>
        <w:rPr>
          <w:rFonts w:hint="eastAsia"/>
        </w:rPr>
        <w:t>---</w:t>
      </w:r>
    </w:p>
    <w:p w14:paraId="2593BECD">
      <w:pPr>
        <w:rPr>
          <w:rFonts w:hint="eastAsia"/>
        </w:rPr>
      </w:pPr>
    </w:p>
    <w:p w14:paraId="30076775">
      <w:pPr>
        <w:rPr>
          <w:rFonts w:hint="eastAsia"/>
        </w:rPr>
      </w:pPr>
      <w:r>
        <w:rPr>
          <w:rFonts w:hint="eastAsia"/>
        </w:rPr>
        <w:t>## 第三章 建筑节能强制性标准</w:t>
      </w:r>
    </w:p>
    <w:p w14:paraId="4CABF036">
      <w:pPr>
        <w:rPr>
          <w:rFonts w:hint="eastAsia"/>
        </w:rPr>
      </w:pPr>
    </w:p>
    <w:p w14:paraId="19E84FC8">
      <w:pPr>
        <w:rPr>
          <w:rFonts w:hint="eastAsia"/>
        </w:rPr>
      </w:pPr>
      <w:r>
        <w:rPr>
          <w:rFonts w:hint="eastAsia"/>
        </w:rPr>
        <w:t>### 3.1 节能设计标准</w:t>
      </w:r>
    </w:p>
    <w:p w14:paraId="081504E1">
      <w:pPr>
        <w:rPr>
          <w:rFonts w:hint="eastAsia"/>
        </w:rPr>
      </w:pPr>
    </w:p>
    <w:p w14:paraId="6D1AC98A">
      <w:pPr>
        <w:rPr>
          <w:rFonts w:hint="eastAsia"/>
        </w:rPr>
      </w:pPr>
      <w:r>
        <w:rPr>
          <w:rFonts w:hint="eastAsia"/>
        </w:rPr>
        <w:t>| 建筑类型 | 节能标准 | 依据 |</w:t>
      </w:r>
    </w:p>
    <w:p w14:paraId="6E148287">
      <w:pPr>
        <w:rPr>
          <w:rFonts w:hint="eastAsia"/>
        </w:rPr>
      </w:pPr>
      <w:r>
        <w:rPr>
          <w:rFonts w:hint="eastAsia"/>
        </w:rPr>
        <w:t>|----------|----------|------|</w:t>
      </w:r>
    </w:p>
    <w:p w14:paraId="7A6EE692">
      <w:pPr>
        <w:rPr>
          <w:rFonts w:hint="eastAsia"/>
        </w:rPr>
      </w:pPr>
      <w:r>
        <w:rPr>
          <w:rFonts w:hint="eastAsia"/>
        </w:rPr>
        <w:t>| 居住建筑 | 节能75% | 乌兰察布市工作要点 |</w:t>
      </w:r>
    </w:p>
    <w:p w14:paraId="4C1F28D5">
      <w:pPr>
        <w:rPr>
          <w:rFonts w:hint="eastAsia"/>
        </w:rPr>
      </w:pPr>
      <w:r>
        <w:rPr>
          <w:rFonts w:hint="eastAsia"/>
        </w:rPr>
        <w:t>| 公共建筑 | 节能72% | 乌兰察布市工作要点 |</w:t>
      </w:r>
    </w:p>
    <w:p w14:paraId="69744D91">
      <w:pPr>
        <w:rPr>
          <w:rFonts w:hint="eastAsia"/>
        </w:rPr>
      </w:pPr>
    </w:p>
    <w:p w14:paraId="42288115">
      <w:pPr>
        <w:rPr>
          <w:rFonts w:hint="eastAsia"/>
        </w:rPr>
      </w:pPr>
      <w:r>
        <w:rPr>
          <w:rFonts w:hint="eastAsia"/>
        </w:rPr>
        <w:t>### 3.2 本项目节能指标</w:t>
      </w:r>
    </w:p>
    <w:p w14:paraId="2DFDE610">
      <w:pPr>
        <w:rPr>
          <w:rFonts w:hint="eastAsia"/>
        </w:rPr>
      </w:pPr>
    </w:p>
    <w:p w14:paraId="615DB3F8">
      <w:pPr>
        <w:rPr>
          <w:rFonts w:hint="eastAsia"/>
        </w:rPr>
      </w:pPr>
      <w:r>
        <w:rPr>
          <w:rFonts w:hint="eastAsia"/>
        </w:rPr>
        <w:t>| 指标 | 设计值 | 标准要求 | 结论 |</w:t>
      </w:r>
    </w:p>
    <w:p w14:paraId="6919CC3F">
      <w:pPr>
        <w:rPr>
          <w:rFonts w:hint="eastAsia"/>
        </w:rPr>
      </w:pPr>
      <w:r>
        <w:rPr>
          <w:rFonts w:hint="eastAsia"/>
        </w:rPr>
        <w:t>|------|--------|----------|------|</w:t>
      </w:r>
    </w:p>
    <w:p w14:paraId="454FDEA5">
      <w:pPr>
        <w:rPr>
          <w:rFonts w:hint="eastAsia"/>
        </w:rPr>
      </w:pPr>
      <w:r>
        <w:rPr>
          <w:rFonts w:hint="eastAsia"/>
        </w:rPr>
        <w:t>| 围护结构传热系数（外墙） | 0.45 W/(m²·K) | ≤0.50 | 达标 |</w:t>
      </w:r>
    </w:p>
    <w:p w14:paraId="3EAE13B8">
      <w:pPr>
        <w:rPr>
          <w:rFonts w:hint="eastAsia"/>
        </w:rPr>
      </w:pPr>
      <w:r>
        <w:rPr>
          <w:rFonts w:hint="eastAsia"/>
        </w:rPr>
        <w:t>| 围护结构传热系数（屋面） | 0.40 W/(m²·K) | ≤0.45 | 达标 |</w:t>
      </w:r>
    </w:p>
    <w:p w14:paraId="53DD030D">
      <w:pPr>
        <w:rPr>
          <w:rFonts w:hint="eastAsia"/>
        </w:rPr>
      </w:pPr>
      <w:r>
        <w:rPr>
          <w:rFonts w:hint="eastAsia"/>
        </w:rPr>
        <w:t>| 外窗传热系数 | 1.80 W/(m²·K) | ≤2.0 | 达标 |</w:t>
      </w:r>
    </w:p>
    <w:p w14:paraId="1E71609F">
      <w:pPr>
        <w:rPr>
          <w:rFonts w:hint="eastAsia"/>
        </w:rPr>
      </w:pPr>
      <w:r>
        <w:rPr>
          <w:rFonts w:hint="eastAsia"/>
        </w:rPr>
        <w:t>| 节能率（不含光伏） | 30.5% | ≥30% | 达标 |</w:t>
      </w:r>
    </w:p>
    <w:p w14:paraId="402BC4A4">
      <w:pPr>
        <w:rPr>
          <w:rFonts w:hint="eastAsia"/>
        </w:rPr>
      </w:pPr>
    </w:p>
    <w:p w14:paraId="191D9CC5">
      <w:pPr>
        <w:rPr>
          <w:rFonts w:hint="eastAsia"/>
        </w:rPr>
      </w:pPr>
      <w:r>
        <w:rPr>
          <w:rFonts w:hint="eastAsia"/>
        </w:rPr>
        <w:t>---</w:t>
      </w:r>
    </w:p>
    <w:p w14:paraId="39A395A6">
      <w:pPr>
        <w:rPr>
          <w:rFonts w:hint="eastAsia"/>
        </w:rPr>
      </w:pPr>
    </w:p>
    <w:p w14:paraId="4AF9548E">
      <w:pPr>
        <w:rPr>
          <w:rFonts w:hint="eastAsia"/>
        </w:rPr>
      </w:pPr>
      <w:r>
        <w:rPr>
          <w:rFonts w:hint="eastAsia"/>
        </w:rPr>
        <w:t>## 第四章 绿色建筑要求</w:t>
      </w:r>
    </w:p>
    <w:p w14:paraId="134171D7">
      <w:pPr>
        <w:rPr>
          <w:rFonts w:hint="eastAsia"/>
        </w:rPr>
      </w:pPr>
    </w:p>
    <w:p w14:paraId="6604C2FE">
      <w:pPr>
        <w:rPr>
          <w:rFonts w:hint="eastAsia"/>
        </w:rPr>
      </w:pPr>
      <w:r>
        <w:rPr>
          <w:rFonts w:hint="eastAsia"/>
        </w:rPr>
        <w:t>### 4.1 “四类”民用建筑范围</w:t>
      </w:r>
    </w:p>
    <w:p w14:paraId="770DB819">
      <w:pPr>
        <w:rPr>
          <w:rFonts w:hint="eastAsia"/>
        </w:rPr>
      </w:pPr>
    </w:p>
    <w:p w14:paraId="077E8A03">
      <w:pPr>
        <w:rPr>
          <w:rFonts w:hint="eastAsia"/>
        </w:rPr>
      </w:pPr>
      <w:r>
        <w:rPr>
          <w:rFonts w:hint="eastAsia"/>
        </w:rPr>
        <w:t>根据《内蒙古自治区民用建筑节能和绿色建筑发展条例》，以下四类民用建筑应执行星级绿色建筑标准：</w:t>
      </w:r>
    </w:p>
    <w:p w14:paraId="4903A71E">
      <w:pPr>
        <w:rPr>
          <w:rFonts w:hint="eastAsia"/>
        </w:rPr>
      </w:pPr>
    </w:p>
    <w:p w14:paraId="54DCEB76">
      <w:pPr>
        <w:rPr>
          <w:rFonts w:hint="eastAsia"/>
        </w:rPr>
      </w:pPr>
      <w:r>
        <w:rPr>
          <w:rFonts w:hint="eastAsia"/>
        </w:rPr>
        <w:t>| 序号 | 建筑类型 | 本项目是否适用 |</w:t>
      </w:r>
    </w:p>
    <w:p w14:paraId="23B954D6">
      <w:pPr>
        <w:rPr>
          <w:rFonts w:hint="eastAsia"/>
        </w:rPr>
      </w:pPr>
      <w:r>
        <w:rPr>
          <w:rFonts w:hint="eastAsia"/>
        </w:rPr>
        <w:t>|------|----------|----------------|</w:t>
      </w:r>
    </w:p>
    <w:p w14:paraId="5BF03720">
      <w:pPr>
        <w:rPr>
          <w:rFonts w:hint="eastAsia"/>
        </w:rPr>
      </w:pPr>
      <w:r>
        <w:rPr>
          <w:rFonts w:hint="eastAsia"/>
        </w:rPr>
        <w:t>| 1 | 政府投资的公共建筑 | 否 |</w:t>
      </w:r>
    </w:p>
    <w:p w14:paraId="796CB5DF">
      <w:pPr>
        <w:rPr>
          <w:rFonts w:hint="eastAsia"/>
        </w:rPr>
      </w:pPr>
      <w:r>
        <w:rPr>
          <w:rFonts w:hint="eastAsia"/>
        </w:rPr>
        <w:t>| 2 | 大型公共建筑 | 否（3500㎡） |</w:t>
      </w:r>
    </w:p>
    <w:p w14:paraId="5A6FCE67">
      <w:pPr>
        <w:rPr>
          <w:rFonts w:hint="eastAsia"/>
        </w:rPr>
      </w:pPr>
      <w:r>
        <w:rPr>
          <w:rFonts w:hint="eastAsia"/>
        </w:rPr>
        <w:t>| 3 | 保障性住房 | 否 |</w:t>
      </w:r>
    </w:p>
    <w:p w14:paraId="19384E6A">
      <w:pPr>
        <w:rPr>
          <w:rFonts w:hint="eastAsia"/>
        </w:rPr>
      </w:pPr>
      <w:r>
        <w:rPr>
          <w:rFonts w:hint="eastAsia"/>
        </w:rPr>
        <w:t>| 4 | 绿色生态城区中的新建建筑 | 否 |</w:t>
      </w:r>
    </w:p>
    <w:p w14:paraId="362FABF6">
      <w:pPr>
        <w:rPr>
          <w:rFonts w:hint="eastAsia"/>
        </w:rPr>
      </w:pPr>
    </w:p>
    <w:p w14:paraId="64AA4915">
      <w:pPr>
        <w:rPr>
          <w:rFonts w:hint="eastAsia"/>
        </w:rPr>
      </w:pPr>
      <w:r>
        <w:rPr>
          <w:rFonts w:hint="eastAsia"/>
        </w:rPr>
        <w:t>&gt; 本项目为充电站（公共设施），不属于强制星级绿色建筑范围，但按绿色建筑基本级设计。</w:t>
      </w:r>
    </w:p>
    <w:p w14:paraId="0BF07334">
      <w:pPr>
        <w:rPr>
          <w:rFonts w:hint="eastAsia"/>
        </w:rPr>
      </w:pPr>
    </w:p>
    <w:p w14:paraId="197BAE04">
      <w:pPr>
        <w:rPr>
          <w:rFonts w:hint="eastAsia"/>
        </w:rPr>
      </w:pPr>
      <w:r>
        <w:rPr>
          <w:rFonts w:hint="eastAsia"/>
        </w:rPr>
        <w:t>### 4.2 绿色建筑设计要求</w:t>
      </w:r>
    </w:p>
    <w:p w14:paraId="2621F9F7">
      <w:pPr>
        <w:rPr>
          <w:rFonts w:hint="eastAsia"/>
        </w:rPr>
      </w:pPr>
    </w:p>
    <w:p w14:paraId="3E8D61E3">
      <w:pPr>
        <w:rPr>
          <w:rFonts w:hint="eastAsia"/>
        </w:rPr>
      </w:pPr>
      <w:r>
        <w:rPr>
          <w:rFonts w:hint="eastAsia"/>
        </w:rPr>
        <w:t>| 要求 | 内容 | 本项目执行情况 |</w:t>
      </w:r>
    </w:p>
    <w:p w14:paraId="2BF2D23B">
      <w:pPr>
        <w:rPr>
          <w:rFonts w:hint="eastAsia"/>
        </w:rPr>
      </w:pPr>
      <w:r>
        <w:rPr>
          <w:rFonts w:hint="eastAsia"/>
        </w:rPr>
        <w:t>|------|------|----------------|</w:t>
      </w:r>
    </w:p>
    <w:p w14:paraId="45AB570F">
      <w:pPr>
        <w:rPr>
          <w:rFonts w:hint="eastAsia"/>
        </w:rPr>
      </w:pPr>
      <w:r>
        <w:rPr>
          <w:rFonts w:hint="eastAsia"/>
        </w:rPr>
        <w:t>| 绿色设计专篇 | 施工图中应有绿色建筑专篇 | 已编制 |</w:t>
      </w:r>
    </w:p>
    <w:p w14:paraId="1023494E">
      <w:pPr>
        <w:rPr>
          <w:rFonts w:hint="eastAsia"/>
        </w:rPr>
      </w:pPr>
      <w:r>
        <w:rPr>
          <w:rFonts w:hint="eastAsia"/>
        </w:rPr>
        <w:t>| 可再生能源应用 | 光伏系统应用 | 181kWp光伏 |</w:t>
      </w:r>
    </w:p>
    <w:p w14:paraId="6E18D971">
      <w:pPr>
        <w:rPr>
          <w:rFonts w:hint="eastAsia"/>
        </w:rPr>
      </w:pPr>
      <w:r>
        <w:rPr>
          <w:rFonts w:hint="eastAsia"/>
        </w:rPr>
        <w:t>| 雨水回收利用 | 年径流控制率≥85% | 雨水花园120㎡ |</w:t>
      </w:r>
    </w:p>
    <w:p w14:paraId="1CB9A46D">
      <w:pPr>
        <w:rPr>
          <w:rFonts w:hint="eastAsia"/>
        </w:rPr>
      </w:pPr>
      <w:r>
        <w:rPr>
          <w:rFonts w:hint="eastAsia"/>
        </w:rPr>
        <w:t>| 绿色建材应用 | 优先采用绿色建材 | 火山石、粉煤灰混凝土等 |</w:t>
      </w:r>
    </w:p>
    <w:p w14:paraId="21BDCFEA">
      <w:pPr>
        <w:rPr>
          <w:rFonts w:hint="eastAsia"/>
        </w:rPr>
      </w:pPr>
    </w:p>
    <w:p w14:paraId="2FFF6FA6">
      <w:pPr>
        <w:rPr>
          <w:rFonts w:hint="eastAsia"/>
        </w:rPr>
      </w:pPr>
      <w:r>
        <w:rPr>
          <w:rFonts w:hint="eastAsia"/>
        </w:rPr>
        <w:t>---</w:t>
      </w:r>
    </w:p>
    <w:p w14:paraId="7EB7970A">
      <w:pPr>
        <w:rPr>
          <w:rFonts w:hint="eastAsia"/>
        </w:rPr>
      </w:pPr>
    </w:p>
    <w:p w14:paraId="4FE8010A">
      <w:pPr>
        <w:rPr>
          <w:rFonts w:hint="eastAsia"/>
        </w:rPr>
      </w:pPr>
      <w:r>
        <w:rPr>
          <w:rFonts w:hint="eastAsia"/>
        </w:rPr>
        <w:t>## 第五章 施工图审查要求</w:t>
      </w:r>
    </w:p>
    <w:p w14:paraId="45C22F6B">
      <w:pPr>
        <w:rPr>
          <w:rFonts w:hint="eastAsia"/>
        </w:rPr>
      </w:pPr>
    </w:p>
    <w:p w14:paraId="58FC8926">
      <w:pPr>
        <w:rPr>
          <w:rFonts w:hint="eastAsia"/>
        </w:rPr>
      </w:pPr>
      <w:r>
        <w:rPr>
          <w:rFonts w:hint="eastAsia"/>
        </w:rPr>
        <w:t>### 5.1 审查要点</w:t>
      </w:r>
    </w:p>
    <w:p w14:paraId="73C77CF7">
      <w:pPr>
        <w:rPr>
          <w:rFonts w:hint="eastAsia"/>
        </w:rPr>
      </w:pPr>
    </w:p>
    <w:p w14:paraId="7FDC983F">
      <w:pPr>
        <w:rPr>
          <w:rFonts w:hint="eastAsia"/>
        </w:rPr>
      </w:pPr>
      <w:r>
        <w:rPr>
          <w:rFonts w:hint="eastAsia"/>
        </w:rPr>
        <w:t>| 审查内容 | 要求 | 本项目 |</w:t>
      </w:r>
    </w:p>
    <w:p w14:paraId="7B87F9D9">
      <w:pPr>
        <w:rPr>
          <w:rFonts w:hint="eastAsia"/>
        </w:rPr>
      </w:pPr>
      <w:r>
        <w:rPr>
          <w:rFonts w:hint="eastAsia"/>
        </w:rPr>
        <w:t>|----------|------|--------|</w:t>
      </w:r>
    </w:p>
    <w:p w14:paraId="45541278">
      <w:pPr>
        <w:rPr>
          <w:rFonts w:hint="eastAsia"/>
        </w:rPr>
      </w:pPr>
      <w:r>
        <w:rPr>
          <w:rFonts w:hint="eastAsia"/>
        </w:rPr>
        <w:t>| 节能设计专篇 | 完整、清晰 | 已编制 |</w:t>
      </w:r>
    </w:p>
    <w:p w14:paraId="3D25DEA0">
      <w:pPr>
        <w:rPr>
          <w:rFonts w:hint="eastAsia"/>
        </w:rPr>
      </w:pPr>
      <w:r>
        <w:rPr>
          <w:rFonts w:hint="eastAsia"/>
        </w:rPr>
        <w:t>| 节能计算书 | 与设计一致 | 已编制 |</w:t>
      </w:r>
    </w:p>
    <w:p w14:paraId="21737ECC">
      <w:pPr>
        <w:rPr>
          <w:rFonts w:hint="eastAsia"/>
        </w:rPr>
      </w:pPr>
      <w:r>
        <w:rPr>
          <w:rFonts w:hint="eastAsia"/>
        </w:rPr>
        <w:t>| 绿色建筑专篇 | 自评分数、星级 | 基本级 |</w:t>
      </w:r>
    </w:p>
    <w:p w14:paraId="32FD70E4">
      <w:pPr>
        <w:rPr>
          <w:rFonts w:hint="eastAsia"/>
        </w:rPr>
      </w:pPr>
      <w:r>
        <w:rPr>
          <w:rFonts w:hint="eastAsia"/>
        </w:rPr>
        <w:t>| 可再生能源设计 | 光伏系统深度 | 满足要求 |</w:t>
      </w:r>
    </w:p>
    <w:p w14:paraId="6FD6C4B5">
      <w:pPr>
        <w:rPr>
          <w:rFonts w:hint="eastAsia"/>
        </w:rPr>
      </w:pPr>
    </w:p>
    <w:p w14:paraId="72F5DAB2">
      <w:pPr>
        <w:rPr>
          <w:rFonts w:hint="eastAsia"/>
        </w:rPr>
      </w:pPr>
      <w:r>
        <w:rPr>
          <w:rFonts w:hint="eastAsia"/>
        </w:rPr>
        <w:t>### 5.2 常见问题（依据2025年检查结果）</w:t>
      </w:r>
    </w:p>
    <w:p w14:paraId="08F4896B">
      <w:pPr>
        <w:rPr>
          <w:rFonts w:hint="eastAsia"/>
        </w:rPr>
      </w:pPr>
    </w:p>
    <w:p w14:paraId="41CD9E1B">
      <w:pPr>
        <w:rPr>
          <w:rFonts w:hint="eastAsia"/>
        </w:rPr>
      </w:pPr>
      <w:r>
        <w:rPr>
          <w:rFonts w:hint="eastAsia"/>
        </w:rPr>
        <w:t>| 问题类型 | 表现 | 预防措施 |</w:t>
      </w:r>
    </w:p>
    <w:p w14:paraId="1A3E0178">
      <w:pPr>
        <w:rPr>
          <w:rFonts w:hint="eastAsia"/>
        </w:rPr>
      </w:pPr>
      <w:r>
        <w:rPr>
          <w:rFonts w:hint="eastAsia"/>
        </w:rPr>
        <w:t>|----------|------|----------|</w:t>
      </w:r>
    </w:p>
    <w:p w14:paraId="7B68538D">
      <w:pPr>
        <w:rPr>
          <w:rFonts w:hint="eastAsia"/>
        </w:rPr>
      </w:pPr>
      <w:r>
        <w:rPr>
          <w:rFonts w:hint="eastAsia"/>
        </w:rPr>
        <w:t>| 设计内容与报告不符 | 构造做法与节能报告不一致 | 加强校核 |</w:t>
      </w:r>
    </w:p>
    <w:p w14:paraId="42D801AD">
      <w:pPr>
        <w:rPr>
          <w:rFonts w:hint="eastAsia"/>
        </w:rPr>
      </w:pPr>
      <w:r>
        <w:rPr>
          <w:rFonts w:hint="eastAsia"/>
        </w:rPr>
        <w:t>| 绿色建筑得分不合理 | 得分项设计未明确 | 逐项落实 |</w:t>
      </w:r>
    </w:p>
    <w:p w14:paraId="5D58D551">
      <w:pPr>
        <w:rPr>
          <w:rFonts w:hint="eastAsia"/>
        </w:rPr>
      </w:pPr>
      <w:r>
        <w:rPr>
          <w:rFonts w:hint="eastAsia"/>
        </w:rPr>
        <w:t>| 太阳能设计深度不足 | 系统配置不明确 | 深化设计 |</w:t>
      </w:r>
    </w:p>
    <w:p w14:paraId="0C09564A">
      <w:pPr>
        <w:rPr>
          <w:rFonts w:hint="eastAsia"/>
        </w:rPr>
      </w:pPr>
    </w:p>
    <w:p w14:paraId="4C3E674C">
      <w:pPr>
        <w:rPr>
          <w:rFonts w:hint="eastAsia"/>
        </w:rPr>
      </w:pPr>
      <w:r>
        <w:rPr>
          <w:rFonts w:hint="eastAsia"/>
        </w:rPr>
        <w:t>---</w:t>
      </w:r>
    </w:p>
    <w:p w14:paraId="2E548BC0">
      <w:pPr>
        <w:rPr>
          <w:rFonts w:hint="eastAsia"/>
        </w:rPr>
      </w:pPr>
    </w:p>
    <w:p w14:paraId="00CEFBD9">
      <w:pPr>
        <w:rPr>
          <w:rFonts w:hint="eastAsia"/>
        </w:rPr>
      </w:pPr>
      <w:r>
        <w:rPr>
          <w:rFonts w:hint="eastAsia"/>
        </w:rPr>
        <w:t>## 第六章 节能验收要求</w:t>
      </w:r>
    </w:p>
    <w:p w14:paraId="00992E86">
      <w:pPr>
        <w:rPr>
          <w:rFonts w:hint="eastAsia"/>
        </w:rPr>
      </w:pPr>
    </w:p>
    <w:p w14:paraId="563D3D0C">
      <w:pPr>
        <w:rPr>
          <w:rFonts w:hint="eastAsia"/>
        </w:rPr>
      </w:pPr>
      <w:r>
        <w:rPr>
          <w:rFonts w:hint="eastAsia"/>
        </w:rPr>
        <w:t>### 6.1 验收依据</w:t>
      </w:r>
    </w:p>
    <w:p w14:paraId="179929BD">
      <w:pPr>
        <w:rPr>
          <w:rFonts w:hint="eastAsia"/>
        </w:rPr>
      </w:pPr>
    </w:p>
    <w:p w14:paraId="5F41C5BE">
      <w:pPr>
        <w:rPr>
          <w:rFonts w:hint="eastAsia"/>
        </w:rPr>
      </w:pPr>
      <w:r>
        <w:rPr>
          <w:rFonts w:hint="eastAsia"/>
        </w:rPr>
        <w:t>| 文件 | 要求 |</w:t>
      </w:r>
    </w:p>
    <w:p w14:paraId="09B221B4">
      <w:pPr>
        <w:rPr>
          <w:rFonts w:hint="eastAsia"/>
        </w:rPr>
      </w:pPr>
      <w:r>
        <w:rPr>
          <w:rFonts w:hint="eastAsia"/>
        </w:rPr>
        <w:t>|------|------|</w:t>
      </w:r>
    </w:p>
    <w:p w14:paraId="29B986D8">
      <w:pPr>
        <w:rPr>
          <w:rFonts w:hint="eastAsia"/>
        </w:rPr>
      </w:pPr>
      <w:r>
        <w:rPr>
          <w:rFonts w:hint="eastAsia"/>
        </w:rPr>
        <w:t>| 《绿色建筑工程专项验收规程》 | 专项验收 |</w:t>
      </w:r>
    </w:p>
    <w:p w14:paraId="11E46FFE">
      <w:pPr>
        <w:rPr>
          <w:rFonts w:hint="eastAsia"/>
        </w:rPr>
      </w:pPr>
      <w:r>
        <w:rPr>
          <w:rFonts w:hint="eastAsia"/>
        </w:rPr>
        <w:t>| 节能审查意见 | 落实审查要求 |</w:t>
      </w:r>
    </w:p>
    <w:p w14:paraId="61DDB76E">
      <w:pPr>
        <w:rPr>
          <w:rFonts w:hint="eastAsia"/>
        </w:rPr>
      </w:pPr>
      <w:r>
        <w:rPr>
          <w:rFonts w:hint="eastAsia"/>
        </w:rPr>
        <w:t>| 施工图设计文件 | 按图施工 |</w:t>
      </w:r>
    </w:p>
    <w:p w14:paraId="7FB42C67">
      <w:pPr>
        <w:rPr>
          <w:rFonts w:hint="eastAsia"/>
        </w:rPr>
      </w:pPr>
    </w:p>
    <w:p w14:paraId="27229396">
      <w:pPr>
        <w:rPr>
          <w:rFonts w:hint="eastAsia"/>
        </w:rPr>
      </w:pPr>
      <w:r>
        <w:rPr>
          <w:rFonts w:hint="eastAsia"/>
        </w:rPr>
        <w:t>### 6.2 验收内容</w:t>
      </w:r>
    </w:p>
    <w:p w14:paraId="5395CA02">
      <w:pPr>
        <w:rPr>
          <w:rFonts w:hint="eastAsia"/>
        </w:rPr>
      </w:pPr>
    </w:p>
    <w:p w14:paraId="38A44D50">
      <w:pPr>
        <w:rPr>
          <w:rFonts w:hint="eastAsia"/>
        </w:rPr>
      </w:pPr>
      <w:r>
        <w:rPr>
          <w:rFonts w:hint="eastAsia"/>
        </w:rPr>
        <w:t>| 验收项 | 内容 |</w:t>
      </w:r>
    </w:p>
    <w:p w14:paraId="6130B20E">
      <w:pPr>
        <w:rPr>
          <w:rFonts w:hint="eastAsia"/>
        </w:rPr>
      </w:pPr>
      <w:r>
        <w:rPr>
          <w:rFonts w:hint="eastAsia"/>
        </w:rPr>
        <w:t>|--------|------|</w:t>
      </w:r>
    </w:p>
    <w:p w14:paraId="38751EB8">
      <w:pPr>
        <w:rPr>
          <w:rFonts w:hint="eastAsia"/>
        </w:rPr>
      </w:pPr>
      <w:r>
        <w:rPr>
          <w:rFonts w:hint="eastAsia"/>
        </w:rPr>
        <w:t>| 围护结构 | 保温层厚度、材料性能 |</w:t>
      </w:r>
    </w:p>
    <w:p w14:paraId="193EC86E">
      <w:pPr>
        <w:rPr>
          <w:rFonts w:hint="eastAsia"/>
        </w:rPr>
      </w:pPr>
      <w:r>
        <w:rPr>
          <w:rFonts w:hint="eastAsia"/>
        </w:rPr>
        <w:t>| 门窗 | 传热系数、气密性 |</w:t>
      </w:r>
    </w:p>
    <w:p w14:paraId="1BB48067">
      <w:pPr>
        <w:rPr>
          <w:rFonts w:hint="eastAsia"/>
        </w:rPr>
      </w:pPr>
      <w:r>
        <w:rPr>
          <w:rFonts w:hint="eastAsia"/>
        </w:rPr>
        <w:t>| 设备能效 | 空调、照明等设备能效等级 |</w:t>
      </w:r>
    </w:p>
    <w:p w14:paraId="65631BCC">
      <w:pPr>
        <w:rPr>
          <w:rFonts w:hint="eastAsia"/>
        </w:rPr>
      </w:pPr>
      <w:r>
        <w:rPr>
          <w:rFonts w:hint="eastAsia"/>
        </w:rPr>
        <w:t>| 可再生能源 | 光伏系统安装、发电量 |</w:t>
      </w:r>
    </w:p>
    <w:p w14:paraId="3536B8ED">
      <w:pPr>
        <w:rPr>
          <w:rFonts w:hint="eastAsia"/>
        </w:rPr>
      </w:pPr>
    </w:p>
    <w:p w14:paraId="7AE733C8">
      <w:pPr>
        <w:rPr>
          <w:rFonts w:hint="eastAsia"/>
        </w:rPr>
      </w:pPr>
      <w:r>
        <w:rPr>
          <w:rFonts w:hint="eastAsia"/>
        </w:rPr>
        <w:t>---</w:t>
      </w:r>
    </w:p>
    <w:p w14:paraId="1E46E744">
      <w:pPr>
        <w:rPr>
          <w:rFonts w:hint="eastAsia"/>
        </w:rPr>
      </w:pPr>
    </w:p>
    <w:p w14:paraId="10BD7F3D">
      <w:pPr>
        <w:rPr>
          <w:rFonts w:hint="eastAsia"/>
        </w:rPr>
      </w:pPr>
      <w:r>
        <w:rPr>
          <w:rFonts w:hint="eastAsia"/>
        </w:rPr>
        <w:t>## 第七章 节能审查申报流程</w:t>
      </w:r>
    </w:p>
    <w:p w14:paraId="21A626AC">
      <w:pPr>
        <w:rPr>
          <w:rFonts w:hint="eastAsia"/>
        </w:rPr>
      </w:pPr>
    </w:p>
    <w:p w14:paraId="53A58B6F">
      <w:pPr>
        <w:rPr>
          <w:rFonts w:hint="eastAsia"/>
        </w:rPr>
      </w:pPr>
      <w:r>
        <w:rPr>
          <w:rFonts w:hint="eastAsia"/>
        </w:rPr>
        <w:t>```</w:t>
      </w:r>
    </w:p>
    <w:p w14:paraId="3CF4F9B4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┌─────────────────────────────────────────────────────────────────┐</w:t>
      </w:r>
    </w:p>
    <w:p w14:paraId="19F33128">
      <w:pPr>
        <w:rPr>
          <w:rFonts w:hint="eastAsia"/>
        </w:rPr>
      </w:pPr>
      <w:r>
        <w:rPr>
          <w:rFonts w:hint="eastAsia"/>
        </w:rPr>
        <w:t>│                    节能审查申报流程                             │</w:t>
      </w:r>
    </w:p>
    <w:p w14:paraId="384F7C24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15E651F5">
      <w:pPr>
        <w:rPr>
          <w:rFonts w:hint="eastAsia"/>
        </w:rPr>
      </w:pPr>
      <w:r>
        <w:rPr>
          <w:rFonts w:hint="eastAsia"/>
        </w:rPr>
        <w:t>│   ┌─────────┐    ┌─────────┐    ┌─────────┐    ┌─────────┐    │</w:t>
      </w:r>
    </w:p>
    <w:p w14:paraId="14448AF7">
      <w:pPr>
        <w:rPr>
          <w:rFonts w:hint="eastAsia"/>
        </w:rPr>
      </w:pPr>
      <w:r>
        <w:rPr>
          <w:rFonts w:hint="eastAsia"/>
        </w:rPr>
        <w:t>│   │ 编制    │ → │ 申报    │ → │ 受理    │ → │ 审批    │    │</w:t>
      </w:r>
    </w:p>
    <w:p w14:paraId="1507EE10">
      <w:pPr>
        <w:rPr>
          <w:rFonts w:hint="eastAsia"/>
        </w:rPr>
      </w:pPr>
      <w:r>
        <w:rPr>
          <w:rFonts w:hint="eastAsia"/>
        </w:rPr>
        <w:t>│   │ 节能报告│    │ 材料    │    │ 审核    │    │ 出意见  │    │</w:t>
      </w:r>
    </w:p>
    <w:p w14:paraId="0ED1692B">
      <w:pPr>
        <w:rPr>
          <w:rFonts w:hint="eastAsia"/>
        </w:rPr>
      </w:pPr>
      <w:r>
        <w:rPr>
          <w:rFonts w:hint="eastAsia"/>
        </w:rPr>
        <w:t>│   └─────────┘    └─────────┘    └─────────┘    └─────────┘    │</w:t>
      </w:r>
    </w:p>
    <w:p w14:paraId="7BF2AD35">
      <w:pPr>
        <w:rPr>
          <w:rFonts w:hint="eastAsia"/>
        </w:rPr>
      </w:pPr>
      <w:r>
        <w:rPr>
          <w:rFonts w:hint="eastAsia"/>
        </w:rPr>
        <w:t>│        ↓              ↓              ↓              ↓          │</w:t>
      </w:r>
    </w:p>
    <w:p w14:paraId="5FEE8B10">
      <w:pPr>
        <w:rPr>
          <w:rFonts w:hint="eastAsia"/>
        </w:rPr>
      </w:pPr>
      <w:r>
        <w:rPr>
          <w:rFonts w:hint="eastAsia"/>
        </w:rPr>
        <w:t>│   节能报告        网上申报      5工作日        节能审查意见    │</w:t>
      </w:r>
    </w:p>
    <w:p w14:paraId="68B04E17">
      <w:pPr>
        <w:rPr>
          <w:rFonts w:hint="eastAsia"/>
        </w:rPr>
      </w:pPr>
      <w:r>
        <w:rPr>
          <w:rFonts w:hint="eastAsia"/>
        </w:rPr>
        <w:t>│   节能声明表      窗口提交      审核时限       有效期2年      │</w:t>
      </w:r>
    </w:p>
    <w:p w14:paraId="2FF27AA1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00597CDB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└─────────────────────────────────────────────────────────────────┘</w:t>
      </w:r>
    </w:p>
    <w:p w14:paraId="6BC2BA3D">
      <w:pPr>
        <w:rPr>
          <w:rFonts w:hint="eastAsia"/>
        </w:rPr>
      </w:pPr>
      <w:r>
        <w:rPr>
          <w:rFonts w:hint="eastAsia"/>
        </w:rPr>
        <w:t>```</w:t>
      </w:r>
    </w:p>
    <w:p w14:paraId="1A78FA7B">
      <w:pPr>
        <w:rPr>
          <w:rFonts w:hint="eastAsia"/>
        </w:rPr>
      </w:pPr>
    </w:p>
    <w:p w14:paraId="58F7BD2B">
      <w:pPr>
        <w:rPr>
          <w:rFonts w:hint="eastAsia"/>
        </w:rPr>
      </w:pPr>
      <w:r>
        <w:rPr>
          <w:rFonts w:hint="eastAsia"/>
        </w:rPr>
        <w:t>---</w:t>
      </w:r>
    </w:p>
    <w:p w14:paraId="5ADDF94E">
      <w:pPr>
        <w:rPr>
          <w:rFonts w:hint="eastAsia"/>
        </w:rPr>
      </w:pPr>
    </w:p>
    <w:p w14:paraId="21EF9474">
      <w:pPr>
        <w:rPr>
          <w:rFonts w:hint="eastAsia"/>
        </w:rPr>
      </w:pPr>
      <w:r>
        <w:rPr>
          <w:rFonts w:hint="eastAsia"/>
        </w:rPr>
        <w:t>## 第八章 结论</w:t>
      </w:r>
    </w:p>
    <w:p w14:paraId="3D00F0A7">
      <w:pPr>
        <w:rPr>
          <w:rFonts w:hint="eastAsia"/>
        </w:rPr>
      </w:pPr>
    </w:p>
    <w:p w14:paraId="56845049">
      <w:pPr>
        <w:rPr>
          <w:rFonts w:hint="eastAsia"/>
        </w:rPr>
      </w:pPr>
      <w:r>
        <w:rPr>
          <w:rFonts w:hint="eastAsia"/>
        </w:rPr>
        <w:t>| 项目 | 结论 |</w:t>
      </w:r>
    </w:p>
    <w:p w14:paraId="5473D6CB">
      <w:pPr>
        <w:rPr>
          <w:rFonts w:hint="eastAsia"/>
        </w:rPr>
      </w:pPr>
      <w:r>
        <w:rPr>
          <w:rFonts w:hint="eastAsia"/>
        </w:rPr>
        <w:t>|------|------|</w:t>
      </w:r>
    </w:p>
    <w:p w14:paraId="3EF39825">
      <w:pPr>
        <w:rPr>
          <w:rFonts w:hint="eastAsia"/>
        </w:rPr>
      </w:pPr>
      <w:r>
        <w:rPr>
          <w:rFonts w:hint="eastAsia"/>
        </w:rPr>
        <w:t>| 节能审查 | 无需单独审查（年能耗＜1000tce） |</w:t>
      </w:r>
    </w:p>
    <w:p w14:paraId="58E2E4FD">
      <w:pPr>
        <w:rPr>
          <w:rFonts w:hint="eastAsia"/>
        </w:rPr>
      </w:pPr>
      <w:r>
        <w:rPr>
          <w:rFonts w:hint="eastAsia"/>
        </w:rPr>
        <w:t>| 节能设计 | 满足公共建筑节能72%标准 |</w:t>
      </w:r>
    </w:p>
    <w:p w14:paraId="14B5860E">
      <w:pPr>
        <w:rPr>
          <w:rFonts w:hint="eastAsia"/>
        </w:rPr>
      </w:pPr>
      <w:r>
        <w:rPr>
          <w:rFonts w:hint="eastAsia"/>
        </w:rPr>
        <w:t>| 绿色建筑 | 基本级，满足当地要求 |</w:t>
      </w:r>
    </w:p>
    <w:p w14:paraId="5C43C8CB">
      <w:pPr>
        <w:rPr>
          <w:rFonts w:hint="eastAsia"/>
        </w:rPr>
      </w:pPr>
      <w:r>
        <w:rPr>
          <w:rFonts w:hint="eastAsia"/>
        </w:rPr>
        <w:t>| 施工图审查 | 已完成，合格 |</w:t>
      </w:r>
    </w:p>
    <w:p w14:paraId="70B186FD">
      <w:pPr>
        <w:rPr>
          <w:rFonts w:hint="eastAsia"/>
        </w:rPr>
      </w:pPr>
    </w:p>
    <w:p w14:paraId="29BC9CA7">
      <w:r>
        <w:rPr>
          <w:rFonts w:hint="eastAsia"/>
        </w:rPr>
        <w:t>**综合评定：** 本项目节能设计符合国家及内蒙古自治区、乌兰察布市相关法规标准要求，可顺利通过施工图审查及节能验收。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1F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2026-03-25T14:20:37Z</dcterms:created>
  <dc:creator>DELL</dc:creator>
  <cp:lastModifiedBy>三浦友和</cp:lastModifiedBy>
  <dcterms:modified xsi:type="dcterms:W3CDTF">2026-03-25T14:20:50Z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468BF91C82EB4C619BD1EEE82A96B2AD_12</vt:lpwstr>
  </property>
</Properties>
</file>